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52A6B" w14:textId="77777777" w:rsidR="0065398B" w:rsidRDefault="00C244C7">
      <w:r w:rsidRPr="00C244C7">
        <w:rPr>
          <w:noProof/>
          <w:sz w:val="72"/>
          <w:szCs w:val="72"/>
        </w:rPr>
        <mc:AlternateContent>
          <mc:Choice Requires="wps">
            <w:drawing>
              <wp:anchor distT="45720" distB="45720" distL="114300" distR="114300" simplePos="0" relativeHeight="251660288" behindDoc="0" locked="0" layoutInCell="1" allowOverlap="1" wp14:anchorId="442EF795" wp14:editId="58DCF81A">
                <wp:simplePos x="0" y="0"/>
                <wp:positionH relativeFrom="margin">
                  <wp:posOffset>4129405</wp:posOffset>
                </wp:positionH>
                <wp:positionV relativeFrom="paragraph">
                  <wp:posOffset>-353695</wp:posOffset>
                </wp:positionV>
                <wp:extent cx="2360930" cy="962025"/>
                <wp:effectExtent l="0" t="0" r="635" b="952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62025"/>
                        </a:xfrm>
                        <a:prstGeom prst="rect">
                          <a:avLst/>
                        </a:prstGeom>
                        <a:solidFill>
                          <a:srgbClr val="FFFFFF"/>
                        </a:solidFill>
                        <a:ln w="9525">
                          <a:noFill/>
                          <a:miter lim="800000"/>
                          <a:headEnd/>
                          <a:tailEnd/>
                        </a:ln>
                      </wps:spPr>
                      <wps:txbx>
                        <w:txbxContent>
                          <w:p w14:paraId="7266C66C" w14:textId="2DD95D29" w:rsidR="00C30137" w:rsidRPr="00C244C7" w:rsidRDefault="00C30137" w:rsidP="00C244C7">
                            <w:pPr>
                              <w:jc w:val="right"/>
                              <w:rPr>
                                <w:b/>
                              </w:rPr>
                            </w:pPr>
                            <w:r w:rsidRPr="00C244C7">
                              <w:rPr>
                                <w:b/>
                              </w:rPr>
                              <w:t xml:space="preserve">Boîte à outil </w:t>
                            </w:r>
                            <w:r w:rsidR="002D5881">
                              <w:rPr>
                                <w:b/>
                              </w:rPr>
                              <w:t>de la BDLA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42EF795" id="_x0000_t202" coordsize="21600,21600" o:spt="202" path="m,l,21600r21600,l21600,xe">
                <v:stroke joinstyle="miter"/>
                <v:path gradientshapeok="t" o:connecttype="rect"/>
              </v:shapetype>
              <v:shape id="Zone de texte 2" o:spid="_x0000_s1026" type="#_x0000_t202" style="position:absolute;margin-left:325.15pt;margin-top:-27.85pt;width:185.9pt;height:75.75pt;z-index:25166028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" stroked="f">
                <v:textbox>
                  <w:txbxContent>
                    <w:p w14:paraId="7266C66C" w14:textId="2DD95D29" w:rsidR="00C30137" w:rsidRPr="00C244C7" w:rsidRDefault="00C30137" w:rsidP="00C244C7">
                      <w:pPr>
                        <w:jc w:val="right"/>
                        <w:rPr>
                          <w:b/>
                        </w:rPr>
                      </w:pPr>
                      <w:r w:rsidRPr="00C244C7">
                        <w:rPr>
                          <w:b/>
                        </w:rPr>
                        <w:t xml:space="preserve">Boîte à outil </w:t>
                      </w:r>
                      <w:r w:rsidR="002D5881">
                        <w:rPr>
                          <w:b/>
                        </w:rPr>
                        <w:t>de la BDLA</w:t>
                      </w:r>
                    </w:p>
                  </w:txbxContent>
                </v:textbox>
                <w10:wrap anchorx="margin"/>
              </v:shape>
            </w:pict>
          </mc:Fallback>
        </mc:AlternateContent>
      </w:r>
      <w:r>
        <w:rPr>
          <w:noProof/>
          <w:sz w:val="72"/>
          <w:szCs w:val="72"/>
        </w:rPr>
        <w:drawing>
          <wp:anchor distT="0" distB="0" distL="114300" distR="114300" simplePos="0" relativeHeight="251658240" behindDoc="0" locked="0" layoutInCell="1" allowOverlap="1" wp14:anchorId="3026E9A5" wp14:editId="5FDE1D81">
            <wp:simplePos x="0" y="0"/>
            <wp:positionH relativeFrom="column">
              <wp:posOffset>-642620</wp:posOffset>
            </wp:positionH>
            <wp:positionV relativeFrom="paragraph">
              <wp:posOffset>-404495</wp:posOffset>
            </wp:positionV>
            <wp:extent cx="1801368" cy="975360"/>
            <wp:effectExtent l="0" t="0" r="889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G44 coule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1368" cy="975360"/>
                    </a:xfrm>
                    <a:prstGeom prst="rect">
                      <a:avLst/>
                    </a:prstGeom>
                  </pic:spPr>
                </pic:pic>
              </a:graphicData>
            </a:graphic>
          </wp:anchor>
        </w:drawing>
      </w:r>
    </w:p>
    <w:p w14:paraId="1559022C" w14:textId="77777777" w:rsidR="00C244C7" w:rsidRDefault="00C244C7"/>
    <w:p w14:paraId="12B5076A" w14:textId="77777777" w:rsidR="00C244C7" w:rsidRDefault="00C244C7"/>
    <w:p w14:paraId="45EA252E" w14:textId="77777777" w:rsidR="00C244C7" w:rsidRDefault="00C244C7"/>
    <w:p w14:paraId="42A12DFA" w14:textId="77777777" w:rsidR="00C244C7" w:rsidRDefault="00C244C7"/>
    <w:p w14:paraId="3C6DA89C" w14:textId="77777777" w:rsidR="00C244C7" w:rsidRDefault="00C244C7" w:rsidP="00C244C7">
      <w:pPr>
        <w:jc w:val="center"/>
        <w:rPr>
          <w:sz w:val="72"/>
          <w:szCs w:val="72"/>
        </w:rPr>
      </w:pPr>
    </w:p>
    <w:p w14:paraId="55EA4BE0" w14:textId="77777777" w:rsidR="00C244C7" w:rsidRDefault="00C244C7" w:rsidP="00C244C7">
      <w:pPr>
        <w:jc w:val="center"/>
        <w:rPr>
          <w:sz w:val="72"/>
          <w:szCs w:val="72"/>
        </w:rPr>
      </w:pPr>
    </w:p>
    <w:p w14:paraId="186DBD19" w14:textId="77777777" w:rsidR="00C244C7" w:rsidRDefault="00C244C7" w:rsidP="00C244C7">
      <w:pPr>
        <w:jc w:val="center"/>
        <w:rPr>
          <w:sz w:val="72"/>
          <w:szCs w:val="72"/>
        </w:rPr>
      </w:pPr>
    </w:p>
    <w:p w14:paraId="44FC3110" w14:textId="77777777" w:rsidR="00C244C7" w:rsidRPr="00C244C7" w:rsidRDefault="00C244C7" w:rsidP="00C244C7">
      <w:pPr>
        <w:jc w:val="center"/>
        <w:rPr>
          <w:color w:val="4472C4" w:themeColor="accent1"/>
          <w:sz w:val="72"/>
          <w:szCs w:val="72"/>
        </w:rPr>
      </w:pPr>
      <w:r w:rsidRPr="00C244C7">
        <w:rPr>
          <w:color w:val="4472C4" w:themeColor="accent1"/>
          <w:sz w:val="72"/>
          <w:szCs w:val="72"/>
        </w:rPr>
        <w:t>Informatiser / réinformatiser une bibliothèque</w:t>
      </w:r>
    </w:p>
    <w:p w14:paraId="19F30982" w14:textId="77777777" w:rsidR="00C244C7" w:rsidRDefault="00C244C7"/>
    <w:p w14:paraId="1BC079C6" w14:textId="77777777" w:rsidR="00C244C7" w:rsidRDefault="00C244C7"/>
    <w:p w14:paraId="420C6796" w14:textId="77777777" w:rsidR="00C244C7" w:rsidRDefault="00C244C7"/>
    <w:p w14:paraId="70EECA58" w14:textId="77777777" w:rsidR="00C244C7" w:rsidRDefault="00C244C7"/>
    <w:p w14:paraId="13D57E8B" w14:textId="77777777" w:rsidR="00C244C7" w:rsidRDefault="00C244C7"/>
    <w:tbl>
      <w:tblPr>
        <w:tblStyle w:val="Grilledutableau"/>
        <w:tblW w:w="10206" w:type="dxa"/>
        <w:tblInd w:w="-572" w:type="dxa"/>
        <w:tblLook w:val="04A0" w:firstRow="1" w:lastRow="0" w:firstColumn="1" w:lastColumn="0" w:noHBand="0" w:noVBand="1"/>
      </w:tblPr>
      <w:tblGrid>
        <w:gridCol w:w="1276"/>
        <w:gridCol w:w="2126"/>
        <w:gridCol w:w="1985"/>
        <w:gridCol w:w="4819"/>
      </w:tblGrid>
      <w:tr w:rsidR="00C244C7" w14:paraId="0774DCCB" w14:textId="77777777" w:rsidTr="00C244C7">
        <w:trPr>
          <w:trHeight w:val="567"/>
        </w:trPr>
        <w:tc>
          <w:tcPr>
            <w:tcW w:w="1276" w:type="dxa"/>
          </w:tcPr>
          <w:p w14:paraId="0064559E" w14:textId="77777777" w:rsidR="00C244C7" w:rsidRPr="00C244C7" w:rsidRDefault="00C244C7" w:rsidP="00C244C7">
            <w:pPr>
              <w:jc w:val="center"/>
              <w:rPr>
                <w:b/>
              </w:rPr>
            </w:pPr>
            <w:r w:rsidRPr="00C244C7">
              <w:rPr>
                <w:b/>
              </w:rPr>
              <w:t>Version</w:t>
            </w:r>
          </w:p>
        </w:tc>
        <w:tc>
          <w:tcPr>
            <w:tcW w:w="2126" w:type="dxa"/>
          </w:tcPr>
          <w:p w14:paraId="24354DF1" w14:textId="77777777" w:rsidR="00C244C7" w:rsidRPr="00C244C7" w:rsidRDefault="00C244C7" w:rsidP="00C244C7">
            <w:pPr>
              <w:jc w:val="center"/>
              <w:rPr>
                <w:b/>
              </w:rPr>
            </w:pPr>
            <w:r w:rsidRPr="00C244C7">
              <w:rPr>
                <w:b/>
              </w:rPr>
              <w:t>Date</w:t>
            </w:r>
          </w:p>
        </w:tc>
        <w:tc>
          <w:tcPr>
            <w:tcW w:w="1985" w:type="dxa"/>
          </w:tcPr>
          <w:p w14:paraId="2BFBCB3A" w14:textId="77777777" w:rsidR="00C244C7" w:rsidRPr="00C244C7" w:rsidRDefault="00C244C7" w:rsidP="00C244C7">
            <w:pPr>
              <w:jc w:val="center"/>
              <w:rPr>
                <w:b/>
              </w:rPr>
            </w:pPr>
            <w:r w:rsidRPr="00C244C7">
              <w:rPr>
                <w:b/>
              </w:rPr>
              <w:t>Auteur</w:t>
            </w:r>
          </w:p>
        </w:tc>
        <w:tc>
          <w:tcPr>
            <w:tcW w:w="4819" w:type="dxa"/>
          </w:tcPr>
          <w:p w14:paraId="75B04C87" w14:textId="77777777" w:rsidR="00C244C7" w:rsidRPr="00C244C7" w:rsidRDefault="00C244C7" w:rsidP="00C244C7">
            <w:pPr>
              <w:jc w:val="center"/>
              <w:rPr>
                <w:b/>
              </w:rPr>
            </w:pPr>
            <w:r w:rsidRPr="00C244C7">
              <w:rPr>
                <w:b/>
              </w:rPr>
              <w:t>Description</w:t>
            </w:r>
          </w:p>
        </w:tc>
      </w:tr>
      <w:tr w:rsidR="00C244C7" w14:paraId="529BACC7" w14:textId="77777777" w:rsidTr="00C244C7">
        <w:trPr>
          <w:trHeight w:val="567"/>
        </w:trPr>
        <w:tc>
          <w:tcPr>
            <w:tcW w:w="1276" w:type="dxa"/>
          </w:tcPr>
          <w:p w14:paraId="29471411" w14:textId="77777777" w:rsidR="00C244C7" w:rsidRDefault="00C244C7" w:rsidP="00C244C7">
            <w:pPr>
              <w:jc w:val="center"/>
            </w:pPr>
            <w:r>
              <w:t>1</w:t>
            </w:r>
          </w:p>
        </w:tc>
        <w:tc>
          <w:tcPr>
            <w:tcW w:w="2126" w:type="dxa"/>
          </w:tcPr>
          <w:p w14:paraId="26D98C1F" w14:textId="77777777" w:rsidR="00C244C7" w:rsidRDefault="00C244C7" w:rsidP="00C244C7">
            <w:pPr>
              <w:jc w:val="center"/>
            </w:pPr>
            <w:r>
              <w:t>20/12/2019</w:t>
            </w:r>
          </w:p>
        </w:tc>
        <w:tc>
          <w:tcPr>
            <w:tcW w:w="1985" w:type="dxa"/>
          </w:tcPr>
          <w:p w14:paraId="02E140BB" w14:textId="77777777" w:rsidR="00C244C7" w:rsidRDefault="00C244C7" w:rsidP="00C244C7">
            <w:pPr>
              <w:jc w:val="center"/>
            </w:pPr>
            <w:r>
              <w:t>QC</w:t>
            </w:r>
          </w:p>
        </w:tc>
        <w:tc>
          <w:tcPr>
            <w:tcW w:w="4819" w:type="dxa"/>
          </w:tcPr>
          <w:p w14:paraId="167CF3A5" w14:textId="77777777" w:rsidR="00C244C7" w:rsidRDefault="00C244C7" w:rsidP="00C244C7">
            <w:pPr>
              <w:jc w:val="center"/>
            </w:pPr>
            <w:r>
              <w:t>Création de la fiche</w:t>
            </w:r>
          </w:p>
        </w:tc>
      </w:tr>
      <w:tr w:rsidR="00C244C7" w14:paraId="15E10DC3" w14:textId="77777777" w:rsidTr="00C244C7">
        <w:trPr>
          <w:trHeight w:val="567"/>
        </w:trPr>
        <w:tc>
          <w:tcPr>
            <w:tcW w:w="1276" w:type="dxa"/>
          </w:tcPr>
          <w:p w14:paraId="394022BD" w14:textId="77777777" w:rsidR="00C244C7" w:rsidRDefault="005F7E6E" w:rsidP="00C244C7">
            <w:pPr>
              <w:jc w:val="center"/>
            </w:pPr>
            <w:r>
              <w:t>2</w:t>
            </w:r>
          </w:p>
        </w:tc>
        <w:tc>
          <w:tcPr>
            <w:tcW w:w="2126" w:type="dxa"/>
          </w:tcPr>
          <w:p w14:paraId="6C817B55" w14:textId="77777777" w:rsidR="00C244C7" w:rsidRDefault="005F7E6E" w:rsidP="00C244C7">
            <w:pPr>
              <w:jc w:val="center"/>
            </w:pPr>
            <w:r>
              <w:t>18/11/2020</w:t>
            </w:r>
          </w:p>
        </w:tc>
        <w:tc>
          <w:tcPr>
            <w:tcW w:w="1985" w:type="dxa"/>
          </w:tcPr>
          <w:p w14:paraId="3E656171" w14:textId="77777777" w:rsidR="00C244C7" w:rsidRDefault="005F7E6E" w:rsidP="00C244C7">
            <w:pPr>
              <w:jc w:val="center"/>
            </w:pPr>
            <w:r>
              <w:t>QC</w:t>
            </w:r>
          </w:p>
        </w:tc>
        <w:tc>
          <w:tcPr>
            <w:tcW w:w="4819" w:type="dxa"/>
          </w:tcPr>
          <w:p w14:paraId="525805BD" w14:textId="77777777" w:rsidR="00C244C7" w:rsidRDefault="005F7E6E" w:rsidP="00C244C7">
            <w:pPr>
              <w:jc w:val="center"/>
            </w:pPr>
            <w:r>
              <w:t>Correction lien internet</w:t>
            </w:r>
          </w:p>
        </w:tc>
      </w:tr>
      <w:tr w:rsidR="00C244C7" w14:paraId="610C2EFB" w14:textId="77777777" w:rsidTr="00C244C7">
        <w:trPr>
          <w:trHeight w:val="567"/>
        </w:trPr>
        <w:tc>
          <w:tcPr>
            <w:tcW w:w="1276" w:type="dxa"/>
          </w:tcPr>
          <w:p w14:paraId="75D9AD1B" w14:textId="06D7B993" w:rsidR="00C244C7" w:rsidRDefault="002D5881" w:rsidP="00C244C7">
            <w:pPr>
              <w:jc w:val="center"/>
            </w:pPr>
            <w:r>
              <w:t>3</w:t>
            </w:r>
          </w:p>
        </w:tc>
        <w:tc>
          <w:tcPr>
            <w:tcW w:w="2126" w:type="dxa"/>
          </w:tcPr>
          <w:p w14:paraId="3AD2D8A6" w14:textId="0872F4CA" w:rsidR="00C244C7" w:rsidRDefault="002D5881" w:rsidP="00C244C7">
            <w:pPr>
              <w:jc w:val="center"/>
            </w:pPr>
            <w:r>
              <w:t>10/05/2023</w:t>
            </w:r>
          </w:p>
        </w:tc>
        <w:tc>
          <w:tcPr>
            <w:tcW w:w="1985" w:type="dxa"/>
          </w:tcPr>
          <w:p w14:paraId="45CE2B40" w14:textId="66F3F61C" w:rsidR="00C244C7" w:rsidRDefault="002D5881" w:rsidP="00C244C7">
            <w:pPr>
              <w:jc w:val="center"/>
            </w:pPr>
            <w:r>
              <w:t>QC</w:t>
            </w:r>
          </w:p>
        </w:tc>
        <w:tc>
          <w:tcPr>
            <w:tcW w:w="4819" w:type="dxa"/>
          </w:tcPr>
          <w:p w14:paraId="115E1304" w14:textId="7CE87121" w:rsidR="00C244C7" w:rsidRDefault="002D5881" w:rsidP="00C244C7">
            <w:pPr>
              <w:jc w:val="center"/>
            </w:pPr>
            <w:r>
              <w:t>Adaptation pour portail et mise à jour</w:t>
            </w:r>
          </w:p>
        </w:tc>
      </w:tr>
      <w:tr w:rsidR="00C244C7" w14:paraId="3B319BFB" w14:textId="77777777" w:rsidTr="00C244C7">
        <w:trPr>
          <w:trHeight w:val="567"/>
        </w:trPr>
        <w:tc>
          <w:tcPr>
            <w:tcW w:w="1276" w:type="dxa"/>
          </w:tcPr>
          <w:p w14:paraId="2B734BAB" w14:textId="77777777" w:rsidR="00C244C7" w:rsidRDefault="00C244C7" w:rsidP="00C244C7">
            <w:pPr>
              <w:jc w:val="center"/>
            </w:pPr>
          </w:p>
        </w:tc>
        <w:tc>
          <w:tcPr>
            <w:tcW w:w="2126" w:type="dxa"/>
          </w:tcPr>
          <w:p w14:paraId="012ABBF6" w14:textId="77777777" w:rsidR="00C244C7" w:rsidRDefault="00C244C7" w:rsidP="00C244C7">
            <w:pPr>
              <w:jc w:val="center"/>
            </w:pPr>
          </w:p>
        </w:tc>
        <w:tc>
          <w:tcPr>
            <w:tcW w:w="1985" w:type="dxa"/>
          </w:tcPr>
          <w:p w14:paraId="5F7981DD" w14:textId="77777777" w:rsidR="00C244C7" w:rsidRDefault="00C244C7" w:rsidP="00C244C7">
            <w:pPr>
              <w:jc w:val="center"/>
            </w:pPr>
          </w:p>
        </w:tc>
        <w:tc>
          <w:tcPr>
            <w:tcW w:w="4819" w:type="dxa"/>
          </w:tcPr>
          <w:p w14:paraId="5377EFA6" w14:textId="77777777" w:rsidR="00C244C7" w:rsidRDefault="00C244C7" w:rsidP="00C244C7">
            <w:pPr>
              <w:jc w:val="center"/>
            </w:pPr>
          </w:p>
        </w:tc>
      </w:tr>
      <w:tr w:rsidR="00C244C7" w14:paraId="4F66F5A0" w14:textId="77777777" w:rsidTr="00C244C7">
        <w:trPr>
          <w:trHeight w:val="567"/>
        </w:trPr>
        <w:tc>
          <w:tcPr>
            <w:tcW w:w="1276" w:type="dxa"/>
          </w:tcPr>
          <w:p w14:paraId="7939BC81" w14:textId="77777777" w:rsidR="00C244C7" w:rsidRDefault="00C244C7" w:rsidP="00C244C7">
            <w:pPr>
              <w:jc w:val="center"/>
            </w:pPr>
          </w:p>
        </w:tc>
        <w:tc>
          <w:tcPr>
            <w:tcW w:w="2126" w:type="dxa"/>
          </w:tcPr>
          <w:p w14:paraId="37019647" w14:textId="77777777" w:rsidR="00C244C7" w:rsidRDefault="00C244C7" w:rsidP="00C244C7">
            <w:pPr>
              <w:jc w:val="center"/>
            </w:pPr>
          </w:p>
        </w:tc>
        <w:tc>
          <w:tcPr>
            <w:tcW w:w="1985" w:type="dxa"/>
          </w:tcPr>
          <w:p w14:paraId="52EEED8B" w14:textId="77777777" w:rsidR="00C244C7" w:rsidRDefault="00C244C7" w:rsidP="00C244C7">
            <w:pPr>
              <w:jc w:val="center"/>
            </w:pPr>
          </w:p>
        </w:tc>
        <w:tc>
          <w:tcPr>
            <w:tcW w:w="4819" w:type="dxa"/>
          </w:tcPr>
          <w:p w14:paraId="331BDFD6" w14:textId="77777777" w:rsidR="00C244C7" w:rsidRDefault="00C244C7" w:rsidP="00C244C7">
            <w:pPr>
              <w:jc w:val="center"/>
            </w:pPr>
          </w:p>
        </w:tc>
      </w:tr>
    </w:tbl>
    <w:p w14:paraId="3BE9CFA5" w14:textId="77777777" w:rsidR="00C244C7" w:rsidRDefault="00C244C7"/>
    <w:p w14:paraId="13CFC296" w14:textId="77777777" w:rsidR="00C244C7" w:rsidRDefault="00C244C7"/>
    <w:p w14:paraId="2468BF93" w14:textId="77777777" w:rsidR="00C244C7" w:rsidRDefault="00C244C7"/>
    <w:sdt>
      <w:sdtPr>
        <w:rPr>
          <w:rFonts w:asciiTheme="minorHAnsi" w:eastAsiaTheme="minorHAnsi" w:hAnsiTheme="minorHAnsi" w:cstheme="minorBidi"/>
          <w:color w:val="auto"/>
          <w:sz w:val="22"/>
          <w:szCs w:val="22"/>
          <w:lang w:eastAsia="en-US"/>
        </w:rPr>
        <w:id w:val="777991111"/>
        <w:docPartObj>
          <w:docPartGallery w:val="Table of Contents"/>
          <w:docPartUnique/>
        </w:docPartObj>
      </w:sdtPr>
      <w:sdtEndPr>
        <w:rPr>
          <w:b/>
          <w:bCs/>
        </w:rPr>
      </w:sdtEndPr>
      <w:sdtContent>
        <w:p w14:paraId="618A1E07" w14:textId="77777777" w:rsidR="00F15CF4" w:rsidRDefault="00F15CF4">
          <w:pPr>
            <w:pStyle w:val="En-ttedetabledesmatires"/>
          </w:pPr>
          <w:r>
            <w:t>Table des matières</w:t>
          </w:r>
        </w:p>
        <w:p w14:paraId="0AAED228" w14:textId="77777777" w:rsidR="00631358" w:rsidRDefault="00F15CF4">
          <w:pPr>
            <w:pStyle w:val="TM1"/>
            <w:tabs>
              <w:tab w:val="right" w:leader="dot" w:pos="9062"/>
            </w:tabs>
            <w:rPr>
              <w:rFonts w:eastAsiaTheme="minorEastAsia"/>
              <w:noProof/>
              <w:lang w:eastAsia="fr-FR"/>
            </w:rPr>
          </w:pPr>
          <w:r>
            <w:fldChar w:fldCharType="begin"/>
          </w:r>
          <w:r>
            <w:instrText xml:space="preserve"> TOC \o "1-3" \h \z \u </w:instrText>
          </w:r>
          <w:r>
            <w:fldChar w:fldCharType="separate"/>
          </w:r>
          <w:hyperlink w:anchor="_Toc27992964" w:history="1">
            <w:r w:rsidR="00631358" w:rsidRPr="00C759A0">
              <w:rPr>
                <w:rStyle w:val="Lienhypertexte"/>
                <w:noProof/>
              </w:rPr>
              <w:t>Les SIGB aujourd’hui</w:t>
            </w:r>
            <w:r w:rsidR="00631358">
              <w:rPr>
                <w:noProof/>
                <w:webHidden/>
              </w:rPr>
              <w:tab/>
            </w:r>
            <w:r w:rsidR="00631358">
              <w:rPr>
                <w:noProof/>
                <w:webHidden/>
              </w:rPr>
              <w:fldChar w:fldCharType="begin"/>
            </w:r>
            <w:r w:rsidR="00631358">
              <w:rPr>
                <w:noProof/>
                <w:webHidden/>
              </w:rPr>
              <w:instrText xml:space="preserve"> PAGEREF _Toc27992964 \h </w:instrText>
            </w:r>
            <w:r w:rsidR="00631358">
              <w:rPr>
                <w:noProof/>
                <w:webHidden/>
              </w:rPr>
            </w:r>
            <w:r w:rsidR="00631358">
              <w:rPr>
                <w:noProof/>
                <w:webHidden/>
              </w:rPr>
              <w:fldChar w:fldCharType="separate"/>
            </w:r>
            <w:r w:rsidR="00631358">
              <w:rPr>
                <w:noProof/>
                <w:webHidden/>
              </w:rPr>
              <w:t>3</w:t>
            </w:r>
            <w:r w:rsidR="00631358">
              <w:rPr>
                <w:noProof/>
                <w:webHidden/>
              </w:rPr>
              <w:fldChar w:fldCharType="end"/>
            </w:r>
          </w:hyperlink>
        </w:p>
        <w:p w14:paraId="6FC0F350" w14:textId="77777777" w:rsidR="00631358" w:rsidRDefault="002D5881">
          <w:pPr>
            <w:pStyle w:val="TM2"/>
            <w:tabs>
              <w:tab w:val="right" w:leader="dot" w:pos="9062"/>
            </w:tabs>
            <w:rPr>
              <w:rFonts w:eastAsiaTheme="minorEastAsia"/>
              <w:noProof/>
              <w:lang w:eastAsia="fr-FR"/>
            </w:rPr>
          </w:pPr>
          <w:hyperlink w:anchor="_Toc27992965" w:history="1">
            <w:r w:rsidR="00631358" w:rsidRPr="00C759A0">
              <w:rPr>
                <w:rStyle w:val="Lienhypertexte"/>
                <w:noProof/>
              </w:rPr>
              <w:t>Les briques du SIGB</w:t>
            </w:r>
            <w:r w:rsidR="00631358">
              <w:rPr>
                <w:noProof/>
                <w:webHidden/>
              </w:rPr>
              <w:tab/>
            </w:r>
            <w:r w:rsidR="00631358">
              <w:rPr>
                <w:noProof/>
                <w:webHidden/>
              </w:rPr>
              <w:fldChar w:fldCharType="begin"/>
            </w:r>
            <w:r w:rsidR="00631358">
              <w:rPr>
                <w:noProof/>
                <w:webHidden/>
              </w:rPr>
              <w:instrText xml:space="preserve"> PAGEREF _Toc27992965 \h </w:instrText>
            </w:r>
            <w:r w:rsidR="00631358">
              <w:rPr>
                <w:noProof/>
                <w:webHidden/>
              </w:rPr>
            </w:r>
            <w:r w:rsidR="00631358">
              <w:rPr>
                <w:noProof/>
                <w:webHidden/>
              </w:rPr>
              <w:fldChar w:fldCharType="separate"/>
            </w:r>
            <w:r w:rsidR="00631358">
              <w:rPr>
                <w:noProof/>
                <w:webHidden/>
              </w:rPr>
              <w:t>3</w:t>
            </w:r>
            <w:r w:rsidR="00631358">
              <w:rPr>
                <w:noProof/>
                <w:webHidden/>
              </w:rPr>
              <w:fldChar w:fldCharType="end"/>
            </w:r>
          </w:hyperlink>
        </w:p>
        <w:p w14:paraId="58433966" w14:textId="77777777" w:rsidR="00631358" w:rsidRDefault="002D5881">
          <w:pPr>
            <w:pStyle w:val="TM2"/>
            <w:tabs>
              <w:tab w:val="right" w:leader="dot" w:pos="9062"/>
            </w:tabs>
            <w:rPr>
              <w:rFonts w:eastAsiaTheme="minorEastAsia"/>
              <w:noProof/>
              <w:lang w:eastAsia="fr-FR"/>
            </w:rPr>
          </w:pPr>
          <w:hyperlink w:anchor="_Toc27992966" w:history="1">
            <w:r w:rsidR="00631358" w:rsidRPr="00C759A0">
              <w:rPr>
                <w:rStyle w:val="Lienhypertexte"/>
                <w:noProof/>
              </w:rPr>
              <w:t>Client-serveur et SaaS</w:t>
            </w:r>
            <w:r w:rsidR="00631358">
              <w:rPr>
                <w:noProof/>
                <w:webHidden/>
              </w:rPr>
              <w:tab/>
            </w:r>
            <w:r w:rsidR="00631358">
              <w:rPr>
                <w:noProof/>
                <w:webHidden/>
              </w:rPr>
              <w:fldChar w:fldCharType="begin"/>
            </w:r>
            <w:r w:rsidR="00631358">
              <w:rPr>
                <w:noProof/>
                <w:webHidden/>
              </w:rPr>
              <w:instrText xml:space="preserve"> PAGEREF _Toc27992966 \h </w:instrText>
            </w:r>
            <w:r w:rsidR="00631358">
              <w:rPr>
                <w:noProof/>
                <w:webHidden/>
              </w:rPr>
            </w:r>
            <w:r w:rsidR="00631358">
              <w:rPr>
                <w:noProof/>
                <w:webHidden/>
              </w:rPr>
              <w:fldChar w:fldCharType="separate"/>
            </w:r>
            <w:r w:rsidR="00631358">
              <w:rPr>
                <w:noProof/>
                <w:webHidden/>
              </w:rPr>
              <w:t>3</w:t>
            </w:r>
            <w:r w:rsidR="00631358">
              <w:rPr>
                <w:noProof/>
                <w:webHidden/>
              </w:rPr>
              <w:fldChar w:fldCharType="end"/>
            </w:r>
          </w:hyperlink>
        </w:p>
        <w:p w14:paraId="25FDE947" w14:textId="77777777" w:rsidR="00631358" w:rsidRDefault="002D5881">
          <w:pPr>
            <w:pStyle w:val="TM2"/>
            <w:tabs>
              <w:tab w:val="right" w:leader="dot" w:pos="9062"/>
            </w:tabs>
            <w:rPr>
              <w:rFonts w:eastAsiaTheme="minorEastAsia"/>
              <w:noProof/>
              <w:lang w:eastAsia="fr-FR"/>
            </w:rPr>
          </w:pPr>
          <w:hyperlink w:anchor="_Toc27992967" w:history="1">
            <w:r w:rsidR="00631358" w:rsidRPr="00C759A0">
              <w:rPr>
                <w:rStyle w:val="Lienhypertexte"/>
                <w:noProof/>
              </w:rPr>
              <w:t>Les logiciels libres</w:t>
            </w:r>
            <w:r w:rsidR="00631358">
              <w:rPr>
                <w:noProof/>
                <w:webHidden/>
              </w:rPr>
              <w:tab/>
            </w:r>
            <w:r w:rsidR="00631358">
              <w:rPr>
                <w:noProof/>
                <w:webHidden/>
              </w:rPr>
              <w:fldChar w:fldCharType="begin"/>
            </w:r>
            <w:r w:rsidR="00631358">
              <w:rPr>
                <w:noProof/>
                <w:webHidden/>
              </w:rPr>
              <w:instrText xml:space="preserve"> PAGEREF _Toc27992967 \h </w:instrText>
            </w:r>
            <w:r w:rsidR="00631358">
              <w:rPr>
                <w:noProof/>
                <w:webHidden/>
              </w:rPr>
            </w:r>
            <w:r w:rsidR="00631358">
              <w:rPr>
                <w:noProof/>
                <w:webHidden/>
              </w:rPr>
              <w:fldChar w:fldCharType="separate"/>
            </w:r>
            <w:r w:rsidR="00631358">
              <w:rPr>
                <w:noProof/>
                <w:webHidden/>
              </w:rPr>
              <w:t>3</w:t>
            </w:r>
            <w:r w:rsidR="00631358">
              <w:rPr>
                <w:noProof/>
                <w:webHidden/>
              </w:rPr>
              <w:fldChar w:fldCharType="end"/>
            </w:r>
          </w:hyperlink>
        </w:p>
        <w:p w14:paraId="18EB1FDD" w14:textId="77777777" w:rsidR="00631358" w:rsidRDefault="002D5881">
          <w:pPr>
            <w:pStyle w:val="TM2"/>
            <w:tabs>
              <w:tab w:val="right" w:leader="dot" w:pos="9062"/>
            </w:tabs>
            <w:rPr>
              <w:rFonts w:eastAsiaTheme="minorEastAsia"/>
              <w:noProof/>
              <w:lang w:eastAsia="fr-FR"/>
            </w:rPr>
          </w:pPr>
          <w:hyperlink w:anchor="_Toc27992968" w:history="1">
            <w:r w:rsidR="00631358" w:rsidRPr="00C759A0">
              <w:rPr>
                <w:rStyle w:val="Lienhypertexte"/>
                <w:noProof/>
              </w:rPr>
              <w:t>Les fonctionnalités</w:t>
            </w:r>
            <w:r w:rsidR="00631358">
              <w:rPr>
                <w:noProof/>
                <w:webHidden/>
              </w:rPr>
              <w:tab/>
            </w:r>
            <w:r w:rsidR="00631358">
              <w:rPr>
                <w:noProof/>
                <w:webHidden/>
              </w:rPr>
              <w:fldChar w:fldCharType="begin"/>
            </w:r>
            <w:r w:rsidR="00631358">
              <w:rPr>
                <w:noProof/>
                <w:webHidden/>
              </w:rPr>
              <w:instrText xml:space="preserve"> PAGEREF _Toc27992968 \h </w:instrText>
            </w:r>
            <w:r w:rsidR="00631358">
              <w:rPr>
                <w:noProof/>
                <w:webHidden/>
              </w:rPr>
            </w:r>
            <w:r w:rsidR="00631358">
              <w:rPr>
                <w:noProof/>
                <w:webHidden/>
              </w:rPr>
              <w:fldChar w:fldCharType="separate"/>
            </w:r>
            <w:r w:rsidR="00631358">
              <w:rPr>
                <w:noProof/>
                <w:webHidden/>
              </w:rPr>
              <w:t>4</w:t>
            </w:r>
            <w:r w:rsidR="00631358">
              <w:rPr>
                <w:noProof/>
                <w:webHidden/>
              </w:rPr>
              <w:fldChar w:fldCharType="end"/>
            </w:r>
          </w:hyperlink>
        </w:p>
        <w:p w14:paraId="0F321750" w14:textId="77777777" w:rsidR="00631358" w:rsidRDefault="002D5881">
          <w:pPr>
            <w:pStyle w:val="TM2"/>
            <w:tabs>
              <w:tab w:val="right" w:leader="dot" w:pos="9062"/>
            </w:tabs>
            <w:rPr>
              <w:rFonts w:eastAsiaTheme="minorEastAsia"/>
              <w:noProof/>
              <w:lang w:eastAsia="fr-FR"/>
            </w:rPr>
          </w:pPr>
          <w:hyperlink w:anchor="_Toc27992969" w:history="1">
            <w:r w:rsidR="00631358" w:rsidRPr="00C759A0">
              <w:rPr>
                <w:rStyle w:val="Lienhypertexte"/>
                <w:noProof/>
              </w:rPr>
              <w:t>Quelques points de vigilance</w:t>
            </w:r>
            <w:r w:rsidR="00631358">
              <w:rPr>
                <w:noProof/>
                <w:webHidden/>
              </w:rPr>
              <w:tab/>
            </w:r>
            <w:r w:rsidR="00631358">
              <w:rPr>
                <w:noProof/>
                <w:webHidden/>
              </w:rPr>
              <w:fldChar w:fldCharType="begin"/>
            </w:r>
            <w:r w:rsidR="00631358">
              <w:rPr>
                <w:noProof/>
                <w:webHidden/>
              </w:rPr>
              <w:instrText xml:space="preserve"> PAGEREF _Toc27992969 \h </w:instrText>
            </w:r>
            <w:r w:rsidR="00631358">
              <w:rPr>
                <w:noProof/>
                <w:webHidden/>
              </w:rPr>
            </w:r>
            <w:r w:rsidR="00631358">
              <w:rPr>
                <w:noProof/>
                <w:webHidden/>
              </w:rPr>
              <w:fldChar w:fldCharType="separate"/>
            </w:r>
            <w:r w:rsidR="00631358">
              <w:rPr>
                <w:noProof/>
                <w:webHidden/>
              </w:rPr>
              <w:t>4</w:t>
            </w:r>
            <w:r w:rsidR="00631358">
              <w:rPr>
                <w:noProof/>
                <w:webHidden/>
              </w:rPr>
              <w:fldChar w:fldCharType="end"/>
            </w:r>
          </w:hyperlink>
        </w:p>
        <w:p w14:paraId="0FB50A1E" w14:textId="77777777" w:rsidR="00631358" w:rsidRDefault="002D5881">
          <w:pPr>
            <w:pStyle w:val="TM2"/>
            <w:tabs>
              <w:tab w:val="right" w:leader="dot" w:pos="9062"/>
            </w:tabs>
            <w:rPr>
              <w:rFonts w:eastAsiaTheme="minorEastAsia"/>
              <w:noProof/>
              <w:lang w:eastAsia="fr-FR"/>
            </w:rPr>
          </w:pPr>
          <w:hyperlink w:anchor="_Toc27992970" w:history="1">
            <w:r w:rsidR="00631358" w:rsidRPr="00C759A0">
              <w:rPr>
                <w:rStyle w:val="Lienhypertexte"/>
                <w:noProof/>
              </w:rPr>
              <w:t>Les fournisseurs</w:t>
            </w:r>
            <w:r w:rsidR="00631358">
              <w:rPr>
                <w:noProof/>
                <w:webHidden/>
              </w:rPr>
              <w:tab/>
            </w:r>
            <w:r w:rsidR="00631358">
              <w:rPr>
                <w:noProof/>
                <w:webHidden/>
              </w:rPr>
              <w:fldChar w:fldCharType="begin"/>
            </w:r>
            <w:r w:rsidR="00631358">
              <w:rPr>
                <w:noProof/>
                <w:webHidden/>
              </w:rPr>
              <w:instrText xml:space="preserve"> PAGEREF _Toc27992970 \h </w:instrText>
            </w:r>
            <w:r w:rsidR="00631358">
              <w:rPr>
                <w:noProof/>
                <w:webHidden/>
              </w:rPr>
            </w:r>
            <w:r w:rsidR="00631358">
              <w:rPr>
                <w:noProof/>
                <w:webHidden/>
              </w:rPr>
              <w:fldChar w:fldCharType="separate"/>
            </w:r>
            <w:r w:rsidR="00631358">
              <w:rPr>
                <w:noProof/>
                <w:webHidden/>
              </w:rPr>
              <w:t>5</w:t>
            </w:r>
            <w:r w:rsidR="00631358">
              <w:rPr>
                <w:noProof/>
                <w:webHidden/>
              </w:rPr>
              <w:fldChar w:fldCharType="end"/>
            </w:r>
          </w:hyperlink>
        </w:p>
        <w:p w14:paraId="2F51E143" w14:textId="77777777" w:rsidR="00631358" w:rsidRDefault="002D5881">
          <w:pPr>
            <w:pStyle w:val="TM2"/>
            <w:tabs>
              <w:tab w:val="right" w:leader="dot" w:pos="9062"/>
            </w:tabs>
            <w:rPr>
              <w:rFonts w:eastAsiaTheme="minorEastAsia"/>
              <w:noProof/>
              <w:lang w:eastAsia="fr-FR"/>
            </w:rPr>
          </w:pPr>
          <w:hyperlink w:anchor="_Toc27992971" w:history="1">
            <w:r w:rsidR="00631358" w:rsidRPr="00C759A0">
              <w:rPr>
                <w:rStyle w:val="Lienhypertexte"/>
                <w:noProof/>
              </w:rPr>
              <w:t>Les tarifs</w:t>
            </w:r>
            <w:r w:rsidR="00631358">
              <w:rPr>
                <w:noProof/>
                <w:webHidden/>
              </w:rPr>
              <w:tab/>
            </w:r>
            <w:r w:rsidR="00631358">
              <w:rPr>
                <w:noProof/>
                <w:webHidden/>
              </w:rPr>
              <w:fldChar w:fldCharType="begin"/>
            </w:r>
            <w:r w:rsidR="00631358">
              <w:rPr>
                <w:noProof/>
                <w:webHidden/>
              </w:rPr>
              <w:instrText xml:space="preserve"> PAGEREF _Toc27992971 \h </w:instrText>
            </w:r>
            <w:r w:rsidR="00631358">
              <w:rPr>
                <w:noProof/>
                <w:webHidden/>
              </w:rPr>
            </w:r>
            <w:r w:rsidR="00631358">
              <w:rPr>
                <w:noProof/>
                <w:webHidden/>
              </w:rPr>
              <w:fldChar w:fldCharType="separate"/>
            </w:r>
            <w:r w:rsidR="00631358">
              <w:rPr>
                <w:noProof/>
                <w:webHidden/>
              </w:rPr>
              <w:t>6</w:t>
            </w:r>
            <w:r w:rsidR="00631358">
              <w:rPr>
                <w:noProof/>
                <w:webHidden/>
              </w:rPr>
              <w:fldChar w:fldCharType="end"/>
            </w:r>
          </w:hyperlink>
        </w:p>
        <w:p w14:paraId="733BA24D" w14:textId="77777777" w:rsidR="00631358" w:rsidRDefault="002D5881">
          <w:pPr>
            <w:pStyle w:val="TM1"/>
            <w:tabs>
              <w:tab w:val="right" w:leader="dot" w:pos="9062"/>
            </w:tabs>
            <w:rPr>
              <w:rFonts w:eastAsiaTheme="minorEastAsia"/>
              <w:noProof/>
              <w:lang w:eastAsia="fr-FR"/>
            </w:rPr>
          </w:pPr>
          <w:hyperlink w:anchor="_Toc27992972" w:history="1">
            <w:r w:rsidR="00631358" w:rsidRPr="00C759A0">
              <w:rPr>
                <w:rStyle w:val="Lienhypertexte"/>
                <w:noProof/>
              </w:rPr>
              <w:t>Les étapes d’une informatisation / réinformatisation</w:t>
            </w:r>
            <w:r w:rsidR="00631358">
              <w:rPr>
                <w:noProof/>
                <w:webHidden/>
              </w:rPr>
              <w:tab/>
            </w:r>
            <w:r w:rsidR="00631358">
              <w:rPr>
                <w:noProof/>
                <w:webHidden/>
              </w:rPr>
              <w:fldChar w:fldCharType="begin"/>
            </w:r>
            <w:r w:rsidR="00631358">
              <w:rPr>
                <w:noProof/>
                <w:webHidden/>
              </w:rPr>
              <w:instrText xml:space="preserve"> PAGEREF _Toc27992972 \h </w:instrText>
            </w:r>
            <w:r w:rsidR="00631358">
              <w:rPr>
                <w:noProof/>
                <w:webHidden/>
              </w:rPr>
            </w:r>
            <w:r w:rsidR="00631358">
              <w:rPr>
                <w:noProof/>
                <w:webHidden/>
              </w:rPr>
              <w:fldChar w:fldCharType="separate"/>
            </w:r>
            <w:r w:rsidR="00631358">
              <w:rPr>
                <w:noProof/>
                <w:webHidden/>
              </w:rPr>
              <w:t>7</w:t>
            </w:r>
            <w:r w:rsidR="00631358">
              <w:rPr>
                <w:noProof/>
                <w:webHidden/>
              </w:rPr>
              <w:fldChar w:fldCharType="end"/>
            </w:r>
          </w:hyperlink>
        </w:p>
        <w:p w14:paraId="51CE5171" w14:textId="77777777" w:rsidR="00631358" w:rsidRDefault="002D5881">
          <w:pPr>
            <w:pStyle w:val="TM2"/>
            <w:tabs>
              <w:tab w:val="right" w:leader="dot" w:pos="9062"/>
            </w:tabs>
            <w:rPr>
              <w:rFonts w:eastAsiaTheme="minorEastAsia"/>
              <w:noProof/>
              <w:lang w:eastAsia="fr-FR"/>
            </w:rPr>
          </w:pPr>
          <w:hyperlink w:anchor="_Toc27992973" w:history="1">
            <w:r w:rsidR="00631358" w:rsidRPr="00C759A0">
              <w:rPr>
                <w:rStyle w:val="Lienhypertexte"/>
                <w:noProof/>
              </w:rPr>
              <w:t>Budgéter</w:t>
            </w:r>
            <w:r w:rsidR="00631358">
              <w:rPr>
                <w:noProof/>
                <w:webHidden/>
              </w:rPr>
              <w:tab/>
            </w:r>
            <w:r w:rsidR="00631358">
              <w:rPr>
                <w:noProof/>
                <w:webHidden/>
              </w:rPr>
              <w:fldChar w:fldCharType="begin"/>
            </w:r>
            <w:r w:rsidR="00631358">
              <w:rPr>
                <w:noProof/>
                <w:webHidden/>
              </w:rPr>
              <w:instrText xml:space="preserve"> PAGEREF _Toc27992973 \h </w:instrText>
            </w:r>
            <w:r w:rsidR="00631358">
              <w:rPr>
                <w:noProof/>
                <w:webHidden/>
              </w:rPr>
            </w:r>
            <w:r w:rsidR="00631358">
              <w:rPr>
                <w:noProof/>
                <w:webHidden/>
              </w:rPr>
              <w:fldChar w:fldCharType="separate"/>
            </w:r>
            <w:r w:rsidR="00631358">
              <w:rPr>
                <w:noProof/>
                <w:webHidden/>
              </w:rPr>
              <w:t>7</w:t>
            </w:r>
            <w:r w:rsidR="00631358">
              <w:rPr>
                <w:noProof/>
                <w:webHidden/>
              </w:rPr>
              <w:fldChar w:fldCharType="end"/>
            </w:r>
          </w:hyperlink>
        </w:p>
        <w:p w14:paraId="7317446C" w14:textId="77777777" w:rsidR="00631358" w:rsidRDefault="002D5881">
          <w:pPr>
            <w:pStyle w:val="TM2"/>
            <w:tabs>
              <w:tab w:val="right" w:leader="dot" w:pos="9062"/>
            </w:tabs>
            <w:rPr>
              <w:rFonts w:eastAsiaTheme="minorEastAsia"/>
              <w:noProof/>
              <w:lang w:eastAsia="fr-FR"/>
            </w:rPr>
          </w:pPr>
          <w:hyperlink w:anchor="_Toc27992974" w:history="1">
            <w:r w:rsidR="00631358" w:rsidRPr="00C759A0">
              <w:rPr>
                <w:rStyle w:val="Lienhypertexte"/>
                <w:noProof/>
              </w:rPr>
              <w:t>Subventions</w:t>
            </w:r>
            <w:r w:rsidR="00631358">
              <w:rPr>
                <w:noProof/>
                <w:webHidden/>
              </w:rPr>
              <w:tab/>
            </w:r>
            <w:r w:rsidR="00631358">
              <w:rPr>
                <w:noProof/>
                <w:webHidden/>
              </w:rPr>
              <w:fldChar w:fldCharType="begin"/>
            </w:r>
            <w:r w:rsidR="00631358">
              <w:rPr>
                <w:noProof/>
                <w:webHidden/>
              </w:rPr>
              <w:instrText xml:space="preserve"> PAGEREF _Toc27992974 \h </w:instrText>
            </w:r>
            <w:r w:rsidR="00631358">
              <w:rPr>
                <w:noProof/>
                <w:webHidden/>
              </w:rPr>
            </w:r>
            <w:r w:rsidR="00631358">
              <w:rPr>
                <w:noProof/>
                <w:webHidden/>
              </w:rPr>
              <w:fldChar w:fldCharType="separate"/>
            </w:r>
            <w:r w:rsidR="00631358">
              <w:rPr>
                <w:noProof/>
                <w:webHidden/>
              </w:rPr>
              <w:t>7</w:t>
            </w:r>
            <w:r w:rsidR="00631358">
              <w:rPr>
                <w:noProof/>
                <w:webHidden/>
              </w:rPr>
              <w:fldChar w:fldCharType="end"/>
            </w:r>
          </w:hyperlink>
        </w:p>
        <w:p w14:paraId="5EA8E469" w14:textId="77777777" w:rsidR="00631358" w:rsidRDefault="002D5881">
          <w:pPr>
            <w:pStyle w:val="TM2"/>
            <w:tabs>
              <w:tab w:val="right" w:leader="dot" w:pos="9062"/>
            </w:tabs>
            <w:rPr>
              <w:rFonts w:eastAsiaTheme="minorEastAsia"/>
              <w:noProof/>
              <w:lang w:eastAsia="fr-FR"/>
            </w:rPr>
          </w:pPr>
          <w:hyperlink w:anchor="_Toc27992975" w:history="1">
            <w:r w:rsidR="00631358" w:rsidRPr="00C759A0">
              <w:rPr>
                <w:rStyle w:val="Lienhypertexte"/>
                <w:noProof/>
              </w:rPr>
              <w:t>Prospecter</w:t>
            </w:r>
            <w:r w:rsidR="00631358">
              <w:rPr>
                <w:noProof/>
                <w:webHidden/>
              </w:rPr>
              <w:tab/>
            </w:r>
            <w:r w:rsidR="00631358">
              <w:rPr>
                <w:noProof/>
                <w:webHidden/>
              </w:rPr>
              <w:fldChar w:fldCharType="begin"/>
            </w:r>
            <w:r w:rsidR="00631358">
              <w:rPr>
                <w:noProof/>
                <w:webHidden/>
              </w:rPr>
              <w:instrText xml:space="preserve"> PAGEREF _Toc27992975 \h </w:instrText>
            </w:r>
            <w:r w:rsidR="00631358">
              <w:rPr>
                <w:noProof/>
                <w:webHidden/>
              </w:rPr>
            </w:r>
            <w:r w:rsidR="00631358">
              <w:rPr>
                <w:noProof/>
                <w:webHidden/>
              </w:rPr>
              <w:fldChar w:fldCharType="separate"/>
            </w:r>
            <w:r w:rsidR="00631358">
              <w:rPr>
                <w:noProof/>
                <w:webHidden/>
              </w:rPr>
              <w:t>7</w:t>
            </w:r>
            <w:r w:rsidR="00631358">
              <w:rPr>
                <w:noProof/>
                <w:webHidden/>
              </w:rPr>
              <w:fldChar w:fldCharType="end"/>
            </w:r>
          </w:hyperlink>
        </w:p>
        <w:p w14:paraId="104F6FAE" w14:textId="77777777" w:rsidR="00631358" w:rsidRDefault="002D5881">
          <w:pPr>
            <w:pStyle w:val="TM2"/>
            <w:tabs>
              <w:tab w:val="right" w:leader="dot" w:pos="9062"/>
            </w:tabs>
            <w:rPr>
              <w:rFonts w:eastAsiaTheme="minorEastAsia"/>
              <w:noProof/>
              <w:lang w:eastAsia="fr-FR"/>
            </w:rPr>
          </w:pPr>
          <w:hyperlink w:anchor="_Toc27992976" w:history="1">
            <w:r w:rsidR="00631358" w:rsidRPr="00C759A0">
              <w:rPr>
                <w:rStyle w:val="Lienhypertexte"/>
                <w:noProof/>
              </w:rPr>
              <w:t>Consultation</w:t>
            </w:r>
            <w:r w:rsidR="00631358">
              <w:rPr>
                <w:noProof/>
                <w:webHidden/>
              </w:rPr>
              <w:tab/>
            </w:r>
            <w:r w:rsidR="00631358">
              <w:rPr>
                <w:noProof/>
                <w:webHidden/>
              </w:rPr>
              <w:fldChar w:fldCharType="begin"/>
            </w:r>
            <w:r w:rsidR="00631358">
              <w:rPr>
                <w:noProof/>
                <w:webHidden/>
              </w:rPr>
              <w:instrText xml:space="preserve"> PAGEREF _Toc27992976 \h </w:instrText>
            </w:r>
            <w:r w:rsidR="00631358">
              <w:rPr>
                <w:noProof/>
                <w:webHidden/>
              </w:rPr>
            </w:r>
            <w:r w:rsidR="00631358">
              <w:rPr>
                <w:noProof/>
                <w:webHidden/>
              </w:rPr>
              <w:fldChar w:fldCharType="separate"/>
            </w:r>
            <w:r w:rsidR="00631358">
              <w:rPr>
                <w:noProof/>
                <w:webHidden/>
              </w:rPr>
              <w:t>8</w:t>
            </w:r>
            <w:r w:rsidR="00631358">
              <w:rPr>
                <w:noProof/>
                <w:webHidden/>
              </w:rPr>
              <w:fldChar w:fldCharType="end"/>
            </w:r>
          </w:hyperlink>
        </w:p>
        <w:p w14:paraId="527C3064" w14:textId="77777777" w:rsidR="00631358" w:rsidRDefault="002D5881">
          <w:pPr>
            <w:pStyle w:val="TM2"/>
            <w:tabs>
              <w:tab w:val="right" w:leader="dot" w:pos="9062"/>
            </w:tabs>
            <w:rPr>
              <w:rFonts w:eastAsiaTheme="minorEastAsia"/>
              <w:noProof/>
              <w:lang w:eastAsia="fr-FR"/>
            </w:rPr>
          </w:pPr>
          <w:hyperlink w:anchor="_Toc27992977" w:history="1">
            <w:r w:rsidR="00631358" w:rsidRPr="00C759A0">
              <w:rPr>
                <w:rStyle w:val="Lienhypertexte"/>
                <w:noProof/>
              </w:rPr>
              <w:t>Mise en œuvre</w:t>
            </w:r>
            <w:r w:rsidR="00631358">
              <w:rPr>
                <w:noProof/>
                <w:webHidden/>
              </w:rPr>
              <w:tab/>
            </w:r>
            <w:r w:rsidR="00631358">
              <w:rPr>
                <w:noProof/>
                <w:webHidden/>
              </w:rPr>
              <w:fldChar w:fldCharType="begin"/>
            </w:r>
            <w:r w:rsidR="00631358">
              <w:rPr>
                <w:noProof/>
                <w:webHidden/>
              </w:rPr>
              <w:instrText xml:space="preserve"> PAGEREF _Toc27992977 \h </w:instrText>
            </w:r>
            <w:r w:rsidR="00631358">
              <w:rPr>
                <w:noProof/>
                <w:webHidden/>
              </w:rPr>
            </w:r>
            <w:r w:rsidR="00631358">
              <w:rPr>
                <w:noProof/>
                <w:webHidden/>
              </w:rPr>
              <w:fldChar w:fldCharType="separate"/>
            </w:r>
            <w:r w:rsidR="00631358">
              <w:rPr>
                <w:noProof/>
                <w:webHidden/>
              </w:rPr>
              <w:t>8</w:t>
            </w:r>
            <w:r w:rsidR="00631358">
              <w:rPr>
                <w:noProof/>
                <w:webHidden/>
              </w:rPr>
              <w:fldChar w:fldCharType="end"/>
            </w:r>
          </w:hyperlink>
        </w:p>
        <w:p w14:paraId="01593F6E" w14:textId="77777777" w:rsidR="00631358" w:rsidRDefault="002D5881">
          <w:pPr>
            <w:pStyle w:val="TM1"/>
            <w:tabs>
              <w:tab w:val="right" w:leader="dot" w:pos="9062"/>
            </w:tabs>
            <w:rPr>
              <w:rFonts w:eastAsiaTheme="minorEastAsia"/>
              <w:noProof/>
              <w:lang w:eastAsia="fr-FR"/>
            </w:rPr>
          </w:pPr>
          <w:hyperlink w:anchor="_Toc27992978" w:history="1">
            <w:r w:rsidR="00631358" w:rsidRPr="00C759A0">
              <w:rPr>
                <w:rStyle w:val="Lienhypertexte"/>
                <w:noProof/>
              </w:rPr>
              <w:t>Accompagnement de la BDLA</w:t>
            </w:r>
            <w:r w:rsidR="00631358">
              <w:rPr>
                <w:noProof/>
                <w:webHidden/>
              </w:rPr>
              <w:tab/>
            </w:r>
            <w:r w:rsidR="00631358">
              <w:rPr>
                <w:noProof/>
                <w:webHidden/>
              </w:rPr>
              <w:fldChar w:fldCharType="begin"/>
            </w:r>
            <w:r w:rsidR="00631358">
              <w:rPr>
                <w:noProof/>
                <w:webHidden/>
              </w:rPr>
              <w:instrText xml:space="preserve"> PAGEREF _Toc27992978 \h </w:instrText>
            </w:r>
            <w:r w:rsidR="00631358">
              <w:rPr>
                <w:noProof/>
                <w:webHidden/>
              </w:rPr>
            </w:r>
            <w:r w:rsidR="00631358">
              <w:rPr>
                <w:noProof/>
                <w:webHidden/>
              </w:rPr>
              <w:fldChar w:fldCharType="separate"/>
            </w:r>
            <w:r w:rsidR="00631358">
              <w:rPr>
                <w:noProof/>
                <w:webHidden/>
              </w:rPr>
              <w:t>10</w:t>
            </w:r>
            <w:r w:rsidR="00631358">
              <w:rPr>
                <w:noProof/>
                <w:webHidden/>
              </w:rPr>
              <w:fldChar w:fldCharType="end"/>
            </w:r>
          </w:hyperlink>
        </w:p>
        <w:p w14:paraId="57E2FCEE" w14:textId="77777777" w:rsidR="00631358" w:rsidRDefault="002D5881">
          <w:pPr>
            <w:pStyle w:val="TM1"/>
            <w:tabs>
              <w:tab w:val="right" w:leader="dot" w:pos="9062"/>
            </w:tabs>
            <w:rPr>
              <w:rFonts w:eastAsiaTheme="minorEastAsia"/>
              <w:noProof/>
              <w:lang w:eastAsia="fr-FR"/>
            </w:rPr>
          </w:pPr>
          <w:hyperlink w:anchor="_Toc27992979" w:history="1">
            <w:r w:rsidR="00631358" w:rsidRPr="00C759A0">
              <w:rPr>
                <w:rStyle w:val="Lienhypertexte"/>
                <w:noProof/>
              </w:rPr>
              <w:t>Pour aller plus loin</w:t>
            </w:r>
            <w:r w:rsidR="00631358">
              <w:rPr>
                <w:noProof/>
                <w:webHidden/>
              </w:rPr>
              <w:tab/>
            </w:r>
            <w:r w:rsidR="00631358">
              <w:rPr>
                <w:noProof/>
                <w:webHidden/>
              </w:rPr>
              <w:fldChar w:fldCharType="begin"/>
            </w:r>
            <w:r w:rsidR="00631358">
              <w:rPr>
                <w:noProof/>
                <w:webHidden/>
              </w:rPr>
              <w:instrText xml:space="preserve"> PAGEREF _Toc27992979 \h </w:instrText>
            </w:r>
            <w:r w:rsidR="00631358">
              <w:rPr>
                <w:noProof/>
                <w:webHidden/>
              </w:rPr>
            </w:r>
            <w:r w:rsidR="00631358">
              <w:rPr>
                <w:noProof/>
                <w:webHidden/>
              </w:rPr>
              <w:fldChar w:fldCharType="separate"/>
            </w:r>
            <w:r w:rsidR="00631358">
              <w:rPr>
                <w:noProof/>
                <w:webHidden/>
              </w:rPr>
              <w:t>10</w:t>
            </w:r>
            <w:r w:rsidR="00631358">
              <w:rPr>
                <w:noProof/>
                <w:webHidden/>
              </w:rPr>
              <w:fldChar w:fldCharType="end"/>
            </w:r>
          </w:hyperlink>
        </w:p>
        <w:p w14:paraId="3A0E297A" w14:textId="77777777" w:rsidR="00F15CF4" w:rsidRDefault="00F15CF4">
          <w:r>
            <w:rPr>
              <w:b/>
              <w:bCs/>
            </w:rPr>
            <w:fldChar w:fldCharType="end"/>
          </w:r>
        </w:p>
      </w:sdtContent>
    </w:sdt>
    <w:p w14:paraId="4C5A0BA8" w14:textId="77777777" w:rsidR="00C244C7" w:rsidRDefault="00C244C7"/>
    <w:p w14:paraId="357DF9CF" w14:textId="77777777" w:rsidR="00C244C7" w:rsidRDefault="00C244C7"/>
    <w:p w14:paraId="3CE54281" w14:textId="77777777" w:rsidR="00C244C7" w:rsidRDefault="00C244C7"/>
    <w:p w14:paraId="42353391" w14:textId="77777777" w:rsidR="00C244C7" w:rsidRDefault="00C244C7"/>
    <w:p w14:paraId="0E082050" w14:textId="77777777" w:rsidR="00C244C7" w:rsidRDefault="00C244C7"/>
    <w:p w14:paraId="68CC6059" w14:textId="77777777" w:rsidR="00C244C7" w:rsidRDefault="00C244C7"/>
    <w:p w14:paraId="03991485" w14:textId="77777777" w:rsidR="00C244C7" w:rsidRDefault="00C244C7"/>
    <w:p w14:paraId="22B4F228" w14:textId="77777777" w:rsidR="00C244C7" w:rsidRDefault="00C244C7">
      <w:r>
        <w:br w:type="page"/>
      </w:r>
    </w:p>
    <w:p w14:paraId="12BAB915" w14:textId="77777777" w:rsidR="00C244C7" w:rsidRDefault="00C244C7" w:rsidP="00C244C7">
      <w:pPr>
        <w:pStyle w:val="Titre1"/>
      </w:pPr>
      <w:bookmarkStart w:id="0" w:name="_Toc27992964"/>
      <w:r>
        <w:lastRenderedPageBreak/>
        <w:t>Les SIGB aujourd’hui</w:t>
      </w:r>
      <w:bookmarkEnd w:id="0"/>
    </w:p>
    <w:p w14:paraId="205B1839" w14:textId="77777777" w:rsidR="00C244C7" w:rsidRDefault="00574221" w:rsidP="00B35676">
      <w:pPr>
        <w:pStyle w:val="Titre2"/>
      </w:pPr>
      <w:bookmarkStart w:id="1" w:name="_Toc27992965"/>
      <w:r>
        <w:t>Les briques du SIGB</w:t>
      </w:r>
      <w:bookmarkEnd w:id="1"/>
    </w:p>
    <w:p w14:paraId="61BD0205" w14:textId="77777777" w:rsidR="00235D35" w:rsidRDefault="00235D35" w:rsidP="00235D35">
      <w:r>
        <w:t>Aujourd’hui, la quasi-totalité des bibliothèques de Loire-Atlantique sont équipées d’un logiciel de gestion (SIGB = Système Intégré de Gestion de Bibliothèque).</w:t>
      </w:r>
    </w:p>
    <w:p w14:paraId="2B036650" w14:textId="77777777" w:rsidR="00235D35" w:rsidRDefault="00235D35" w:rsidP="00235D35">
      <w:r>
        <w:t>Ces logiciels comprennent en fait :</w:t>
      </w:r>
    </w:p>
    <w:p w14:paraId="3C78E580" w14:textId="77777777" w:rsidR="00235D35" w:rsidRDefault="00235D35" w:rsidP="00235D35">
      <w:pPr>
        <w:pStyle w:val="Paragraphedeliste"/>
        <w:numPr>
          <w:ilvl w:val="0"/>
          <w:numId w:val="1"/>
        </w:numPr>
      </w:pPr>
      <w:r>
        <w:t>Le SIGB à proprement parler (module professionnel à destination des bibliothécaires)</w:t>
      </w:r>
    </w:p>
    <w:p w14:paraId="0509428F" w14:textId="77777777" w:rsidR="00574221" w:rsidRDefault="00235D35" w:rsidP="00574221">
      <w:pPr>
        <w:pStyle w:val="Paragraphedeliste"/>
        <w:numPr>
          <w:ilvl w:val="0"/>
          <w:numId w:val="1"/>
        </w:numPr>
      </w:pPr>
      <w:r>
        <w:t>Un portail (portail de la bibliothèque et catalogue en ligne à destination des usagers)</w:t>
      </w:r>
    </w:p>
    <w:p w14:paraId="4F4B205F" w14:textId="77777777" w:rsidR="00574221" w:rsidRDefault="00574221" w:rsidP="00574221">
      <w:r>
        <w:t>On ajoute parfois des modules supplémentaires comme :</w:t>
      </w:r>
    </w:p>
    <w:p w14:paraId="1025ADBD" w14:textId="77777777" w:rsidR="00574221" w:rsidRDefault="00574221" w:rsidP="00574221">
      <w:pPr>
        <w:pStyle w:val="Paragraphedeliste"/>
        <w:numPr>
          <w:ilvl w:val="0"/>
          <w:numId w:val="6"/>
        </w:numPr>
      </w:pPr>
      <w:r>
        <w:t>Gestionnaire de ressources numériques</w:t>
      </w:r>
    </w:p>
    <w:p w14:paraId="1086DB3E" w14:textId="77777777" w:rsidR="00574221" w:rsidRDefault="00574221" w:rsidP="00574221">
      <w:pPr>
        <w:pStyle w:val="Paragraphedeliste"/>
        <w:numPr>
          <w:ilvl w:val="0"/>
          <w:numId w:val="6"/>
        </w:numPr>
      </w:pPr>
      <w:r>
        <w:t xml:space="preserve">Gestionnaire d’EPN (Espace Public Numérique) : sécuriser </w:t>
      </w:r>
      <w:r w:rsidR="00631358">
        <w:t>les postes multimédias</w:t>
      </w:r>
      <w:r>
        <w:t>, les réserver…</w:t>
      </w:r>
    </w:p>
    <w:p w14:paraId="20959A1D" w14:textId="77777777" w:rsidR="00235D35" w:rsidRDefault="00235D35" w:rsidP="00235D35">
      <w:r>
        <w:t xml:space="preserve">La plupart du temps ces briques sont fournies par la même entreprise, mais il peut arriver qu’elles soient fournies par </w:t>
      </w:r>
      <w:r w:rsidR="00574221">
        <w:t>des</w:t>
      </w:r>
      <w:r>
        <w:t xml:space="preserve"> fournisseurs différents (rare pour les bibliothèques de notre réseau)</w:t>
      </w:r>
      <w:r w:rsidR="00287A47">
        <w:t>.</w:t>
      </w:r>
    </w:p>
    <w:p w14:paraId="2646140B" w14:textId="77777777" w:rsidR="00287A47" w:rsidRDefault="00287A47" w:rsidP="00287A47">
      <w:pPr>
        <w:pStyle w:val="Titre2"/>
      </w:pPr>
      <w:bookmarkStart w:id="2" w:name="_Toc27992966"/>
      <w:r>
        <w:t>Client-serveur et SaaS</w:t>
      </w:r>
      <w:bookmarkEnd w:id="2"/>
    </w:p>
    <w:p w14:paraId="697BA4BD" w14:textId="77777777" w:rsidR="00235D35" w:rsidRDefault="00235D35" w:rsidP="00235D35">
      <w:r>
        <w:t xml:space="preserve">Autrefois, les logiciels nécessitaient une installation en local (sur un serveur se situant dans la bibliothèque ou en mairie). On parlait d’installation « client-serveur ». De nombreux logiciels un peu anciens fonctionnent encore comme ça en Loire-Atlantique.  </w:t>
      </w:r>
    </w:p>
    <w:p w14:paraId="476BD016" w14:textId="77777777" w:rsidR="00235D35" w:rsidRDefault="00235D35" w:rsidP="00235D35">
      <w:r>
        <w:t xml:space="preserve">Aujourd’hui, cette façon de faire a été remplacée par le SaaS (Software as </w:t>
      </w:r>
      <w:proofErr w:type="gramStart"/>
      <w:r>
        <w:t>a</w:t>
      </w:r>
      <w:proofErr w:type="gramEnd"/>
      <w:r>
        <w:t xml:space="preserve"> Service = logiciel </w:t>
      </w:r>
      <w:r w:rsidR="00287A47">
        <w:t>comme un service). Le logiciel n’est plus installé sur un ordinateur à la bibliothèque ou en mairie, mais il est hébergé sur un serveur du fournisseur et on y accède via un navigateur Internet. Les logiciels fonctionnant via un navigateur sont dits « full web »</w:t>
      </w:r>
    </w:p>
    <w:p w14:paraId="0E1AA547" w14:textId="77777777" w:rsidR="00287A47" w:rsidRDefault="00287A47" w:rsidP="00235D35">
      <w:r>
        <w:t>L’avantage du SaaS :</w:t>
      </w:r>
    </w:p>
    <w:p w14:paraId="2F433AA2" w14:textId="77777777" w:rsidR="00287A47" w:rsidRDefault="00287A47" w:rsidP="00287A47">
      <w:pPr>
        <w:pStyle w:val="Paragraphedeliste"/>
        <w:numPr>
          <w:ilvl w:val="0"/>
          <w:numId w:val="2"/>
        </w:numPr>
      </w:pPr>
      <w:r>
        <w:t>Plus besoin de gérer les sauvegardes</w:t>
      </w:r>
    </w:p>
    <w:p w14:paraId="412D2847" w14:textId="77777777" w:rsidR="00287A47" w:rsidRDefault="00287A47" w:rsidP="00287A47">
      <w:pPr>
        <w:pStyle w:val="Paragraphedeliste"/>
        <w:numPr>
          <w:ilvl w:val="0"/>
          <w:numId w:val="2"/>
        </w:numPr>
      </w:pPr>
      <w:r>
        <w:t>Plus besoin de gérer les mises à jour</w:t>
      </w:r>
    </w:p>
    <w:p w14:paraId="7C6EF3F2" w14:textId="77777777" w:rsidR="00287A47" w:rsidRDefault="00287A47" w:rsidP="00287A47">
      <w:pPr>
        <w:pStyle w:val="Paragraphedeliste"/>
        <w:numPr>
          <w:ilvl w:val="0"/>
          <w:numId w:val="2"/>
        </w:numPr>
      </w:pPr>
      <w:r>
        <w:t>Ne nécessite aucune installation (s’il faut changer un ordinateur par exemple)</w:t>
      </w:r>
    </w:p>
    <w:p w14:paraId="4791880B" w14:textId="77777777" w:rsidR="00287A47" w:rsidRDefault="00287A47" w:rsidP="00287A47">
      <w:pPr>
        <w:pStyle w:val="Paragraphedeliste"/>
        <w:numPr>
          <w:ilvl w:val="0"/>
          <w:numId w:val="2"/>
        </w:numPr>
      </w:pPr>
      <w:r>
        <w:t>Facilite considérablement la mise en ligne du catalogue de la bibliothèque</w:t>
      </w:r>
    </w:p>
    <w:p w14:paraId="351CF506" w14:textId="77777777" w:rsidR="00287A47" w:rsidRDefault="00287A47" w:rsidP="00287A47">
      <w:r>
        <w:t>Les inconvénients du SaaS :</w:t>
      </w:r>
    </w:p>
    <w:p w14:paraId="32F0B7A7" w14:textId="77777777" w:rsidR="00287A47" w:rsidRDefault="00287A47" w:rsidP="00287A47">
      <w:pPr>
        <w:pStyle w:val="Paragraphedeliste"/>
        <w:numPr>
          <w:ilvl w:val="0"/>
          <w:numId w:val="3"/>
        </w:numPr>
      </w:pPr>
      <w:r>
        <w:t>Si coupure internet, plus aucun accès au logiciel</w:t>
      </w:r>
    </w:p>
    <w:p w14:paraId="57C25EA7" w14:textId="77777777" w:rsidR="00287A47" w:rsidRDefault="00287A47" w:rsidP="00287A47">
      <w:pPr>
        <w:pStyle w:val="Paragraphedeliste"/>
        <w:numPr>
          <w:ilvl w:val="0"/>
          <w:numId w:val="3"/>
        </w:numPr>
      </w:pPr>
      <w:r>
        <w:t>Le serveur étant mutualisé, risque de lenteurs aux « heures de pointe » si le serveur a été mal calibré</w:t>
      </w:r>
    </w:p>
    <w:p w14:paraId="56B61677" w14:textId="77777777" w:rsidR="00287A47" w:rsidRDefault="00287A47" w:rsidP="00287A47">
      <w:r>
        <w:t>Nous préconisons une installation de type SaaS sauf dans les cas où la bibliothèque a une mauvaise connexion Internet (attention, certains logiciels ne fonctionnent maintenant plus qu’en SaaS).</w:t>
      </w:r>
    </w:p>
    <w:p w14:paraId="2288BF5B" w14:textId="77777777" w:rsidR="006C0788" w:rsidRDefault="006C0788" w:rsidP="006C0788">
      <w:pPr>
        <w:pStyle w:val="Titre2"/>
      </w:pPr>
      <w:bookmarkStart w:id="3" w:name="_Toc27992967"/>
      <w:r>
        <w:t>Les logiciels libres</w:t>
      </w:r>
      <w:bookmarkEnd w:id="3"/>
    </w:p>
    <w:p w14:paraId="7321BDA7" w14:textId="77777777" w:rsidR="006C0788" w:rsidRDefault="006C0788" w:rsidP="006C0788">
      <w:r>
        <w:t>Certains logiciels sont dits « libres » ou « open source ». Cela veut dire que leur code source n’est pas protégé, et cela implique généralement qu’ils sont gratuits.</w:t>
      </w:r>
    </w:p>
    <w:p w14:paraId="7075A753" w14:textId="77777777" w:rsidR="006C0788" w:rsidRDefault="006C0788" w:rsidP="006C0788">
      <w:r>
        <w:t>Cependant la gratuité du logiciel ne veut pas dire que l’ensemble du projet sera moins élevé (les fournisseurs se rattrapent sur d’autres prestations comme les services)</w:t>
      </w:r>
      <w:r w:rsidR="00D44010">
        <w:t>.</w:t>
      </w:r>
    </w:p>
    <w:p w14:paraId="6CA11E80" w14:textId="77777777" w:rsidR="00D44010" w:rsidRPr="006C0788" w:rsidRDefault="00D44010" w:rsidP="006C0788">
      <w:r>
        <w:lastRenderedPageBreak/>
        <w:t>En pratique, pour les bibliothèques de notre réseau, le fait que le logiciel soit libre ou pas ne change pas grand-chose.</w:t>
      </w:r>
    </w:p>
    <w:p w14:paraId="7C1BFE5F" w14:textId="77777777" w:rsidR="00287A47" w:rsidRDefault="009D6BC6" w:rsidP="00287A47">
      <w:pPr>
        <w:pStyle w:val="Titre2"/>
      </w:pPr>
      <w:bookmarkStart w:id="4" w:name="_Toc27992968"/>
      <w:r>
        <w:t>Les fonctionnalités</w:t>
      </w:r>
      <w:bookmarkEnd w:id="4"/>
    </w:p>
    <w:p w14:paraId="58FA75AD" w14:textId="77777777" w:rsidR="009D6BC6" w:rsidRDefault="009D6BC6" w:rsidP="009D6BC6">
      <w:r>
        <w:t>Les fonctionnalités attendues d’un SIGB sont assez bien connues :</w:t>
      </w:r>
    </w:p>
    <w:p w14:paraId="1B814EBC" w14:textId="77777777" w:rsidR="009D6BC6" w:rsidRDefault="009D6BC6" w:rsidP="009D6BC6">
      <w:pPr>
        <w:pStyle w:val="Paragraphedeliste"/>
        <w:numPr>
          <w:ilvl w:val="0"/>
          <w:numId w:val="4"/>
        </w:numPr>
      </w:pPr>
      <w:r>
        <w:t>Catalogage</w:t>
      </w:r>
      <w:r w:rsidR="00574221">
        <w:t xml:space="preserve"> / récupération de notices</w:t>
      </w:r>
    </w:p>
    <w:p w14:paraId="4AB63074" w14:textId="77777777" w:rsidR="009D6BC6" w:rsidRDefault="009D6BC6" w:rsidP="009D6BC6">
      <w:pPr>
        <w:pStyle w:val="Paragraphedeliste"/>
        <w:numPr>
          <w:ilvl w:val="0"/>
          <w:numId w:val="4"/>
        </w:numPr>
      </w:pPr>
      <w:r>
        <w:t>Gestion des emprunteurs (inscriptions / payements)</w:t>
      </w:r>
    </w:p>
    <w:p w14:paraId="4A6DA7C9" w14:textId="77777777" w:rsidR="009D6BC6" w:rsidRDefault="009D6BC6" w:rsidP="009D6BC6">
      <w:pPr>
        <w:pStyle w:val="Paragraphedeliste"/>
        <w:numPr>
          <w:ilvl w:val="0"/>
          <w:numId w:val="4"/>
        </w:numPr>
      </w:pPr>
      <w:r>
        <w:t>Transactions (prêts / retours / réservations)</w:t>
      </w:r>
    </w:p>
    <w:p w14:paraId="6BCA9518" w14:textId="77777777" w:rsidR="009D6BC6" w:rsidRDefault="009D6BC6" w:rsidP="009D6BC6">
      <w:pPr>
        <w:pStyle w:val="Paragraphedeliste"/>
        <w:numPr>
          <w:ilvl w:val="0"/>
          <w:numId w:val="4"/>
        </w:numPr>
      </w:pPr>
      <w:r>
        <w:t>Périodiques (gestion / bulletinage / dépouillement)</w:t>
      </w:r>
    </w:p>
    <w:p w14:paraId="55C6BA12" w14:textId="77777777" w:rsidR="004713E9" w:rsidRDefault="004713E9" w:rsidP="009D6BC6">
      <w:pPr>
        <w:pStyle w:val="Paragraphedeliste"/>
        <w:numPr>
          <w:ilvl w:val="0"/>
          <w:numId w:val="4"/>
        </w:numPr>
      </w:pPr>
      <w:r>
        <w:t>Commandes</w:t>
      </w:r>
      <w:r w:rsidR="00574221">
        <w:t xml:space="preserve"> et gestion du budget</w:t>
      </w:r>
    </w:p>
    <w:p w14:paraId="43DD2439" w14:textId="77777777" w:rsidR="00574221" w:rsidRDefault="00574221" w:rsidP="009D6BC6">
      <w:pPr>
        <w:pStyle w:val="Paragraphedeliste"/>
        <w:numPr>
          <w:ilvl w:val="0"/>
          <w:numId w:val="4"/>
        </w:numPr>
      </w:pPr>
      <w:r>
        <w:t>Import / export</w:t>
      </w:r>
    </w:p>
    <w:p w14:paraId="15C376D3" w14:textId="77777777" w:rsidR="00574221" w:rsidRDefault="00574221" w:rsidP="009D6BC6">
      <w:pPr>
        <w:pStyle w:val="Paragraphedeliste"/>
        <w:numPr>
          <w:ilvl w:val="0"/>
          <w:numId w:val="4"/>
        </w:numPr>
      </w:pPr>
      <w:r>
        <w:t>Statistiques</w:t>
      </w:r>
    </w:p>
    <w:p w14:paraId="06B24782" w14:textId="77777777" w:rsidR="00574221" w:rsidRDefault="00574221" w:rsidP="00574221">
      <w:r>
        <w:t>Pour les portails</w:t>
      </w:r>
    </w:p>
    <w:p w14:paraId="006E0B51" w14:textId="77777777" w:rsidR="00574221" w:rsidRDefault="00574221" w:rsidP="00574221">
      <w:pPr>
        <w:pStyle w:val="Paragraphedeliste"/>
        <w:numPr>
          <w:ilvl w:val="0"/>
          <w:numId w:val="5"/>
        </w:numPr>
      </w:pPr>
      <w:r>
        <w:t xml:space="preserve">CMS (Content Management System = Système de gestion de contenu) : ce qui permet de créer des pages, des articles, des menus… </w:t>
      </w:r>
      <w:r w:rsidR="007C5CEA">
        <w:t>S</w:t>
      </w:r>
      <w:r>
        <w:t>ans connaitre le langage HTML</w:t>
      </w:r>
    </w:p>
    <w:p w14:paraId="18B4C1AC" w14:textId="77777777" w:rsidR="00574221" w:rsidRDefault="00574221" w:rsidP="00574221">
      <w:pPr>
        <w:pStyle w:val="Paragraphedeliste"/>
        <w:numPr>
          <w:ilvl w:val="0"/>
          <w:numId w:val="5"/>
        </w:numPr>
      </w:pPr>
      <w:r>
        <w:t>Catalogue en ligne (consultation du catalogue, réservations, prolongations, listes des emprunts…)</w:t>
      </w:r>
    </w:p>
    <w:p w14:paraId="6976B382" w14:textId="77777777" w:rsidR="00574221" w:rsidRDefault="00574221" w:rsidP="00574221">
      <w:pPr>
        <w:pStyle w:val="Paragraphedeliste"/>
        <w:numPr>
          <w:ilvl w:val="0"/>
          <w:numId w:val="5"/>
        </w:numPr>
      </w:pPr>
      <w:r>
        <w:t>On parle de « catalogues 2.0 » au sujet des nouvelles fonctionnalités apparues dans les catalogues en ligne dans les années 2010 et qui s’inspiraient des libraires en ligne comme l’affichage de jaquettes, l’enrichissement automatique de contenu (récupération des résumés, des biographies wikipedia…), de la possibilité de mettre des commentaires sur les notices</w:t>
      </w:r>
      <w:r w:rsidR="009F06A4">
        <w:t>…</w:t>
      </w:r>
    </w:p>
    <w:p w14:paraId="09D16745" w14:textId="77777777" w:rsidR="00574221" w:rsidRDefault="00574221" w:rsidP="00574221">
      <w:pPr>
        <w:pStyle w:val="Paragraphedeliste"/>
        <w:numPr>
          <w:ilvl w:val="0"/>
          <w:numId w:val="5"/>
        </w:numPr>
      </w:pPr>
      <w:r>
        <w:t>La DSI (Diffusion sélective de l’information) : possibilité pour un lecteur de s’abonner pour recevoir automatiquement des listes de nouveautés dans un genre ou une thématique donnés</w:t>
      </w:r>
    </w:p>
    <w:p w14:paraId="4173868D" w14:textId="77777777" w:rsidR="00574221" w:rsidRDefault="00574221" w:rsidP="00574221">
      <w:pPr>
        <w:pStyle w:val="Paragraphedeliste"/>
        <w:numPr>
          <w:ilvl w:val="0"/>
          <w:numId w:val="5"/>
        </w:numPr>
      </w:pPr>
      <w:r>
        <w:t>Envoi de Newsletter</w:t>
      </w:r>
    </w:p>
    <w:p w14:paraId="07FDA9D1" w14:textId="77777777" w:rsidR="00574221" w:rsidRDefault="00574221" w:rsidP="00574221">
      <w:pPr>
        <w:pStyle w:val="Paragraphedeliste"/>
        <w:numPr>
          <w:ilvl w:val="0"/>
          <w:numId w:val="5"/>
        </w:numPr>
      </w:pPr>
      <w:r>
        <w:t>Divers autres fonctionnalités (gestion d’un agenda, possibilité de réserver une animation…)</w:t>
      </w:r>
    </w:p>
    <w:p w14:paraId="29685B31" w14:textId="77777777" w:rsidR="00597307" w:rsidRDefault="00597307" w:rsidP="00597307">
      <w:pPr>
        <w:pStyle w:val="Titre2"/>
      </w:pPr>
      <w:bookmarkStart w:id="5" w:name="_Toc27992969"/>
      <w:r>
        <w:t>Quelques points de vigilance</w:t>
      </w:r>
      <w:bookmarkEnd w:id="5"/>
    </w:p>
    <w:p w14:paraId="237F3D58" w14:textId="77777777" w:rsidR="00597307" w:rsidRDefault="00597307" w:rsidP="00597307">
      <w:r>
        <w:t>La plupart des fonctionnalités des SIGB sont standards, et on s’attachera essentiellement à ce qu’elles soient pratiques</w:t>
      </w:r>
      <w:r w:rsidR="007C5CEA">
        <w:t>,</w:t>
      </w:r>
      <w:r>
        <w:t xml:space="preserve"> rapides et intuitives. Quelques fonctionnalités un peu plus pointues peuvent nécessiter une attention particulière :</w:t>
      </w:r>
    </w:p>
    <w:p w14:paraId="63612AF0" w14:textId="7C48F1A0" w:rsidR="00597307" w:rsidRDefault="00597307" w:rsidP="00597307">
      <w:pPr>
        <w:pStyle w:val="Paragraphedeliste"/>
        <w:numPr>
          <w:ilvl w:val="0"/>
          <w:numId w:val="12"/>
        </w:numPr>
      </w:pPr>
      <w:r>
        <w:t xml:space="preserve">La récupération automatisée des notices BNF : La BDLA encourage au 0 catalogage. Pour cela on peut utiliser des modules des SIGB permettant de récupérer les notices BNF. Si la notice BNF n’est pas disponible, on utilisera une notice temporaire (créée à la main ou récupérée sur moccam) qui sera automatiquement remplacée par la notice BNF à sa création. </w:t>
      </w:r>
      <w:r>
        <w:br/>
      </w:r>
    </w:p>
    <w:p w14:paraId="21B92E74" w14:textId="77777777" w:rsidR="00597307" w:rsidRDefault="00597307" w:rsidP="00597307">
      <w:pPr>
        <w:pStyle w:val="Paragraphedeliste"/>
        <w:numPr>
          <w:ilvl w:val="0"/>
          <w:numId w:val="12"/>
        </w:numPr>
      </w:pPr>
      <w:r>
        <w:t>L’homogénéisation des données : de la même manière, on pourra profiter de la migration pour remplacer toutes les notices du catalogue par des notices BNF. Il faudra se demander si certaines informations doivent être conservées et pas remplacées par celles de la BNF.</w:t>
      </w:r>
      <w:r>
        <w:br/>
      </w:r>
    </w:p>
    <w:p w14:paraId="5837D5E1" w14:textId="77777777" w:rsidR="00597307" w:rsidRDefault="00597307" w:rsidP="00597307">
      <w:pPr>
        <w:pStyle w:val="Paragraphedeliste"/>
        <w:numPr>
          <w:ilvl w:val="0"/>
          <w:numId w:val="12"/>
        </w:numPr>
      </w:pPr>
      <w:r>
        <w:t>Transition bibliographique et FRBR : les nouvelles normes de catalogage amènent à regrouper les notices dans des œuvres (par exemple plusieurs éditions d’un même livre…). Ces fonctionnalités sont nouvelles et encore balbutiante</w:t>
      </w:r>
      <w:r w:rsidR="007C5CEA">
        <w:t>s</w:t>
      </w:r>
      <w:r>
        <w:t xml:space="preserve">. Il faut s’attacher à la récupération automatisée des œuvres auprès de la BNF (et proscrire des logiciels qui nécessitent un </w:t>
      </w:r>
      <w:r>
        <w:lastRenderedPageBreak/>
        <w:t>regroupement manuel)</w:t>
      </w:r>
      <w:r w:rsidR="007C5CEA">
        <w:t>.</w:t>
      </w:r>
      <w:r>
        <w:br/>
      </w:r>
    </w:p>
    <w:p w14:paraId="71150C5A" w14:textId="77777777" w:rsidR="00597307" w:rsidRDefault="00597307" w:rsidP="00597307">
      <w:pPr>
        <w:pStyle w:val="Paragraphedeliste"/>
        <w:numPr>
          <w:ilvl w:val="0"/>
          <w:numId w:val="12"/>
        </w:numPr>
      </w:pPr>
      <w:r>
        <w:t>Automates de prêt : l’informatisation ou réinformatisation peut être l’occasion de s’interroger sur l’opportunité de mettre en place des automates de prêt (voir la fiche consacrée à cette question)</w:t>
      </w:r>
      <w:r w:rsidR="007C5CEA">
        <w:t>.</w:t>
      </w:r>
      <w:r w:rsidR="000D2528">
        <w:br/>
      </w:r>
    </w:p>
    <w:p w14:paraId="4F87BCF3" w14:textId="77777777" w:rsidR="000D2528" w:rsidRPr="00597307" w:rsidRDefault="000D2528" w:rsidP="00597307">
      <w:pPr>
        <w:pStyle w:val="Paragraphedeliste"/>
        <w:numPr>
          <w:ilvl w:val="0"/>
          <w:numId w:val="12"/>
        </w:numPr>
      </w:pPr>
      <w:r>
        <w:t>Réseaux : dans le cas d’un réseau de bibliothèques, il faudra se demander quel niveau d’intégration sera demandé aujourd’hui mais aussi plus tard. Circulation des documents, fonds flottants, budget d’acquisition unique ou par bibliothèque…</w:t>
      </w:r>
    </w:p>
    <w:p w14:paraId="2568919E" w14:textId="77777777" w:rsidR="00574221" w:rsidRDefault="002226A2" w:rsidP="002226A2">
      <w:pPr>
        <w:pStyle w:val="Titre2"/>
      </w:pPr>
      <w:bookmarkStart w:id="6" w:name="_Toc27992970"/>
      <w:r>
        <w:t>Les fournisseurs</w:t>
      </w:r>
      <w:bookmarkEnd w:id="6"/>
    </w:p>
    <w:p w14:paraId="37A71DFC" w14:textId="77777777" w:rsidR="002226A2" w:rsidRDefault="002226A2" w:rsidP="002226A2">
      <w:r>
        <w:t xml:space="preserve">Il existe de très nombreux fournisseurs de SIGB. La société Tosca en effectue tous les ans un recensement complet qu’on trouvera ici : </w:t>
      </w:r>
      <w:hyperlink r:id="rId9" w:history="1">
        <w:r>
          <w:rPr>
            <w:rStyle w:val="Lienhypertexte"/>
          </w:rPr>
          <w:t>https://toscacons</w:t>
        </w:r>
        <w:r>
          <w:rPr>
            <w:rStyle w:val="Lienhypertexte"/>
          </w:rPr>
          <w:t>u</w:t>
        </w:r>
        <w:r>
          <w:rPr>
            <w:rStyle w:val="Lienhypertexte"/>
          </w:rPr>
          <w:t>ltants.fr/les-logiciels-metier-destines-aux-bibliotheques</w:t>
        </w:r>
      </w:hyperlink>
    </w:p>
    <w:p w14:paraId="2D567E44" w14:textId="626C3ED8" w:rsidR="002226A2" w:rsidRDefault="002D5881" w:rsidP="002D5881">
      <w:r>
        <w:t xml:space="preserve">Tous ces logiciels ne sont pas conçus pour le même genre de bibliothèques. N’hésitez pas à solliciter la BDLA qui pourra vous fournir une pré-sélection des logiciels les mieux adaptés à vos spécificités. </w:t>
      </w:r>
    </w:p>
    <w:p w14:paraId="6A36C454" w14:textId="77777777" w:rsidR="009F06A4" w:rsidRDefault="009F06A4"/>
    <w:p w14:paraId="5216AB3F" w14:textId="77777777" w:rsidR="009F06A4" w:rsidRDefault="009F06A4"/>
    <w:p w14:paraId="4AB47CD5" w14:textId="77777777" w:rsidR="009F06A4" w:rsidRDefault="009F06A4"/>
    <w:p w14:paraId="0925D545" w14:textId="77777777" w:rsidR="009F06A4" w:rsidRDefault="009F06A4"/>
    <w:p w14:paraId="0B735C09" w14:textId="77777777" w:rsidR="009F06A4" w:rsidRDefault="009F06A4">
      <w:pPr>
        <w:rPr>
          <w:rFonts w:asciiTheme="majorHAnsi" w:eastAsiaTheme="majorEastAsia" w:hAnsiTheme="majorHAnsi" w:cstheme="majorBidi"/>
          <w:color w:val="2F5496" w:themeColor="accent1" w:themeShade="BF"/>
          <w:sz w:val="26"/>
          <w:szCs w:val="26"/>
        </w:rPr>
      </w:pPr>
      <w:r>
        <w:br w:type="page"/>
      </w:r>
    </w:p>
    <w:p w14:paraId="639E7FF0" w14:textId="77777777" w:rsidR="002226A2" w:rsidRDefault="002226A2" w:rsidP="002226A2">
      <w:pPr>
        <w:pStyle w:val="Titre2"/>
      </w:pPr>
      <w:bookmarkStart w:id="7" w:name="_Toc27992971"/>
      <w:r>
        <w:lastRenderedPageBreak/>
        <w:t>Les tarifs</w:t>
      </w:r>
      <w:bookmarkEnd w:id="7"/>
    </w:p>
    <w:p w14:paraId="529EFCA4" w14:textId="77777777" w:rsidR="002226A2" w:rsidRDefault="002226A2" w:rsidP="002226A2">
      <w:r>
        <w:t>Se doter d’un SIGB est souvent plus cher qu’on ne le pense</w:t>
      </w:r>
      <w:r w:rsidR="00A72191">
        <w:t xml:space="preserve">, mais </w:t>
      </w:r>
      <w:r w:rsidR="003978F1">
        <w:t>les tarifs</w:t>
      </w:r>
      <w:r w:rsidR="00A72191">
        <w:t xml:space="preserve"> varient énormément d’un </w:t>
      </w:r>
      <w:r w:rsidR="009F06A4">
        <w:t>fournisseur à</w:t>
      </w:r>
      <w:r w:rsidR="00A72191">
        <w:t xml:space="preserve"> l’autre et d’un projet à l’autre : les éditeurs sont plus ou moins agressifs commercialement selon que leur carnet de commandes est plus ou moins rempli. Pour l’informatisation d’une petite bibliothèque il faut compter entre 5.000 et 10.000 € pour le logiciel auquel il faudra parfois rajouter des frais pour le matériel (ordinateurs, écrans, douchettes, imprimantes…) ainsi que des frais récurrents (payables chaque année) pour la maintenance et l’hébergement allant de 1.000 à 1.500 €</w:t>
      </w:r>
      <w:r w:rsidR="007C5CEA">
        <w:t>.</w:t>
      </w:r>
    </w:p>
    <w:p w14:paraId="384F1358" w14:textId="77777777" w:rsidR="00A72191" w:rsidRDefault="00A72191" w:rsidP="002226A2">
      <w:r>
        <w:t>Il était courant autrefois que le fournisseur du SIGB fournisse également le matériel. C’est devenu extrêmement rare aujourd’hui. Le matériel est standard et peut être acheté chez n’importe quel revendeur.</w:t>
      </w:r>
    </w:p>
    <w:p w14:paraId="4CA5E2CC" w14:textId="77777777" w:rsidR="00085A87" w:rsidRDefault="00085A87" w:rsidP="002226A2">
      <w:r>
        <w:t>Ces coûts augmenteront avec la taille de la bibliothèque, mais pas de façon proportionnelle. Informatiser une grande bibliothèque ne revient pas beaucoup plus cher qu’une petite, et informatiser un réseau est beaucoup moins cher qu’informatiser chaque bibliothèque séparément</w:t>
      </w:r>
      <w:r w:rsidR="007C5CEA">
        <w:t>.</w:t>
      </w:r>
    </w:p>
    <w:p w14:paraId="12FA7F0F" w14:textId="77777777" w:rsidR="00A72191" w:rsidRDefault="00A72191" w:rsidP="002226A2">
      <w:r>
        <w:t>En ce qui concerne le logiciel</w:t>
      </w:r>
      <w:r w:rsidR="007C5CEA">
        <w:t>,</w:t>
      </w:r>
      <w:r>
        <w:t xml:space="preserve"> les prix se décomposent généralement comme suit :</w:t>
      </w:r>
    </w:p>
    <w:p w14:paraId="2EE918D9" w14:textId="77777777" w:rsidR="009F06A4" w:rsidRDefault="009F06A4" w:rsidP="002226A2"/>
    <w:tbl>
      <w:tblPr>
        <w:tblStyle w:val="Grilledutableau"/>
        <w:tblW w:w="0" w:type="auto"/>
        <w:tblLook w:val="04A0" w:firstRow="1" w:lastRow="0" w:firstColumn="1" w:lastColumn="0" w:noHBand="0" w:noVBand="1"/>
      </w:tblPr>
      <w:tblGrid>
        <w:gridCol w:w="1696"/>
        <w:gridCol w:w="1560"/>
        <w:gridCol w:w="5806"/>
      </w:tblGrid>
      <w:tr w:rsidR="00085A87" w14:paraId="0993DEB2" w14:textId="77777777" w:rsidTr="00085A87">
        <w:tc>
          <w:tcPr>
            <w:tcW w:w="9062" w:type="dxa"/>
            <w:gridSpan w:val="3"/>
            <w:shd w:val="clear" w:color="auto" w:fill="5B9BD5" w:themeFill="accent5"/>
          </w:tcPr>
          <w:p w14:paraId="3F6B11BA" w14:textId="77777777" w:rsidR="00085A87" w:rsidRPr="00085A87" w:rsidRDefault="00085A87" w:rsidP="002226A2">
            <w:pPr>
              <w:rPr>
                <w:b/>
              </w:rPr>
            </w:pPr>
            <w:r w:rsidRPr="00085A87">
              <w:rPr>
                <w:b/>
              </w:rPr>
              <w:t>Investissement (payable au démarrage du projet)</w:t>
            </w:r>
          </w:p>
        </w:tc>
      </w:tr>
      <w:tr w:rsidR="00085A87" w14:paraId="12E97EC5" w14:textId="77777777" w:rsidTr="00085A87">
        <w:tc>
          <w:tcPr>
            <w:tcW w:w="1696" w:type="dxa"/>
          </w:tcPr>
          <w:p w14:paraId="08D30924" w14:textId="77777777" w:rsidR="00085A87" w:rsidRDefault="00085A87" w:rsidP="002226A2"/>
        </w:tc>
        <w:tc>
          <w:tcPr>
            <w:tcW w:w="7366" w:type="dxa"/>
            <w:gridSpan w:val="2"/>
            <w:shd w:val="clear" w:color="auto" w:fill="FFD966" w:themeFill="accent4" w:themeFillTint="99"/>
          </w:tcPr>
          <w:p w14:paraId="23125F94" w14:textId="77777777" w:rsidR="00085A87" w:rsidRDefault="00085A87" w:rsidP="002226A2">
            <w:r>
              <w:t>SIGB</w:t>
            </w:r>
          </w:p>
        </w:tc>
      </w:tr>
      <w:tr w:rsidR="00085A87" w14:paraId="195DE818" w14:textId="77777777" w:rsidTr="00085A87">
        <w:tc>
          <w:tcPr>
            <w:tcW w:w="1696" w:type="dxa"/>
          </w:tcPr>
          <w:p w14:paraId="22B1026B" w14:textId="77777777" w:rsidR="00085A87" w:rsidRDefault="00085A87" w:rsidP="00085A87"/>
        </w:tc>
        <w:tc>
          <w:tcPr>
            <w:tcW w:w="1560" w:type="dxa"/>
          </w:tcPr>
          <w:p w14:paraId="7BB674D8" w14:textId="77777777" w:rsidR="00085A87" w:rsidRDefault="00085A87" w:rsidP="00085A87"/>
        </w:tc>
        <w:tc>
          <w:tcPr>
            <w:tcW w:w="5806" w:type="dxa"/>
          </w:tcPr>
          <w:p w14:paraId="21AD8898" w14:textId="77777777" w:rsidR="00085A87" w:rsidRDefault="00085A87" w:rsidP="00085A87">
            <w:r>
              <w:t xml:space="preserve">Logiciels et licences </w:t>
            </w:r>
            <w:r w:rsidR="00631358">
              <w:t xml:space="preserve">- </w:t>
            </w:r>
            <w:r w:rsidR="00631358" w:rsidRPr="00631358">
              <w:rPr>
                <w:i/>
              </w:rPr>
              <w:t>gratuit</w:t>
            </w:r>
            <w:r w:rsidRPr="00631358">
              <w:rPr>
                <w:i/>
              </w:rPr>
              <w:t xml:space="preserve"> </w:t>
            </w:r>
            <w:r w:rsidRPr="00085A87">
              <w:rPr>
                <w:i/>
              </w:rPr>
              <w:t>pour les logiciels libres</w:t>
            </w:r>
          </w:p>
        </w:tc>
      </w:tr>
      <w:tr w:rsidR="00085A87" w14:paraId="58AC9296" w14:textId="77777777" w:rsidTr="00085A87">
        <w:tc>
          <w:tcPr>
            <w:tcW w:w="1696" w:type="dxa"/>
          </w:tcPr>
          <w:p w14:paraId="429D8F06" w14:textId="77777777" w:rsidR="00085A87" w:rsidRDefault="00085A87" w:rsidP="00085A87"/>
        </w:tc>
        <w:tc>
          <w:tcPr>
            <w:tcW w:w="1560" w:type="dxa"/>
          </w:tcPr>
          <w:p w14:paraId="3184BCC3" w14:textId="77777777" w:rsidR="00085A87" w:rsidRDefault="00085A87" w:rsidP="00085A87"/>
        </w:tc>
        <w:tc>
          <w:tcPr>
            <w:tcW w:w="5806" w:type="dxa"/>
          </w:tcPr>
          <w:p w14:paraId="4C4A47AD" w14:textId="77777777" w:rsidR="00085A87" w:rsidRDefault="00085A87" w:rsidP="00085A87">
            <w:r>
              <w:t>Services (installation, paramétrage, suivi de projet)</w:t>
            </w:r>
          </w:p>
        </w:tc>
      </w:tr>
      <w:tr w:rsidR="00085A87" w14:paraId="516207AF" w14:textId="77777777" w:rsidTr="00085A87">
        <w:tc>
          <w:tcPr>
            <w:tcW w:w="1696" w:type="dxa"/>
          </w:tcPr>
          <w:p w14:paraId="6F805D0E" w14:textId="77777777" w:rsidR="00085A87" w:rsidRDefault="00085A87" w:rsidP="00085A87"/>
        </w:tc>
        <w:tc>
          <w:tcPr>
            <w:tcW w:w="1560" w:type="dxa"/>
          </w:tcPr>
          <w:p w14:paraId="2A7ED6C0" w14:textId="77777777" w:rsidR="00085A87" w:rsidRDefault="00085A87" w:rsidP="00085A87"/>
        </w:tc>
        <w:tc>
          <w:tcPr>
            <w:tcW w:w="5806" w:type="dxa"/>
          </w:tcPr>
          <w:p w14:paraId="5F01568B" w14:textId="77777777" w:rsidR="00085A87" w:rsidRDefault="00085A87" w:rsidP="00085A87">
            <w:r>
              <w:t>Reprise des données de l’ancien logiciel</w:t>
            </w:r>
          </w:p>
        </w:tc>
      </w:tr>
      <w:tr w:rsidR="00085A87" w14:paraId="306FEC98" w14:textId="77777777" w:rsidTr="00085A87">
        <w:tc>
          <w:tcPr>
            <w:tcW w:w="1696" w:type="dxa"/>
          </w:tcPr>
          <w:p w14:paraId="38CDA1B6" w14:textId="77777777" w:rsidR="00085A87" w:rsidRDefault="00085A87" w:rsidP="00085A87"/>
        </w:tc>
        <w:tc>
          <w:tcPr>
            <w:tcW w:w="1560" w:type="dxa"/>
          </w:tcPr>
          <w:p w14:paraId="43C1947D" w14:textId="77777777" w:rsidR="00085A87" w:rsidRDefault="00085A87" w:rsidP="00085A87"/>
        </w:tc>
        <w:tc>
          <w:tcPr>
            <w:tcW w:w="5806" w:type="dxa"/>
          </w:tcPr>
          <w:p w14:paraId="746A6349" w14:textId="77777777" w:rsidR="00085A87" w:rsidRDefault="00085A87" w:rsidP="00085A87">
            <w:r>
              <w:t>Formation (2 à 4 jours généralement)</w:t>
            </w:r>
          </w:p>
        </w:tc>
      </w:tr>
      <w:tr w:rsidR="00085A87" w14:paraId="3540A765" w14:textId="77777777" w:rsidTr="00085A87">
        <w:tc>
          <w:tcPr>
            <w:tcW w:w="1696" w:type="dxa"/>
          </w:tcPr>
          <w:p w14:paraId="50D44D79" w14:textId="77777777" w:rsidR="00085A87" w:rsidRDefault="00085A87" w:rsidP="00085A87"/>
        </w:tc>
        <w:tc>
          <w:tcPr>
            <w:tcW w:w="7366" w:type="dxa"/>
            <w:gridSpan w:val="2"/>
            <w:shd w:val="clear" w:color="auto" w:fill="FFD966" w:themeFill="accent4" w:themeFillTint="99"/>
          </w:tcPr>
          <w:p w14:paraId="7BACF504" w14:textId="77777777" w:rsidR="00085A87" w:rsidRDefault="00085A87" w:rsidP="00085A87">
            <w:r>
              <w:t>PORTAIL</w:t>
            </w:r>
          </w:p>
        </w:tc>
      </w:tr>
      <w:tr w:rsidR="00085A87" w14:paraId="6B677EC9" w14:textId="77777777" w:rsidTr="00085A87">
        <w:tc>
          <w:tcPr>
            <w:tcW w:w="1696" w:type="dxa"/>
          </w:tcPr>
          <w:p w14:paraId="0C629ACC" w14:textId="77777777" w:rsidR="00085A87" w:rsidRDefault="00085A87" w:rsidP="00085A87"/>
        </w:tc>
        <w:tc>
          <w:tcPr>
            <w:tcW w:w="1560" w:type="dxa"/>
          </w:tcPr>
          <w:p w14:paraId="3DD93410" w14:textId="77777777" w:rsidR="00085A87" w:rsidRDefault="00085A87" w:rsidP="00085A87"/>
        </w:tc>
        <w:tc>
          <w:tcPr>
            <w:tcW w:w="5806" w:type="dxa"/>
          </w:tcPr>
          <w:p w14:paraId="50AF2D3E" w14:textId="77777777" w:rsidR="00085A87" w:rsidRDefault="00085A87" w:rsidP="00085A87">
            <w:r>
              <w:t xml:space="preserve">Logiciel – </w:t>
            </w:r>
            <w:r w:rsidRPr="00085A87">
              <w:rPr>
                <w:i/>
              </w:rPr>
              <w:t>gratuit pour les logiciels libres</w:t>
            </w:r>
          </w:p>
        </w:tc>
      </w:tr>
      <w:tr w:rsidR="00085A87" w14:paraId="719B5865" w14:textId="77777777" w:rsidTr="00085A87">
        <w:tc>
          <w:tcPr>
            <w:tcW w:w="1696" w:type="dxa"/>
          </w:tcPr>
          <w:p w14:paraId="7C77C7FF" w14:textId="77777777" w:rsidR="00085A87" w:rsidRDefault="00085A87" w:rsidP="00085A87"/>
        </w:tc>
        <w:tc>
          <w:tcPr>
            <w:tcW w:w="1560" w:type="dxa"/>
          </w:tcPr>
          <w:p w14:paraId="1A407FE5" w14:textId="77777777" w:rsidR="00085A87" w:rsidRDefault="00085A87" w:rsidP="00085A87"/>
        </w:tc>
        <w:tc>
          <w:tcPr>
            <w:tcW w:w="5806" w:type="dxa"/>
          </w:tcPr>
          <w:p w14:paraId="37772A37" w14:textId="77777777" w:rsidR="00085A87" w:rsidRDefault="00085A87" w:rsidP="00085A87">
            <w:r>
              <w:t>Services (installation, paramétrage, suivi de projet)</w:t>
            </w:r>
          </w:p>
        </w:tc>
      </w:tr>
      <w:tr w:rsidR="00085A87" w14:paraId="24E56EE5" w14:textId="77777777" w:rsidTr="00085A87">
        <w:tc>
          <w:tcPr>
            <w:tcW w:w="1696" w:type="dxa"/>
          </w:tcPr>
          <w:p w14:paraId="6F9B016A" w14:textId="77777777" w:rsidR="00085A87" w:rsidRDefault="00085A87" w:rsidP="00085A87"/>
        </w:tc>
        <w:tc>
          <w:tcPr>
            <w:tcW w:w="1560" w:type="dxa"/>
          </w:tcPr>
          <w:p w14:paraId="289240E9" w14:textId="77777777" w:rsidR="00085A87" w:rsidRDefault="00085A87" w:rsidP="00085A87"/>
        </w:tc>
        <w:tc>
          <w:tcPr>
            <w:tcW w:w="5806" w:type="dxa"/>
          </w:tcPr>
          <w:p w14:paraId="0DD0F8CC" w14:textId="77777777" w:rsidR="00085A87" w:rsidRDefault="00085A87" w:rsidP="00085A87">
            <w:r>
              <w:t>Formation (1 à 3 jours généralement)</w:t>
            </w:r>
          </w:p>
        </w:tc>
      </w:tr>
      <w:tr w:rsidR="00A344D3" w14:paraId="111F6666" w14:textId="77777777" w:rsidTr="00085A87">
        <w:tc>
          <w:tcPr>
            <w:tcW w:w="1696" w:type="dxa"/>
          </w:tcPr>
          <w:p w14:paraId="10DC174B" w14:textId="77777777" w:rsidR="00A344D3" w:rsidRDefault="00A344D3" w:rsidP="00085A87"/>
        </w:tc>
        <w:tc>
          <w:tcPr>
            <w:tcW w:w="1560" w:type="dxa"/>
          </w:tcPr>
          <w:p w14:paraId="66765263" w14:textId="77777777" w:rsidR="00A344D3" w:rsidRDefault="00A344D3" w:rsidP="00085A87"/>
        </w:tc>
        <w:tc>
          <w:tcPr>
            <w:tcW w:w="5806" w:type="dxa"/>
          </w:tcPr>
          <w:p w14:paraId="64439E5E" w14:textId="77777777" w:rsidR="00A344D3" w:rsidRDefault="00A344D3" w:rsidP="00085A87">
            <w:r>
              <w:t>Intégration graphique</w:t>
            </w:r>
          </w:p>
        </w:tc>
      </w:tr>
      <w:tr w:rsidR="00085A87" w14:paraId="58EA6F93" w14:textId="77777777" w:rsidTr="00085A87">
        <w:tc>
          <w:tcPr>
            <w:tcW w:w="9062" w:type="dxa"/>
            <w:gridSpan w:val="3"/>
            <w:shd w:val="clear" w:color="auto" w:fill="5B9BD5" w:themeFill="accent5"/>
          </w:tcPr>
          <w:p w14:paraId="7CA82042" w14:textId="77777777" w:rsidR="00085A87" w:rsidRPr="00085A87" w:rsidRDefault="00085A87" w:rsidP="00085A87">
            <w:pPr>
              <w:rPr>
                <w:b/>
              </w:rPr>
            </w:pPr>
            <w:r w:rsidRPr="00085A87">
              <w:rPr>
                <w:b/>
              </w:rPr>
              <w:t>Fonctionnement (payable chaque année)</w:t>
            </w:r>
          </w:p>
        </w:tc>
      </w:tr>
      <w:tr w:rsidR="00085A87" w14:paraId="58F598BD" w14:textId="77777777" w:rsidTr="00085A87">
        <w:tc>
          <w:tcPr>
            <w:tcW w:w="1696" w:type="dxa"/>
          </w:tcPr>
          <w:p w14:paraId="34C72DF3" w14:textId="77777777" w:rsidR="00085A87" w:rsidRDefault="00085A87" w:rsidP="00085A87"/>
        </w:tc>
        <w:tc>
          <w:tcPr>
            <w:tcW w:w="7366" w:type="dxa"/>
            <w:gridSpan w:val="2"/>
            <w:shd w:val="clear" w:color="auto" w:fill="FFD966" w:themeFill="accent4" w:themeFillTint="99"/>
          </w:tcPr>
          <w:p w14:paraId="583A8B0F" w14:textId="77777777" w:rsidR="00085A87" w:rsidRDefault="00085A87" w:rsidP="00085A87">
            <w:r>
              <w:t>SIGB</w:t>
            </w:r>
          </w:p>
        </w:tc>
      </w:tr>
      <w:tr w:rsidR="00085A87" w14:paraId="57207553" w14:textId="77777777" w:rsidTr="00085A87">
        <w:tc>
          <w:tcPr>
            <w:tcW w:w="1696" w:type="dxa"/>
          </w:tcPr>
          <w:p w14:paraId="60F15FC7" w14:textId="77777777" w:rsidR="00085A87" w:rsidRDefault="00085A87" w:rsidP="00085A87"/>
        </w:tc>
        <w:tc>
          <w:tcPr>
            <w:tcW w:w="1560" w:type="dxa"/>
          </w:tcPr>
          <w:p w14:paraId="26F43C52" w14:textId="77777777" w:rsidR="00085A87" w:rsidRDefault="00085A87" w:rsidP="00085A87"/>
        </w:tc>
        <w:tc>
          <w:tcPr>
            <w:tcW w:w="5806" w:type="dxa"/>
          </w:tcPr>
          <w:p w14:paraId="02BAE644" w14:textId="77777777" w:rsidR="00085A87" w:rsidRDefault="00085A87" w:rsidP="00085A87">
            <w:r>
              <w:t>Maintenance pour le SIGB</w:t>
            </w:r>
          </w:p>
        </w:tc>
      </w:tr>
      <w:tr w:rsidR="00085A87" w14:paraId="51565A2F" w14:textId="77777777" w:rsidTr="00085A87">
        <w:tc>
          <w:tcPr>
            <w:tcW w:w="1696" w:type="dxa"/>
          </w:tcPr>
          <w:p w14:paraId="1341DAF5" w14:textId="77777777" w:rsidR="00085A87" w:rsidRDefault="00085A87" w:rsidP="00085A87"/>
        </w:tc>
        <w:tc>
          <w:tcPr>
            <w:tcW w:w="1560" w:type="dxa"/>
          </w:tcPr>
          <w:p w14:paraId="60799F66" w14:textId="77777777" w:rsidR="00085A87" w:rsidRDefault="00085A87" w:rsidP="00085A87"/>
        </w:tc>
        <w:tc>
          <w:tcPr>
            <w:tcW w:w="5806" w:type="dxa"/>
          </w:tcPr>
          <w:p w14:paraId="34E50750" w14:textId="77777777" w:rsidR="00085A87" w:rsidRDefault="00085A87" w:rsidP="00085A87">
            <w:r>
              <w:t>Hébergement pour le SIGB</w:t>
            </w:r>
          </w:p>
        </w:tc>
      </w:tr>
      <w:tr w:rsidR="00085A87" w14:paraId="1B0A5861" w14:textId="77777777" w:rsidTr="00085A87">
        <w:tc>
          <w:tcPr>
            <w:tcW w:w="1696" w:type="dxa"/>
          </w:tcPr>
          <w:p w14:paraId="78CE99E8" w14:textId="77777777" w:rsidR="00085A87" w:rsidRDefault="00085A87" w:rsidP="00085A87"/>
        </w:tc>
        <w:tc>
          <w:tcPr>
            <w:tcW w:w="7366" w:type="dxa"/>
            <w:gridSpan w:val="2"/>
            <w:shd w:val="clear" w:color="auto" w:fill="FFD966" w:themeFill="accent4" w:themeFillTint="99"/>
          </w:tcPr>
          <w:p w14:paraId="28F35B82" w14:textId="77777777" w:rsidR="00085A87" w:rsidRDefault="00085A87" w:rsidP="00085A87">
            <w:r>
              <w:t>PORTAIL</w:t>
            </w:r>
          </w:p>
        </w:tc>
      </w:tr>
      <w:tr w:rsidR="00085A87" w14:paraId="7AB279E1" w14:textId="77777777" w:rsidTr="00085A87">
        <w:tc>
          <w:tcPr>
            <w:tcW w:w="1696" w:type="dxa"/>
          </w:tcPr>
          <w:p w14:paraId="76ED4605" w14:textId="77777777" w:rsidR="00085A87" w:rsidRDefault="00085A87" w:rsidP="00085A87"/>
        </w:tc>
        <w:tc>
          <w:tcPr>
            <w:tcW w:w="1560" w:type="dxa"/>
          </w:tcPr>
          <w:p w14:paraId="07A42448" w14:textId="77777777" w:rsidR="00085A87" w:rsidRDefault="00085A87" w:rsidP="00085A87"/>
        </w:tc>
        <w:tc>
          <w:tcPr>
            <w:tcW w:w="5806" w:type="dxa"/>
          </w:tcPr>
          <w:p w14:paraId="3F109860" w14:textId="77777777" w:rsidR="00085A87" w:rsidRDefault="00085A87" w:rsidP="00085A87">
            <w:r>
              <w:t>Maintenance pour le portail</w:t>
            </w:r>
          </w:p>
        </w:tc>
      </w:tr>
      <w:tr w:rsidR="00085A87" w14:paraId="6AFBAF73" w14:textId="77777777" w:rsidTr="00085A87">
        <w:tc>
          <w:tcPr>
            <w:tcW w:w="1696" w:type="dxa"/>
          </w:tcPr>
          <w:p w14:paraId="2BFAB93B" w14:textId="77777777" w:rsidR="00085A87" w:rsidRDefault="00085A87" w:rsidP="00085A87"/>
        </w:tc>
        <w:tc>
          <w:tcPr>
            <w:tcW w:w="1560" w:type="dxa"/>
          </w:tcPr>
          <w:p w14:paraId="4CA0D616" w14:textId="77777777" w:rsidR="00085A87" w:rsidRDefault="00085A87" w:rsidP="00085A87"/>
        </w:tc>
        <w:tc>
          <w:tcPr>
            <w:tcW w:w="5806" w:type="dxa"/>
          </w:tcPr>
          <w:p w14:paraId="5141F909" w14:textId="77777777" w:rsidR="00085A87" w:rsidRDefault="00085A87" w:rsidP="00085A87">
            <w:r>
              <w:t>Hébergement pour le portail</w:t>
            </w:r>
          </w:p>
        </w:tc>
      </w:tr>
    </w:tbl>
    <w:p w14:paraId="5486BF2B" w14:textId="77777777" w:rsidR="00A72191" w:rsidRDefault="00A72191" w:rsidP="002226A2"/>
    <w:p w14:paraId="5060C024" w14:textId="77777777" w:rsidR="003B0770" w:rsidRDefault="003B0770" w:rsidP="002226A2">
      <w:r>
        <w:t>Il faut savoir qu’il existe des solutions gratuites pour informatiser une bibliothèque (ne pas confondre avec les solution open source qui sont payantes même si le logiciel est gratuit), mais elles ne sont à recommander que s’il n’y a absolument pas moyen de débloquer un budget. Les solutions gratuites ne sont pas forcément moins bonnes que les payantes</w:t>
      </w:r>
      <w:r w:rsidR="007C5CEA">
        <w:t>,</w:t>
      </w:r>
      <w:r>
        <w:t xml:space="preserve"> en revanche :</w:t>
      </w:r>
    </w:p>
    <w:p w14:paraId="2AB81805" w14:textId="77777777" w:rsidR="003B0770" w:rsidRDefault="003B0770" w:rsidP="003B0770">
      <w:pPr>
        <w:pStyle w:val="Paragraphedeliste"/>
        <w:numPr>
          <w:ilvl w:val="0"/>
          <w:numId w:val="13"/>
        </w:numPr>
      </w:pPr>
      <w:r>
        <w:t>Elles n’offrent aucune garantie. En cas de problème la bibliothèque doit se débrouiller</w:t>
      </w:r>
      <w:r w:rsidR="007C5CEA">
        <w:t>.</w:t>
      </w:r>
    </w:p>
    <w:p w14:paraId="737E43B7" w14:textId="77777777" w:rsidR="003B0770" w:rsidRDefault="003B0770" w:rsidP="003B0770">
      <w:pPr>
        <w:pStyle w:val="Paragraphedeliste"/>
        <w:numPr>
          <w:ilvl w:val="0"/>
          <w:numId w:val="13"/>
        </w:numPr>
      </w:pPr>
      <w:r>
        <w:t>Pas de formation sur site : il faut se former avec des vidéos ou la documentation en ligne</w:t>
      </w:r>
      <w:r w:rsidR="007C5CEA">
        <w:t>.</w:t>
      </w:r>
    </w:p>
    <w:p w14:paraId="4DF8C3C2" w14:textId="77777777" w:rsidR="003B0770" w:rsidRPr="002226A2" w:rsidRDefault="003B0770" w:rsidP="003B0770">
      <w:pPr>
        <w:pStyle w:val="Paragraphedeliste"/>
        <w:numPr>
          <w:ilvl w:val="0"/>
          <w:numId w:val="13"/>
        </w:numPr>
      </w:pPr>
      <w:r>
        <w:t xml:space="preserve">Il est </w:t>
      </w:r>
      <w:r w:rsidR="009F06A4">
        <w:t>indispensable</w:t>
      </w:r>
      <w:r>
        <w:t xml:space="preserve"> qu’au moins une personne de l’équipe soit à l’ai</w:t>
      </w:r>
      <w:r w:rsidR="009F06A4">
        <w:t>s</w:t>
      </w:r>
      <w:r>
        <w:t>e avec l’informatique.</w:t>
      </w:r>
    </w:p>
    <w:p w14:paraId="5B7AC21E" w14:textId="77777777" w:rsidR="00F15CF4" w:rsidRDefault="002226A2">
      <w:r>
        <w:t xml:space="preserve"> </w:t>
      </w:r>
      <w:r w:rsidR="00F15CF4">
        <w:br w:type="page"/>
      </w:r>
    </w:p>
    <w:p w14:paraId="0F75CE2C" w14:textId="77777777" w:rsidR="00F15CF4" w:rsidRDefault="001D2666" w:rsidP="00F15CF4">
      <w:pPr>
        <w:pStyle w:val="Titre1"/>
      </w:pPr>
      <w:bookmarkStart w:id="8" w:name="_Toc27992972"/>
      <w:r>
        <w:rPr>
          <w:noProof/>
        </w:rPr>
        <w:lastRenderedPageBreak/>
        <w:drawing>
          <wp:anchor distT="0" distB="0" distL="114300" distR="114300" simplePos="0" relativeHeight="251661312" behindDoc="0" locked="0" layoutInCell="1" allowOverlap="1" wp14:anchorId="671ED167" wp14:editId="245439B5">
            <wp:simplePos x="0" y="0"/>
            <wp:positionH relativeFrom="column">
              <wp:posOffset>-614045</wp:posOffset>
            </wp:positionH>
            <wp:positionV relativeFrom="paragraph">
              <wp:posOffset>376555</wp:posOffset>
            </wp:positionV>
            <wp:extent cx="6934200" cy="1533525"/>
            <wp:effectExtent l="19050" t="0" r="38100" b="0"/>
            <wp:wrapNone/>
            <wp:docPr id="2"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r w:rsidR="00F15CF4">
        <w:t>Les étapes d’une informatisation / réinformatisation</w:t>
      </w:r>
      <w:bookmarkEnd w:id="8"/>
    </w:p>
    <w:p w14:paraId="35731639" w14:textId="77777777" w:rsidR="00F15CF4" w:rsidRDefault="00F15CF4" w:rsidP="00F15CF4"/>
    <w:p w14:paraId="1B2850F1" w14:textId="77777777" w:rsidR="001D2666" w:rsidRDefault="001D2666" w:rsidP="00F15CF4"/>
    <w:p w14:paraId="74B5E4EB" w14:textId="77777777" w:rsidR="001D2666" w:rsidRDefault="001D2666" w:rsidP="00F15CF4"/>
    <w:p w14:paraId="011C147E" w14:textId="77777777" w:rsidR="001D2666" w:rsidRDefault="001D2666" w:rsidP="00F15CF4"/>
    <w:p w14:paraId="2D4AE8D6" w14:textId="77777777" w:rsidR="001D2666" w:rsidRDefault="001D2666" w:rsidP="00F15CF4"/>
    <w:p w14:paraId="2DD32306" w14:textId="77777777" w:rsidR="001D2666" w:rsidRDefault="001D2666" w:rsidP="00F15CF4"/>
    <w:p w14:paraId="17F374E3" w14:textId="77777777" w:rsidR="001D2666" w:rsidRDefault="001D2666" w:rsidP="001D2666">
      <w:pPr>
        <w:pStyle w:val="Titre2"/>
      </w:pPr>
      <w:bookmarkStart w:id="9" w:name="_Toc27992973"/>
      <w:r>
        <w:t>Budgéter</w:t>
      </w:r>
      <w:bookmarkEnd w:id="9"/>
    </w:p>
    <w:p w14:paraId="71D7E02C" w14:textId="77777777" w:rsidR="007E269C" w:rsidRDefault="001D2666" w:rsidP="001D2666">
      <w:r>
        <w:t>Au démarrage du projet, il faut qu’il y ait une volonté des élus et une inscription du projet au conseil municipal. Il faut donc, dès le démarrage, être capable de fournir un budget estimatif du projet.</w:t>
      </w:r>
      <w:r w:rsidR="00FD41DB">
        <w:t xml:space="preserve"> Pour cela</w:t>
      </w:r>
      <w:r w:rsidR="007E269C">
        <w:t xml:space="preserve">, le mieux est d’envoyer une demande de devis à une ou </w:t>
      </w:r>
      <w:r w:rsidR="007C5CEA">
        <w:t>deux</w:t>
      </w:r>
      <w:r w:rsidR="007E269C">
        <w:t xml:space="preserve"> sociétés en leur précisant les grandes lignes du projet :</w:t>
      </w:r>
    </w:p>
    <w:p w14:paraId="01BFE6EB" w14:textId="77777777" w:rsidR="001D2666" w:rsidRDefault="007E269C" w:rsidP="007E269C">
      <w:pPr>
        <w:pStyle w:val="Paragraphedeliste"/>
        <w:numPr>
          <w:ilvl w:val="0"/>
          <w:numId w:val="8"/>
        </w:numPr>
      </w:pPr>
      <w:r>
        <w:t>1</w:t>
      </w:r>
      <w:r w:rsidRPr="007E269C">
        <w:rPr>
          <w:vertAlign w:val="superscript"/>
        </w:rPr>
        <w:t>ère</w:t>
      </w:r>
      <w:r>
        <w:t xml:space="preserve"> informatisation ou réinformatisation (quel logiciel)</w:t>
      </w:r>
    </w:p>
    <w:p w14:paraId="3A0A8908" w14:textId="77777777" w:rsidR="007E269C" w:rsidRDefault="007E269C" w:rsidP="007E269C">
      <w:pPr>
        <w:pStyle w:val="Paragraphedeliste"/>
        <w:numPr>
          <w:ilvl w:val="0"/>
          <w:numId w:val="8"/>
        </w:numPr>
      </w:pPr>
      <w:r>
        <w:t>Combien de postes de travail (prêt – retour / travail interne)</w:t>
      </w:r>
    </w:p>
    <w:p w14:paraId="4137D292" w14:textId="77777777" w:rsidR="007E269C" w:rsidRDefault="007E269C" w:rsidP="007E269C">
      <w:pPr>
        <w:pStyle w:val="Paragraphedeliste"/>
        <w:numPr>
          <w:ilvl w:val="0"/>
          <w:numId w:val="8"/>
        </w:numPr>
      </w:pPr>
      <w:r>
        <w:t>Nombre de personnes dans l’équipe (pros et bénévoles) et combien de personnes à former</w:t>
      </w:r>
    </w:p>
    <w:p w14:paraId="159613A4" w14:textId="77777777" w:rsidR="007E269C" w:rsidRDefault="007E269C" w:rsidP="007E269C">
      <w:pPr>
        <w:pStyle w:val="Paragraphedeliste"/>
        <w:numPr>
          <w:ilvl w:val="0"/>
          <w:numId w:val="8"/>
        </w:numPr>
      </w:pPr>
      <w:r>
        <w:t>Préciser si besoins spécifiques (EPN, ressources numériques…)</w:t>
      </w:r>
    </w:p>
    <w:p w14:paraId="397C43EF" w14:textId="77777777" w:rsidR="007E269C" w:rsidRDefault="007E269C" w:rsidP="007E269C">
      <w:pPr>
        <w:pStyle w:val="Titre2"/>
      </w:pPr>
      <w:bookmarkStart w:id="10" w:name="_Toc27992974"/>
      <w:r>
        <w:t>Subventions</w:t>
      </w:r>
      <w:bookmarkEnd w:id="10"/>
    </w:p>
    <w:p w14:paraId="6F46FAFE" w14:textId="38D48879" w:rsidR="007E269C" w:rsidRDefault="007E269C" w:rsidP="007E269C">
      <w:r>
        <w:t>La DRAC (</w:t>
      </w:r>
      <w:proofErr w:type="spellStart"/>
      <w:r w:rsidR="007C5CEA">
        <w:t>E</w:t>
      </w:r>
      <w:r>
        <w:t>tat</w:t>
      </w:r>
      <w:proofErr w:type="spellEnd"/>
      <w:r>
        <w:t xml:space="preserve">) peut subventionner les projets d’informatisation jusqu’à 50% mais sous certaines conditions. Pour pouvoir prétendre à des subventions, vous devez </w:t>
      </w:r>
      <w:r w:rsidRPr="007E269C">
        <w:rPr>
          <w:b/>
        </w:rPr>
        <w:t xml:space="preserve">impérativement </w:t>
      </w:r>
      <w:r>
        <w:t>contacter le conseiller DRAC dès le début du projet</w:t>
      </w:r>
      <w:r w:rsidR="002D5881">
        <w:t xml:space="preserve"> (voir la fiche sur les subventions).</w:t>
      </w:r>
    </w:p>
    <w:p w14:paraId="4C844DEB" w14:textId="15CF2C2E" w:rsidR="002D5881" w:rsidRDefault="002D5881" w:rsidP="007E269C">
      <w:hyperlink r:id="rId15" w:history="1">
        <w:r w:rsidRPr="00584B85">
          <w:rPr>
            <w:rStyle w:val="Lienhypertexte"/>
          </w:rPr>
          <w:t>https://www.culture.gouv.fr/Demarches-en-ligne/Par-thematique/Livre-Lecture/Dotation-generale-de-decentralisation-DGD</w:t>
        </w:r>
      </w:hyperlink>
    </w:p>
    <w:p w14:paraId="5A2A8D28" w14:textId="77777777" w:rsidR="007E269C" w:rsidRDefault="007E269C" w:rsidP="007E269C">
      <w:pPr>
        <w:pStyle w:val="Titre2"/>
      </w:pPr>
      <w:bookmarkStart w:id="11" w:name="_Toc27992975"/>
      <w:r>
        <w:t>Prospecter</w:t>
      </w:r>
      <w:bookmarkEnd w:id="11"/>
    </w:p>
    <w:p w14:paraId="2D7611BF" w14:textId="77777777" w:rsidR="007E269C" w:rsidRDefault="007E269C" w:rsidP="007E269C">
      <w:r>
        <w:t xml:space="preserve">La partie la plus importante du projet va être de comparer les différents SIGB pour trouver celui qui correspond </w:t>
      </w:r>
      <w:r w:rsidR="00FD1376">
        <w:t>à vos besoins. Cette étape doit précéder la phase de la consultation (cahier des charges, appel d’offre…) qui est trop courte pour se faire une véritable idée des logiciels.</w:t>
      </w:r>
    </w:p>
    <w:p w14:paraId="25939A8A" w14:textId="77777777" w:rsidR="00FD1376" w:rsidRDefault="00FD1376" w:rsidP="007E269C">
      <w:r>
        <w:t xml:space="preserve">Il ne faut pas comparer beaucoup de logiciels (il y en a trop). Partir de 3 logiciels, mais prendre le temps de les étudier sérieusement. </w:t>
      </w:r>
    </w:p>
    <w:p w14:paraId="2A9C64EB" w14:textId="77777777" w:rsidR="00FD1376" w:rsidRDefault="00FD1376" w:rsidP="007E269C">
      <w:r>
        <w:t>Pour comparer les logiciels</w:t>
      </w:r>
      <w:r w:rsidR="007C5CEA">
        <w:t>,</w:t>
      </w:r>
      <w:r>
        <w:t xml:space="preserve"> 3 méthodes sont possibles</w:t>
      </w:r>
      <w:r w:rsidR="007C5CEA">
        <w:t xml:space="preserve">. Elles </w:t>
      </w:r>
      <w:r>
        <w:t>sont complémentaires</w:t>
      </w:r>
      <w:r w:rsidR="007C5CEA">
        <w:t xml:space="preserve"> </w:t>
      </w:r>
      <w:r>
        <w:t>:</w:t>
      </w:r>
    </w:p>
    <w:p w14:paraId="4CD85B78" w14:textId="77777777" w:rsidR="00FD1376" w:rsidRDefault="00FD1376" w:rsidP="00FD1376">
      <w:pPr>
        <w:pStyle w:val="Paragraphedeliste"/>
        <w:numPr>
          <w:ilvl w:val="0"/>
          <w:numId w:val="9"/>
        </w:numPr>
      </w:pPr>
      <w:r w:rsidRPr="00FD1376">
        <w:rPr>
          <w:b/>
        </w:rPr>
        <w:t>Aller voir une bibliothèque équipée du logiciel</w:t>
      </w:r>
      <w:r>
        <w:t xml:space="preserve"> (1/2 journée par logiciel). Les bibliothécaires vous montreront le logiciel « en pratique ». Ils n’hésiteront pas à mettre le doigt sur les défauts et limitations du logiciel. Attention cependant, il arrive souvent qu’un </w:t>
      </w:r>
      <w:r w:rsidR="009F06A4">
        <w:t>soi-disant</w:t>
      </w:r>
      <w:r>
        <w:t xml:space="preserve"> défaut soit dû en vérité à des bibliothécaires qui ne maîtrisent pas trop le logiciel.</w:t>
      </w:r>
      <w:r>
        <w:br/>
      </w:r>
    </w:p>
    <w:p w14:paraId="2339EB1A" w14:textId="77777777" w:rsidR="00FD1376" w:rsidRDefault="00FD1376" w:rsidP="00FD1376">
      <w:pPr>
        <w:pStyle w:val="Paragraphedeliste"/>
        <w:numPr>
          <w:ilvl w:val="0"/>
          <w:numId w:val="9"/>
        </w:numPr>
      </w:pPr>
      <w:r w:rsidRPr="00FD1376">
        <w:rPr>
          <w:b/>
        </w:rPr>
        <w:t>Solliciter une démonstration d’un commercial</w:t>
      </w:r>
      <w:r>
        <w:t xml:space="preserve"> (1/2 journée par logiciel). A l’inverse, le commercial connait bien le logiciel et saura mettre en avant ses points forts, mais il masquera ses défauts.</w:t>
      </w:r>
      <w:r>
        <w:br/>
      </w:r>
    </w:p>
    <w:p w14:paraId="7FFD1C7C" w14:textId="77777777" w:rsidR="00FD1376" w:rsidRDefault="00FD1376" w:rsidP="00FD1376">
      <w:pPr>
        <w:pStyle w:val="Paragraphedeliste"/>
        <w:numPr>
          <w:ilvl w:val="0"/>
          <w:numId w:val="9"/>
        </w:numPr>
      </w:pPr>
      <w:r w:rsidRPr="00FD1376">
        <w:rPr>
          <w:b/>
        </w:rPr>
        <w:t>Demander à tester le logiciel</w:t>
      </w:r>
      <w:r>
        <w:t xml:space="preserve"> (1/2 journée par logiciel). Avec les logiciels en ligne, les éditeurs peuvent vous fournir des identifiants de test vous permettant de tester vous-même </w:t>
      </w:r>
      <w:r>
        <w:lastRenderedPageBreak/>
        <w:t>les logiciels. Cela permet de mesurer si le SIGB est simple, intuitif et ergonomique : cataloguer un livre, inscrire un lecteur, faire un prêt, un retour, une réservation… Attention, comme les formations n’ont pas eu lieu il est difficile de tester les fonctionnalités plus avancées.</w:t>
      </w:r>
    </w:p>
    <w:p w14:paraId="2C3AAB4C" w14:textId="77777777" w:rsidR="00FD1376" w:rsidRDefault="00FD1376" w:rsidP="00FD1376">
      <w:r>
        <w:t xml:space="preserve">Idéalement, </w:t>
      </w:r>
      <w:r w:rsidR="00F70867">
        <w:t xml:space="preserve">il faudrait </w:t>
      </w:r>
      <w:r>
        <w:t>combine</w:t>
      </w:r>
      <w:r w:rsidR="00F70867">
        <w:t>r</w:t>
      </w:r>
      <w:r>
        <w:t xml:space="preserve"> ces 3</w:t>
      </w:r>
      <w:r w:rsidR="00F70867">
        <w:t xml:space="preserve"> </w:t>
      </w:r>
      <w:r>
        <w:t xml:space="preserve">approches pour 3 logiciels : cela </w:t>
      </w:r>
      <w:r w:rsidR="009F06A4">
        <w:t>prend environ</w:t>
      </w:r>
      <w:r>
        <w:t xml:space="preserve"> 5 jours complets</w:t>
      </w:r>
      <w:r w:rsidR="00F70867">
        <w:t>. Si la bibliothèque manque de temps, on fera l’impasse sur l’une ou l’autre de ces approches.</w:t>
      </w:r>
    </w:p>
    <w:p w14:paraId="61CA4BF6" w14:textId="77777777" w:rsidR="00F70867" w:rsidRDefault="00F70867" w:rsidP="00F70867">
      <w:pPr>
        <w:pStyle w:val="Titre2"/>
      </w:pPr>
      <w:bookmarkStart w:id="12" w:name="_Toc27992976"/>
      <w:r>
        <w:t>Consultation</w:t>
      </w:r>
      <w:bookmarkEnd w:id="12"/>
    </w:p>
    <w:p w14:paraId="28D115E7" w14:textId="77777777" w:rsidR="00F70867" w:rsidRDefault="00F70867" w:rsidP="00F70867">
      <w:r>
        <w:t>Même si les montants sont inférieurs à ceux d’un marché, il est important de faire une petite consultation avec un cahier des charges, une demande de devis et éventuellement une phase de négociation (pour essayer de faire baisser le devis).</w:t>
      </w:r>
    </w:p>
    <w:p w14:paraId="78420A38" w14:textId="77777777" w:rsidR="00F70867" w:rsidRDefault="00F70867" w:rsidP="00F70867">
      <w:r>
        <w:t xml:space="preserve">Mais ayez en tête que cette </w:t>
      </w:r>
      <w:r w:rsidR="006439BF">
        <w:t>consultation</w:t>
      </w:r>
      <w:r>
        <w:t xml:space="preserve"> ne vous servira pas à déterminer le meilleur logiciel. En effet, quel que soit le cahier des charges, les fournisseurs répondront « oui » presque partout. C’est pourquoi il est essentiel d’avoir effectué votre prospection en amont de la consultation. En revanche, le cahier des charges protège la bibliothèque en cas de contentieux avec le fournisseur.</w:t>
      </w:r>
    </w:p>
    <w:p w14:paraId="188EF53E" w14:textId="77777777" w:rsidR="00F70867" w:rsidRDefault="00F70867" w:rsidP="00F70867">
      <w:r>
        <w:t>Ne perdez pas trop de temps à faire un cahier des charges : réutilisez les modèles de cahier des charges fournis par la BDLA :</w:t>
      </w:r>
    </w:p>
    <w:p w14:paraId="5474F96B" w14:textId="47BAA804" w:rsidR="002D5881" w:rsidRDefault="002D5881" w:rsidP="00F70867">
      <w:r>
        <w:t xml:space="preserve">Voir sur le portail de la BDLA rubrique </w:t>
      </w:r>
      <w:r w:rsidRPr="002D5881">
        <w:rPr>
          <w:b/>
          <w:bCs/>
        </w:rPr>
        <w:t>boîte à outils &gt;&gt; gérer la bibliothèque &gt;&gt; informatique de gestion</w:t>
      </w:r>
      <w:r>
        <w:t>.</w:t>
      </w:r>
    </w:p>
    <w:p w14:paraId="52E0800D" w14:textId="7FB817C6" w:rsidR="00F70867" w:rsidRDefault="00F70867" w:rsidP="00F70867">
      <w:r>
        <w:t>Ces modèles peuvent être complétés (les parties en rouge) et modifiés selon les besoins de la bibliothèque. La bibliothèque pourra également y</w:t>
      </w:r>
      <w:r w:rsidR="004009E9">
        <w:t xml:space="preserve"> ajouter</w:t>
      </w:r>
      <w:r>
        <w:t xml:space="preserve"> certaines fonctionnalités qui sont </w:t>
      </w:r>
      <w:r w:rsidR="004009E9">
        <w:t>importantes pour elle mais n’y figurent pas.</w:t>
      </w:r>
    </w:p>
    <w:p w14:paraId="099D5D80" w14:textId="77777777" w:rsidR="006439BF" w:rsidRDefault="006439BF" w:rsidP="00F70867">
      <w:r>
        <w:t xml:space="preserve">On pourra aussi y </w:t>
      </w:r>
      <w:r w:rsidR="00E9449A">
        <w:t xml:space="preserve">faire </w:t>
      </w:r>
      <w:r>
        <w:t xml:space="preserve">figurer </w:t>
      </w:r>
      <w:r w:rsidR="00E9449A">
        <w:t>le</w:t>
      </w:r>
      <w:r>
        <w:t xml:space="preserve"> calendrier souhaité. Tous les fournisseurs n’auront pas les mêmes délais de mise en </w:t>
      </w:r>
      <w:r w:rsidR="00336CAC">
        <w:t>œuvre.</w:t>
      </w:r>
    </w:p>
    <w:p w14:paraId="7518A4C1" w14:textId="77777777" w:rsidR="006439BF" w:rsidRDefault="006439BF" w:rsidP="006439BF">
      <w:pPr>
        <w:pStyle w:val="Titre2"/>
      </w:pPr>
      <w:bookmarkStart w:id="13" w:name="_Toc27992977"/>
      <w:r>
        <w:t>Mise en œuvre</w:t>
      </w:r>
      <w:bookmarkEnd w:id="13"/>
    </w:p>
    <w:p w14:paraId="4D75753A" w14:textId="77777777" w:rsidR="006439BF" w:rsidRDefault="006B7DAE" w:rsidP="006439BF">
      <w:r>
        <w:t>La mise en œuvre sera plus ou moins longue selon les projets et les fournisseurs. Certains ont des carnets de commande bien remplis et ne pourront pas commencer avant 2-3 mois suivant la notification.</w:t>
      </w:r>
    </w:p>
    <w:p w14:paraId="2E1F0850" w14:textId="77777777" w:rsidR="006B7DAE" w:rsidRDefault="006B7DAE" w:rsidP="006439BF">
      <w:r>
        <w:t>En cas de 1</w:t>
      </w:r>
      <w:r w:rsidR="00871A96" w:rsidRPr="00871A96">
        <w:rPr>
          <w:vertAlign w:val="superscript"/>
        </w:rPr>
        <w:t>è</w:t>
      </w:r>
      <w:r w:rsidRPr="00871A96">
        <w:rPr>
          <w:vertAlign w:val="superscript"/>
        </w:rPr>
        <w:t>re</w:t>
      </w:r>
      <w:r w:rsidR="00871A96">
        <w:t xml:space="preserve"> </w:t>
      </w:r>
      <w:r>
        <w:t>informatisation, il faudra intégrer le temps nécessaire à la saisie initiale du fonds. Pas besoin de saisir toutes les informations, elles pourront être récupérées à la BNF, mais il y aura quoi qu’il en soit un temps nécessaire à la pose des codes-barres et à la saisie des informations exemplaires. Compter 50 documents par personne et par heure pour une saisie initiale.</w:t>
      </w:r>
    </w:p>
    <w:p w14:paraId="778EC185" w14:textId="77777777" w:rsidR="006B7DAE" w:rsidRDefault="006B7DAE" w:rsidP="006439BF">
      <w:r>
        <w:t>Pour une réinformatisation, cela se déroule en plusieurs phases :</w:t>
      </w:r>
    </w:p>
    <w:p w14:paraId="3AA31110" w14:textId="77777777" w:rsidR="006B7DAE" w:rsidRDefault="006B7DAE" w:rsidP="006B7DAE">
      <w:pPr>
        <w:pStyle w:val="Paragraphedeliste"/>
        <w:numPr>
          <w:ilvl w:val="0"/>
          <w:numId w:val="10"/>
        </w:numPr>
      </w:pPr>
      <w:r>
        <w:t>Le fournisseur récupère une copie de votre base de données. Vous continuez à travailler avec votre ancien logiciel</w:t>
      </w:r>
      <w:r w:rsidR="00871A96">
        <w:t>.</w:t>
      </w:r>
    </w:p>
    <w:p w14:paraId="1CD2757F" w14:textId="77777777" w:rsidR="006B7DAE" w:rsidRDefault="006B7DAE" w:rsidP="006B7DAE">
      <w:pPr>
        <w:pStyle w:val="Paragraphedeliste"/>
        <w:numPr>
          <w:ilvl w:val="0"/>
          <w:numId w:val="10"/>
        </w:numPr>
      </w:pPr>
      <w:r>
        <w:t xml:space="preserve">Le fournisseur vous propose une base de test avec vos données récupérées dans le nouveau logiciel. Prenez le temps de tester cette base et de faire remonter les anomalies au fournisseur. Pendant ce temps vous travaillez toujours avec </w:t>
      </w:r>
      <w:r w:rsidR="00A344D3">
        <w:t>l’ancien</w:t>
      </w:r>
      <w:r>
        <w:t xml:space="preserve"> logiciel</w:t>
      </w:r>
      <w:r w:rsidR="00871A96">
        <w:t>.</w:t>
      </w:r>
    </w:p>
    <w:p w14:paraId="50F24514" w14:textId="77777777" w:rsidR="006B7DAE" w:rsidRDefault="006B7DAE" w:rsidP="006B7DAE">
      <w:pPr>
        <w:pStyle w:val="Paragraphedeliste"/>
        <w:numPr>
          <w:ilvl w:val="0"/>
          <w:numId w:val="10"/>
        </w:numPr>
      </w:pPr>
      <w:r>
        <w:t>En se basant sur vos remarques, le fournisseur peut vous proposer une 2</w:t>
      </w:r>
      <w:r w:rsidRPr="006B7DAE">
        <w:rPr>
          <w:vertAlign w:val="superscript"/>
        </w:rPr>
        <w:t>e</w:t>
      </w:r>
      <w:r>
        <w:t>, une 3</w:t>
      </w:r>
      <w:r w:rsidRPr="006B7DAE">
        <w:rPr>
          <w:vertAlign w:val="superscript"/>
        </w:rPr>
        <w:t>e</w:t>
      </w:r>
      <w:r>
        <w:t>… bases de test jusqu’à ce que vous soyez satisfaits du résultat</w:t>
      </w:r>
      <w:r w:rsidR="00A344D3">
        <w:t>. Pendant ce temps vous travaillez toujours avec l’ancien logiciel</w:t>
      </w:r>
      <w:r w:rsidR="00871A96">
        <w:t>.</w:t>
      </w:r>
    </w:p>
    <w:p w14:paraId="7950F617" w14:textId="77777777" w:rsidR="00A344D3" w:rsidRDefault="00A344D3" w:rsidP="006B7DAE">
      <w:pPr>
        <w:pStyle w:val="Paragraphedeliste"/>
        <w:numPr>
          <w:ilvl w:val="0"/>
          <w:numId w:val="10"/>
        </w:numPr>
      </w:pPr>
      <w:r>
        <w:lastRenderedPageBreak/>
        <w:t>Au moment de la bascule, la bibliothèque devra impérativement fermer pendant une semaine. Le fournisseur va de nouveau récupérer une copie de votre base de donnée</w:t>
      </w:r>
      <w:r w:rsidR="00E9449A">
        <w:t>s</w:t>
      </w:r>
      <w:r>
        <w:t xml:space="preserve">. </w:t>
      </w:r>
      <w:r w:rsidR="00E9449A">
        <w:t>À</w:t>
      </w:r>
      <w:r>
        <w:t xml:space="preserve"> ce </w:t>
      </w:r>
      <w:r w:rsidR="00E9449A">
        <w:t>moment-là</w:t>
      </w:r>
      <w:r>
        <w:t>, vous ne devez plus du tout travailler avec l’ancien logiciel. La moulinette définitive va prendre quelques jours. On profite généralement de ce moment pour faire les formations et le paramétrage. A la fin de la semaine, vous pouvez commencer à travailler avec le nouveau logiciel.</w:t>
      </w:r>
    </w:p>
    <w:p w14:paraId="31FDCACA" w14:textId="77777777" w:rsidR="00F30AC3" w:rsidRDefault="00684EE9" w:rsidP="00F30AC3">
      <w:r>
        <w:rPr>
          <w:noProof/>
        </w:rPr>
        <mc:AlternateContent>
          <mc:Choice Requires="wps">
            <w:drawing>
              <wp:anchor distT="45720" distB="45720" distL="114300" distR="114300" simplePos="0" relativeHeight="251687936" behindDoc="0" locked="0" layoutInCell="1" allowOverlap="1" wp14:anchorId="4E368DB3" wp14:editId="1DE6E7AB">
                <wp:simplePos x="0" y="0"/>
                <wp:positionH relativeFrom="margin">
                  <wp:posOffset>3838575</wp:posOffset>
                </wp:positionH>
                <wp:positionV relativeFrom="paragraph">
                  <wp:posOffset>16510</wp:posOffset>
                </wp:positionV>
                <wp:extent cx="942975" cy="1404620"/>
                <wp:effectExtent l="0" t="0" r="0" b="6350"/>
                <wp:wrapSquare wrapText="bothSides"/>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404620"/>
                        </a:xfrm>
                        <a:prstGeom prst="rect">
                          <a:avLst/>
                        </a:prstGeom>
                        <a:noFill/>
                        <a:ln w="9525">
                          <a:noFill/>
                          <a:miter lim="800000"/>
                          <a:headEnd/>
                          <a:tailEnd/>
                        </a:ln>
                      </wps:spPr>
                      <wps:txbx>
                        <w:txbxContent>
                          <w:p w14:paraId="4402D623" w14:textId="77777777" w:rsidR="00C30137" w:rsidRPr="00684EE9" w:rsidRDefault="00C30137" w:rsidP="00684EE9">
                            <w:pPr>
                              <w:rPr>
                                <w:sz w:val="16"/>
                                <w:szCs w:val="16"/>
                              </w:rPr>
                            </w:pPr>
                            <w:r>
                              <w:rPr>
                                <w:sz w:val="16"/>
                                <w:szCs w:val="16"/>
                              </w:rPr>
                              <w:t>2e</w:t>
                            </w:r>
                            <w:r w:rsidRPr="00684EE9">
                              <w:rPr>
                                <w:sz w:val="16"/>
                                <w:szCs w:val="16"/>
                              </w:rPr>
                              <w:t xml:space="preserve"> copie de la base de données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368DB3" id="_x0000_s1027" type="#_x0000_t202" style="position:absolute;margin-left:302.25pt;margin-top:1.3pt;width:74.25pt;height:110.6pt;z-index:2516879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" filled="f" stroked="f">
                <v:textbox style="mso-fit-shape-to-text:t">
                  <w:txbxContent>
                    <w:p w14:paraId="4402D623" w14:textId="77777777" w:rsidR="00C30137" w:rsidRPr="00684EE9" w:rsidRDefault="00C30137" w:rsidP="00684EE9">
                      <w:pPr>
                        <w:rPr>
                          <w:sz w:val="16"/>
                          <w:szCs w:val="16"/>
                        </w:rPr>
                      </w:pPr>
                      <w:r>
                        <w:rPr>
                          <w:sz w:val="16"/>
                          <w:szCs w:val="16"/>
                        </w:rPr>
                        <w:t>2e</w:t>
                      </w:r>
                      <w:r w:rsidRPr="00684EE9">
                        <w:rPr>
                          <w:sz w:val="16"/>
                          <w:szCs w:val="16"/>
                        </w:rPr>
                        <w:t xml:space="preserve"> copie de la base de données</w:t>
                      </w:r>
                    </w:p>
                  </w:txbxContent>
                </v:textbox>
                <w10:wrap type="square" anchorx="margin"/>
              </v:shape>
            </w:pict>
          </mc:Fallback>
        </mc:AlternateContent>
      </w:r>
      <w:r>
        <w:rPr>
          <w:noProof/>
        </w:rPr>
        <mc:AlternateContent>
          <mc:Choice Requires="wps">
            <w:drawing>
              <wp:anchor distT="45720" distB="45720" distL="114300" distR="114300" simplePos="0" relativeHeight="251689984" behindDoc="0" locked="0" layoutInCell="1" allowOverlap="1" wp14:anchorId="3E524438" wp14:editId="750FDB8D">
                <wp:simplePos x="0" y="0"/>
                <wp:positionH relativeFrom="margin">
                  <wp:posOffset>4800600</wp:posOffset>
                </wp:positionH>
                <wp:positionV relativeFrom="paragraph">
                  <wp:posOffset>54610</wp:posOffset>
                </wp:positionV>
                <wp:extent cx="828675" cy="1404620"/>
                <wp:effectExtent l="0" t="0" r="0" b="0"/>
                <wp:wrapSquare wrapText="bothSides"/>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4620"/>
                        </a:xfrm>
                        <a:prstGeom prst="rect">
                          <a:avLst/>
                        </a:prstGeom>
                        <a:noFill/>
                        <a:ln w="9525">
                          <a:noFill/>
                          <a:miter lim="800000"/>
                          <a:headEnd/>
                          <a:tailEnd/>
                        </a:ln>
                      </wps:spPr>
                      <wps:txbx>
                        <w:txbxContent>
                          <w:p w14:paraId="485A58CF" w14:textId="77777777" w:rsidR="00C30137" w:rsidRPr="00684EE9" w:rsidRDefault="00C30137" w:rsidP="00684EE9">
                            <w:pPr>
                              <w:rPr>
                                <w:sz w:val="16"/>
                                <w:szCs w:val="16"/>
                              </w:rPr>
                            </w:pPr>
                            <w:r>
                              <w:rPr>
                                <w:sz w:val="16"/>
                                <w:szCs w:val="16"/>
                              </w:rPr>
                              <w:t>Base définitive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524438" id="_x0000_s1028" type="#_x0000_t202" style="position:absolute;margin-left:378pt;margin-top:4.3pt;width:65.25pt;height:110.6pt;z-index:2516899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" filled="f" stroked="f">
                <v:textbox style="mso-fit-shape-to-text:t">
                  <w:txbxContent>
                    <w:p w14:paraId="485A58CF" w14:textId="77777777" w:rsidR="00C30137" w:rsidRPr="00684EE9" w:rsidRDefault="00C30137" w:rsidP="00684EE9">
                      <w:pPr>
                        <w:rPr>
                          <w:sz w:val="16"/>
                          <w:szCs w:val="16"/>
                        </w:rPr>
                      </w:pPr>
                      <w:r>
                        <w:rPr>
                          <w:sz w:val="16"/>
                          <w:szCs w:val="16"/>
                        </w:rPr>
                        <w:t>Base définitive</w:t>
                      </w:r>
                    </w:p>
                  </w:txbxContent>
                </v:textbox>
                <w10:wrap type="square" anchorx="margin"/>
              </v:shape>
            </w:pict>
          </mc:Fallback>
        </mc:AlternateContent>
      </w:r>
      <w:r>
        <w:rPr>
          <w:noProof/>
        </w:rPr>
        <mc:AlternateContent>
          <mc:Choice Requires="wps">
            <w:drawing>
              <wp:anchor distT="45720" distB="45720" distL="114300" distR="114300" simplePos="0" relativeHeight="251675648" behindDoc="0" locked="0" layoutInCell="1" allowOverlap="1" wp14:anchorId="7C66ADCD" wp14:editId="0A267BCD">
                <wp:simplePos x="0" y="0"/>
                <wp:positionH relativeFrom="margin">
                  <wp:posOffset>814705</wp:posOffset>
                </wp:positionH>
                <wp:positionV relativeFrom="paragraph">
                  <wp:posOffset>76200</wp:posOffset>
                </wp:positionV>
                <wp:extent cx="828675" cy="1404620"/>
                <wp:effectExtent l="0" t="0" r="0" b="0"/>
                <wp:wrapSquare wrapText="bothSides"/>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4620"/>
                        </a:xfrm>
                        <a:prstGeom prst="rect">
                          <a:avLst/>
                        </a:prstGeom>
                        <a:noFill/>
                        <a:ln w="9525">
                          <a:noFill/>
                          <a:miter lim="800000"/>
                          <a:headEnd/>
                          <a:tailEnd/>
                        </a:ln>
                      </wps:spPr>
                      <wps:txbx>
                        <w:txbxContent>
                          <w:p w14:paraId="289799F1" w14:textId="77777777" w:rsidR="00C30137" w:rsidRPr="00684EE9" w:rsidRDefault="00C30137" w:rsidP="00684EE9">
                            <w:pPr>
                              <w:rPr>
                                <w:sz w:val="16"/>
                                <w:szCs w:val="16"/>
                              </w:rPr>
                            </w:pPr>
                            <w:r>
                              <w:rPr>
                                <w:sz w:val="16"/>
                                <w:szCs w:val="16"/>
                              </w:rPr>
                              <w:t>Base de test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66ADCD" id="_x0000_s1029" type="#_x0000_t202" style="position:absolute;margin-left:64.15pt;margin-top:6pt;width:65.25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" filled="f" stroked="f">
                <v:textbox style="mso-fit-shape-to-text:t">
                  <w:txbxContent>
                    <w:p w14:paraId="289799F1" w14:textId="77777777" w:rsidR="00C30137" w:rsidRPr="00684EE9" w:rsidRDefault="00C30137" w:rsidP="00684EE9">
                      <w:pPr>
                        <w:rPr>
                          <w:sz w:val="16"/>
                          <w:szCs w:val="16"/>
                        </w:rPr>
                      </w:pPr>
                      <w:r>
                        <w:rPr>
                          <w:sz w:val="16"/>
                          <w:szCs w:val="16"/>
                        </w:rPr>
                        <w:t>Base de test 1</w:t>
                      </w:r>
                    </w:p>
                  </w:txbxContent>
                </v:textbox>
                <w10:wrap type="square" anchorx="margin"/>
              </v:shape>
            </w:pict>
          </mc:Fallback>
        </mc:AlternateContent>
      </w:r>
      <w:r>
        <w:rPr>
          <w:noProof/>
        </w:rPr>
        <mc:AlternateContent>
          <mc:Choice Requires="wps">
            <w:drawing>
              <wp:anchor distT="45720" distB="45720" distL="114300" distR="114300" simplePos="0" relativeHeight="251681792" behindDoc="0" locked="0" layoutInCell="1" allowOverlap="1" wp14:anchorId="0168115D" wp14:editId="106EBE82">
                <wp:simplePos x="0" y="0"/>
                <wp:positionH relativeFrom="margin">
                  <wp:posOffset>2057400</wp:posOffset>
                </wp:positionH>
                <wp:positionV relativeFrom="paragraph">
                  <wp:posOffset>73660</wp:posOffset>
                </wp:positionV>
                <wp:extent cx="828675" cy="1404620"/>
                <wp:effectExtent l="0" t="0" r="0" b="0"/>
                <wp:wrapSquare wrapText="bothSides"/>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4620"/>
                        </a:xfrm>
                        <a:prstGeom prst="rect">
                          <a:avLst/>
                        </a:prstGeom>
                        <a:noFill/>
                        <a:ln w="9525">
                          <a:noFill/>
                          <a:miter lim="800000"/>
                          <a:headEnd/>
                          <a:tailEnd/>
                        </a:ln>
                      </wps:spPr>
                      <wps:txbx>
                        <w:txbxContent>
                          <w:p w14:paraId="3104BB97" w14:textId="77777777" w:rsidR="00C30137" w:rsidRPr="00684EE9" w:rsidRDefault="00C30137" w:rsidP="00684EE9">
                            <w:pPr>
                              <w:rPr>
                                <w:sz w:val="16"/>
                                <w:szCs w:val="16"/>
                              </w:rPr>
                            </w:pPr>
                            <w:r>
                              <w:rPr>
                                <w:sz w:val="16"/>
                                <w:szCs w:val="16"/>
                              </w:rPr>
                              <w:t>Base de test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68115D" id="_x0000_s1030" type="#_x0000_t202" style="position:absolute;margin-left:162pt;margin-top:5.8pt;width:65.25pt;height:110.6pt;z-index:2516817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" filled="f" stroked="f">
                <v:textbox style="mso-fit-shape-to-text:t">
                  <w:txbxContent>
                    <w:p w14:paraId="3104BB97" w14:textId="77777777" w:rsidR="00C30137" w:rsidRPr="00684EE9" w:rsidRDefault="00C30137" w:rsidP="00684EE9">
                      <w:pPr>
                        <w:rPr>
                          <w:sz w:val="16"/>
                          <w:szCs w:val="16"/>
                        </w:rPr>
                      </w:pPr>
                      <w:r>
                        <w:rPr>
                          <w:sz w:val="16"/>
                          <w:szCs w:val="16"/>
                        </w:rPr>
                        <w:t>Base de test 2</w:t>
                      </w:r>
                    </w:p>
                  </w:txbxContent>
                </v:textbox>
                <w10:wrap type="square" anchorx="margin"/>
              </v:shape>
            </w:pict>
          </mc:Fallback>
        </mc:AlternateContent>
      </w:r>
      <w:r>
        <w:rPr>
          <w:noProof/>
        </w:rPr>
        <mc:AlternateContent>
          <mc:Choice Requires="wps">
            <w:drawing>
              <wp:anchor distT="45720" distB="45720" distL="114300" distR="114300" simplePos="0" relativeHeight="251673600" behindDoc="0" locked="0" layoutInCell="1" allowOverlap="1" wp14:anchorId="038F2AAB" wp14:editId="26648BE5">
                <wp:simplePos x="0" y="0"/>
                <wp:positionH relativeFrom="margin">
                  <wp:posOffset>-152400</wp:posOffset>
                </wp:positionH>
                <wp:positionV relativeFrom="paragraph">
                  <wp:posOffset>0</wp:posOffset>
                </wp:positionV>
                <wp:extent cx="942975" cy="1404620"/>
                <wp:effectExtent l="0" t="0" r="0" b="6350"/>
                <wp:wrapSquare wrapText="bothSides"/>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404620"/>
                        </a:xfrm>
                        <a:prstGeom prst="rect">
                          <a:avLst/>
                        </a:prstGeom>
                        <a:noFill/>
                        <a:ln w="9525">
                          <a:noFill/>
                          <a:miter lim="800000"/>
                          <a:headEnd/>
                          <a:tailEnd/>
                        </a:ln>
                      </wps:spPr>
                      <wps:txbx>
                        <w:txbxContent>
                          <w:p w14:paraId="389C7DFA" w14:textId="77777777" w:rsidR="00C30137" w:rsidRPr="00684EE9" w:rsidRDefault="00C30137">
                            <w:pPr>
                              <w:rPr>
                                <w:sz w:val="16"/>
                                <w:szCs w:val="16"/>
                              </w:rPr>
                            </w:pPr>
                            <w:r w:rsidRPr="00684EE9">
                              <w:rPr>
                                <w:sz w:val="16"/>
                                <w:szCs w:val="16"/>
                              </w:rPr>
                              <w:t>1</w:t>
                            </w:r>
                            <w:r w:rsidRPr="00684EE9">
                              <w:rPr>
                                <w:sz w:val="16"/>
                                <w:szCs w:val="16"/>
                                <w:vertAlign w:val="superscript"/>
                              </w:rPr>
                              <w:t>ère</w:t>
                            </w:r>
                            <w:r w:rsidRPr="00684EE9">
                              <w:rPr>
                                <w:sz w:val="16"/>
                                <w:szCs w:val="16"/>
                              </w:rPr>
                              <w:t xml:space="preserve"> copie de la base de données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8F2AAB" id="_x0000_s1031" type="#_x0000_t202" style="position:absolute;margin-left:-12pt;margin-top:0;width:74.25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" filled="f" stroked="f">
                <v:textbox style="mso-fit-shape-to-text:t">
                  <w:txbxContent>
                    <w:p w14:paraId="389C7DFA" w14:textId="77777777" w:rsidR="00C30137" w:rsidRPr="00684EE9" w:rsidRDefault="00C30137">
                      <w:pPr>
                        <w:rPr>
                          <w:sz w:val="16"/>
                          <w:szCs w:val="16"/>
                        </w:rPr>
                      </w:pPr>
                      <w:r w:rsidRPr="00684EE9">
                        <w:rPr>
                          <w:sz w:val="16"/>
                          <w:szCs w:val="16"/>
                        </w:rPr>
                        <w:t>1</w:t>
                      </w:r>
                      <w:r w:rsidRPr="00684EE9">
                        <w:rPr>
                          <w:sz w:val="16"/>
                          <w:szCs w:val="16"/>
                          <w:vertAlign w:val="superscript"/>
                        </w:rPr>
                        <w:t>ère</w:t>
                      </w:r>
                      <w:r w:rsidRPr="00684EE9">
                        <w:rPr>
                          <w:sz w:val="16"/>
                          <w:szCs w:val="16"/>
                        </w:rPr>
                        <w:t xml:space="preserve"> copie de la base de données</w:t>
                      </w:r>
                    </w:p>
                  </w:txbxContent>
                </v:textbox>
                <w10:wrap type="square" anchorx="margin"/>
              </v:shape>
            </w:pict>
          </mc:Fallback>
        </mc:AlternateContent>
      </w:r>
    </w:p>
    <w:p w14:paraId="705979BA" w14:textId="77777777" w:rsidR="00F30AC3" w:rsidRDefault="00684EE9" w:rsidP="00F30AC3">
      <w:r>
        <w:rPr>
          <w:noProof/>
        </w:rPr>
        <mc:AlternateContent>
          <mc:Choice Requires="wps">
            <w:drawing>
              <wp:anchor distT="0" distB="0" distL="114300" distR="114300" simplePos="0" relativeHeight="251667456" behindDoc="0" locked="0" layoutInCell="1" allowOverlap="1" wp14:anchorId="7A57A100" wp14:editId="0EC8662A">
                <wp:simplePos x="0" y="0"/>
                <wp:positionH relativeFrom="column">
                  <wp:posOffset>2491105</wp:posOffset>
                </wp:positionH>
                <wp:positionV relativeFrom="paragraph">
                  <wp:posOffset>57150</wp:posOffset>
                </wp:positionV>
                <wp:extent cx="0" cy="266700"/>
                <wp:effectExtent l="19050" t="0" r="38100" b="38100"/>
                <wp:wrapNone/>
                <wp:docPr id="6" name="Connecteur droit 6"/>
                <wp:cNvGraphicFramePr/>
                <a:graphic xmlns:a="http://schemas.openxmlformats.org/drawingml/2006/main">
                  <a:graphicData uri="http://schemas.microsoft.com/office/word/2010/wordprocessingShape">
                    <wps:wsp>
                      <wps:cNvCnPr/>
                      <wps:spPr>
                        <a:xfrm>
                          <a:off x="0" y="0"/>
                          <a:ext cx="0" cy="266700"/>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2A601C" id="Connecteur droit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96.15pt,4.5pt" to="196.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" strokecolor="#4472c4 [3204]" strokeweight="4.5pt">
                <v:stroke joinstyle="miter"/>
              </v:line>
            </w:pict>
          </mc:Fallback>
        </mc:AlternateContent>
      </w:r>
      <w:r>
        <w:rPr>
          <w:noProof/>
        </w:rPr>
        <mc:AlternateContent>
          <mc:Choice Requires="wps">
            <w:drawing>
              <wp:anchor distT="0" distB="0" distL="114300" distR="114300" simplePos="0" relativeHeight="251671552" behindDoc="0" locked="0" layoutInCell="1" allowOverlap="1" wp14:anchorId="39041D5E" wp14:editId="6DE77D42">
                <wp:simplePos x="0" y="0"/>
                <wp:positionH relativeFrom="column">
                  <wp:posOffset>4281805</wp:posOffset>
                </wp:positionH>
                <wp:positionV relativeFrom="paragraph">
                  <wp:posOffset>47625</wp:posOffset>
                </wp:positionV>
                <wp:extent cx="0" cy="266700"/>
                <wp:effectExtent l="19050" t="0" r="38100" b="38100"/>
                <wp:wrapNone/>
                <wp:docPr id="8" name="Connecteur droit 8"/>
                <wp:cNvGraphicFramePr/>
                <a:graphic xmlns:a="http://schemas.openxmlformats.org/drawingml/2006/main">
                  <a:graphicData uri="http://schemas.microsoft.com/office/word/2010/wordprocessingShape">
                    <wps:wsp>
                      <wps:cNvCnPr/>
                      <wps:spPr>
                        <a:xfrm>
                          <a:off x="0" y="0"/>
                          <a:ext cx="0" cy="266700"/>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82E212" id="Connecteur droit 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37.15pt,3.75pt" to="337.1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" strokecolor="#4472c4 [3204]" strokeweight="4.5pt">
                <v:stroke joinstyle="miter"/>
              </v:line>
            </w:pict>
          </mc:Fallback>
        </mc:AlternateContent>
      </w:r>
      <w:r>
        <w:rPr>
          <w:noProof/>
        </w:rPr>
        <mc:AlternateContent>
          <mc:Choice Requires="wps">
            <w:drawing>
              <wp:anchor distT="0" distB="0" distL="114300" distR="114300" simplePos="0" relativeHeight="251669504" behindDoc="0" locked="0" layoutInCell="1" allowOverlap="1" wp14:anchorId="64BD2C35" wp14:editId="4855E85C">
                <wp:simplePos x="0" y="0"/>
                <wp:positionH relativeFrom="column">
                  <wp:posOffset>5177155</wp:posOffset>
                </wp:positionH>
                <wp:positionV relativeFrom="paragraph">
                  <wp:posOffset>47625</wp:posOffset>
                </wp:positionV>
                <wp:extent cx="0" cy="266700"/>
                <wp:effectExtent l="19050" t="0" r="38100" b="38100"/>
                <wp:wrapNone/>
                <wp:docPr id="7" name="Connecteur droit 7"/>
                <wp:cNvGraphicFramePr/>
                <a:graphic xmlns:a="http://schemas.openxmlformats.org/drawingml/2006/main">
                  <a:graphicData uri="http://schemas.microsoft.com/office/word/2010/wordprocessingShape">
                    <wps:wsp>
                      <wps:cNvCnPr/>
                      <wps:spPr>
                        <a:xfrm>
                          <a:off x="0" y="0"/>
                          <a:ext cx="0" cy="266700"/>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BBDDC2" id="Connecteur droit 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407.65pt,3.75pt" to="407.6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" strokecolor="#4472c4 [3204]" strokeweight="4.5pt">
                <v:stroke joinstyle="miter"/>
              </v:line>
            </w:pict>
          </mc:Fallback>
        </mc:AlternateContent>
      </w:r>
      <w:r>
        <w:rPr>
          <w:noProof/>
        </w:rPr>
        <mc:AlternateContent>
          <mc:Choice Requires="wps">
            <w:drawing>
              <wp:anchor distT="0" distB="0" distL="114300" distR="114300" simplePos="0" relativeHeight="251662336" behindDoc="0" locked="0" layoutInCell="1" allowOverlap="1" wp14:anchorId="22BFFBF9" wp14:editId="3A323E2C">
                <wp:simplePos x="0" y="0"/>
                <wp:positionH relativeFrom="column">
                  <wp:posOffset>-414020</wp:posOffset>
                </wp:positionH>
                <wp:positionV relativeFrom="paragraph">
                  <wp:posOffset>316230</wp:posOffset>
                </wp:positionV>
                <wp:extent cx="6734175" cy="0"/>
                <wp:effectExtent l="0" t="114300" r="0" b="133350"/>
                <wp:wrapNone/>
                <wp:docPr id="3" name="Connecteur droit avec flèche 3"/>
                <wp:cNvGraphicFramePr/>
                <a:graphic xmlns:a="http://schemas.openxmlformats.org/drawingml/2006/main">
                  <a:graphicData uri="http://schemas.microsoft.com/office/word/2010/wordprocessingShape">
                    <wps:wsp>
                      <wps:cNvCnPr/>
                      <wps:spPr>
                        <a:xfrm flipV="1">
                          <a:off x="0" y="0"/>
                          <a:ext cx="6734175" cy="0"/>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489AB93" id="_x0000_t32" coordsize="21600,21600" o:spt="32" o:oned="t" path="m,l21600,21600e" filled="f">
                <v:path arrowok="t" fillok="f" o:connecttype="none"/>
                <o:lock v:ext="edit" shapetype="t"/>
              </v:shapetype>
              <v:shape id="Connecteur droit avec flèche 3" o:spid="_x0000_s1026" type="#_x0000_t32" style="position:absolute;margin-left:-32.6pt;margin-top:24.9pt;width:530.25pt;height: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" strokecolor="#4472c4 [3204]" strokeweight="4.5pt">
                <v:stroke endarrow="block" joinstyle="miter"/>
              </v:shape>
            </w:pict>
          </mc:Fallback>
        </mc:AlternateContent>
      </w:r>
      <w:r>
        <w:rPr>
          <w:noProof/>
        </w:rPr>
        <mc:AlternateContent>
          <mc:Choice Requires="wps">
            <w:drawing>
              <wp:anchor distT="0" distB="0" distL="114300" distR="114300" simplePos="0" relativeHeight="251665408" behindDoc="0" locked="0" layoutInCell="1" allowOverlap="1" wp14:anchorId="3487F919" wp14:editId="5F6C0920">
                <wp:simplePos x="0" y="0"/>
                <wp:positionH relativeFrom="column">
                  <wp:posOffset>1171575</wp:posOffset>
                </wp:positionH>
                <wp:positionV relativeFrom="paragraph">
                  <wp:posOffset>46990</wp:posOffset>
                </wp:positionV>
                <wp:extent cx="0" cy="266700"/>
                <wp:effectExtent l="19050" t="0" r="38100" b="38100"/>
                <wp:wrapNone/>
                <wp:docPr id="5" name="Connecteur droit 5"/>
                <wp:cNvGraphicFramePr/>
                <a:graphic xmlns:a="http://schemas.openxmlformats.org/drawingml/2006/main">
                  <a:graphicData uri="http://schemas.microsoft.com/office/word/2010/wordprocessingShape">
                    <wps:wsp>
                      <wps:cNvCnPr/>
                      <wps:spPr>
                        <a:xfrm>
                          <a:off x="0" y="0"/>
                          <a:ext cx="0" cy="266700"/>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0D50C5" id="Connecteur droit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92.25pt,3.7pt" to="92.2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" strokecolor="#4472c4 [3204]" strokeweight="4.5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4EA6F0AF" wp14:editId="756C3E2A">
                <wp:simplePos x="0" y="0"/>
                <wp:positionH relativeFrom="column">
                  <wp:posOffset>214630</wp:posOffset>
                </wp:positionH>
                <wp:positionV relativeFrom="paragraph">
                  <wp:posOffset>76200</wp:posOffset>
                </wp:positionV>
                <wp:extent cx="0" cy="266700"/>
                <wp:effectExtent l="19050" t="0" r="38100" b="38100"/>
                <wp:wrapNone/>
                <wp:docPr id="4" name="Connecteur droit 4"/>
                <wp:cNvGraphicFramePr/>
                <a:graphic xmlns:a="http://schemas.openxmlformats.org/drawingml/2006/main">
                  <a:graphicData uri="http://schemas.microsoft.com/office/word/2010/wordprocessingShape">
                    <wps:wsp>
                      <wps:cNvCnPr/>
                      <wps:spPr>
                        <a:xfrm>
                          <a:off x="0" y="0"/>
                          <a:ext cx="0" cy="266700"/>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D5BBAF" id="Connecteur droit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6.9pt,6pt" to="16.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" strokecolor="#4472c4 [3204]" strokeweight="4.5pt">
                <v:stroke joinstyle="miter"/>
              </v:line>
            </w:pict>
          </mc:Fallback>
        </mc:AlternateContent>
      </w:r>
    </w:p>
    <w:p w14:paraId="339FC650" w14:textId="77777777" w:rsidR="00F30AC3" w:rsidRDefault="00684EE9" w:rsidP="00F30AC3">
      <w:r>
        <w:rPr>
          <w:noProof/>
        </w:rPr>
        <mc:AlternateContent>
          <mc:Choice Requires="wps">
            <w:drawing>
              <wp:anchor distT="45720" distB="45720" distL="114300" distR="114300" simplePos="0" relativeHeight="251702272" behindDoc="0" locked="0" layoutInCell="1" allowOverlap="1" wp14:anchorId="5499D43B" wp14:editId="2C6FC8C1">
                <wp:simplePos x="0" y="0"/>
                <wp:positionH relativeFrom="margin">
                  <wp:posOffset>1247775</wp:posOffset>
                </wp:positionH>
                <wp:positionV relativeFrom="paragraph">
                  <wp:posOffset>254000</wp:posOffset>
                </wp:positionV>
                <wp:extent cx="942975" cy="1404620"/>
                <wp:effectExtent l="0" t="0" r="0" b="6350"/>
                <wp:wrapSquare wrapText="bothSides"/>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404620"/>
                        </a:xfrm>
                        <a:prstGeom prst="rect">
                          <a:avLst/>
                        </a:prstGeom>
                        <a:noFill/>
                        <a:ln w="9525">
                          <a:noFill/>
                          <a:miter lim="800000"/>
                          <a:headEnd/>
                          <a:tailEnd/>
                        </a:ln>
                      </wps:spPr>
                      <wps:txbx>
                        <w:txbxContent>
                          <w:p w14:paraId="3320D24F" w14:textId="77777777" w:rsidR="00C30137" w:rsidRPr="00684EE9" w:rsidRDefault="00C30137" w:rsidP="00684EE9">
                            <w:pPr>
                              <w:rPr>
                                <w:sz w:val="16"/>
                                <w:szCs w:val="16"/>
                              </w:rPr>
                            </w:pPr>
                            <w:r>
                              <w:rPr>
                                <w:sz w:val="16"/>
                                <w:szCs w:val="16"/>
                              </w:rPr>
                              <w:t>Tests de la base et remontées au fournisseur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99D43B" id="_x0000_s1032" type="#_x0000_t202" style="position:absolute;margin-left:98.25pt;margin-top:20pt;width:74.25pt;height:110.6pt;z-index:2517022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" filled="f" stroked="f">
                <v:textbox style="mso-fit-shape-to-text:t">
                  <w:txbxContent>
                    <w:p w14:paraId="3320D24F" w14:textId="77777777" w:rsidR="00C30137" w:rsidRPr="00684EE9" w:rsidRDefault="00C30137" w:rsidP="00684EE9">
                      <w:pPr>
                        <w:rPr>
                          <w:sz w:val="16"/>
                          <w:szCs w:val="16"/>
                        </w:rPr>
                      </w:pPr>
                      <w:r>
                        <w:rPr>
                          <w:sz w:val="16"/>
                          <w:szCs w:val="16"/>
                        </w:rPr>
                        <w:t>Tests de la base et remontées au fournisseur</w:t>
                      </w:r>
                    </w:p>
                  </w:txbxContent>
                </v:textbox>
                <w10:wrap type="square" anchorx="margin"/>
              </v:shape>
            </w:pict>
          </mc:Fallback>
        </mc:AlternateContent>
      </w:r>
      <w:r>
        <w:rPr>
          <w:noProof/>
        </w:rPr>
        <mc:AlternateContent>
          <mc:Choice Requires="wps">
            <w:drawing>
              <wp:anchor distT="45720" distB="45720" distL="114300" distR="114300" simplePos="0" relativeHeight="251685888" behindDoc="0" locked="0" layoutInCell="1" allowOverlap="1" wp14:anchorId="57756E7A" wp14:editId="4F1C1A68">
                <wp:simplePos x="0" y="0"/>
                <wp:positionH relativeFrom="margin">
                  <wp:posOffset>2627630</wp:posOffset>
                </wp:positionH>
                <wp:positionV relativeFrom="paragraph">
                  <wp:posOffset>251460</wp:posOffset>
                </wp:positionV>
                <wp:extent cx="942975" cy="1404620"/>
                <wp:effectExtent l="0" t="0" r="0" b="6350"/>
                <wp:wrapSquare wrapText="bothSides"/>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404620"/>
                        </a:xfrm>
                        <a:prstGeom prst="rect">
                          <a:avLst/>
                        </a:prstGeom>
                        <a:noFill/>
                        <a:ln w="9525">
                          <a:noFill/>
                          <a:miter lim="800000"/>
                          <a:headEnd/>
                          <a:tailEnd/>
                        </a:ln>
                      </wps:spPr>
                      <wps:txbx>
                        <w:txbxContent>
                          <w:p w14:paraId="2867B012" w14:textId="77777777" w:rsidR="00C30137" w:rsidRPr="00684EE9" w:rsidRDefault="00C30137" w:rsidP="00684EE9">
                            <w:pPr>
                              <w:rPr>
                                <w:sz w:val="16"/>
                                <w:szCs w:val="16"/>
                              </w:rPr>
                            </w:pPr>
                            <w:r>
                              <w:rPr>
                                <w:sz w:val="16"/>
                                <w:szCs w:val="16"/>
                              </w:rPr>
                              <w:t>Tests de la base et remontées au fournisseur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756E7A" id="_x0000_s1033" type="#_x0000_t202" style="position:absolute;margin-left:206.9pt;margin-top:19.8pt;width:74.25pt;height:110.6pt;z-index:2516858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" filled="f" stroked="f">
                <v:textbox style="mso-fit-shape-to-text:t">
                  <w:txbxContent>
                    <w:p w14:paraId="2867B012" w14:textId="77777777" w:rsidR="00C30137" w:rsidRPr="00684EE9" w:rsidRDefault="00C30137" w:rsidP="00684EE9">
                      <w:pPr>
                        <w:rPr>
                          <w:sz w:val="16"/>
                          <w:szCs w:val="16"/>
                        </w:rPr>
                      </w:pPr>
                      <w:r>
                        <w:rPr>
                          <w:sz w:val="16"/>
                          <w:szCs w:val="16"/>
                        </w:rPr>
                        <w:t>Tests de la base et remontées au fournisseur</w:t>
                      </w:r>
                    </w:p>
                  </w:txbxContent>
                </v:textbox>
                <w10:wrap type="square" anchorx="margin"/>
              </v:shape>
            </w:pict>
          </mc:Fallback>
        </mc:AlternateContent>
      </w:r>
      <w:r>
        <w:rPr>
          <w:noProof/>
        </w:rPr>
        <mc:AlternateContent>
          <mc:Choice Requires="wps">
            <w:drawing>
              <wp:anchor distT="0" distB="0" distL="114300" distR="114300" simplePos="0" relativeHeight="251683840" behindDoc="0" locked="0" layoutInCell="1" allowOverlap="1" wp14:anchorId="042DEAB1" wp14:editId="709132C8">
                <wp:simplePos x="0" y="0"/>
                <wp:positionH relativeFrom="column">
                  <wp:posOffset>2647950</wp:posOffset>
                </wp:positionH>
                <wp:positionV relativeFrom="paragraph">
                  <wp:posOffset>180340</wp:posOffset>
                </wp:positionV>
                <wp:extent cx="1080000" cy="0"/>
                <wp:effectExtent l="0" t="114300" r="0" b="133350"/>
                <wp:wrapNone/>
                <wp:docPr id="14" name="Connecteur droit avec flèche 14"/>
                <wp:cNvGraphicFramePr/>
                <a:graphic xmlns:a="http://schemas.openxmlformats.org/drawingml/2006/main">
                  <a:graphicData uri="http://schemas.microsoft.com/office/word/2010/wordprocessingShape">
                    <wps:wsp>
                      <wps:cNvCnPr/>
                      <wps:spPr>
                        <a:xfrm flipV="1">
                          <a:off x="0" y="0"/>
                          <a:ext cx="1080000" cy="0"/>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EAE0FC" id="Connecteur droit avec flèche 14" o:spid="_x0000_s1026" type="#_x0000_t32" style="position:absolute;margin-left:208.5pt;margin-top:14.2pt;width:85.05pt;height:0;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" strokecolor="#4472c4 [3204]" strokeweight="4.5pt">
                <v:stroke endarrow="block" joinstyle="miter"/>
              </v:shape>
            </w:pict>
          </mc:Fallback>
        </mc:AlternateContent>
      </w:r>
      <w:r>
        <w:rPr>
          <w:noProof/>
        </w:rPr>
        <mc:AlternateContent>
          <mc:Choice Requires="wps">
            <w:drawing>
              <wp:anchor distT="0" distB="0" distL="114300" distR="114300" simplePos="0" relativeHeight="251677696" behindDoc="0" locked="0" layoutInCell="1" allowOverlap="1" wp14:anchorId="0D56227D" wp14:editId="3C75C464">
                <wp:simplePos x="0" y="0"/>
                <wp:positionH relativeFrom="column">
                  <wp:posOffset>1162050</wp:posOffset>
                </wp:positionH>
                <wp:positionV relativeFrom="paragraph">
                  <wp:posOffset>160655</wp:posOffset>
                </wp:positionV>
                <wp:extent cx="1080000" cy="0"/>
                <wp:effectExtent l="0" t="114300" r="0" b="133350"/>
                <wp:wrapNone/>
                <wp:docPr id="11" name="Connecteur droit avec flèche 11"/>
                <wp:cNvGraphicFramePr/>
                <a:graphic xmlns:a="http://schemas.openxmlformats.org/drawingml/2006/main">
                  <a:graphicData uri="http://schemas.microsoft.com/office/word/2010/wordprocessingShape">
                    <wps:wsp>
                      <wps:cNvCnPr/>
                      <wps:spPr>
                        <a:xfrm flipV="1">
                          <a:off x="0" y="0"/>
                          <a:ext cx="1080000" cy="0"/>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9A99E6" id="Connecteur droit avec flèche 11" o:spid="_x0000_s1026" type="#_x0000_t32" style="position:absolute;margin-left:91.5pt;margin-top:12.65pt;width:85.05pt;height:0;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" strokecolor="#4472c4 [3204]" strokeweight="4.5pt">
                <v:stroke endarrow="block" joinstyle="miter"/>
              </v:shape>
            </w:pict>
          </mc:Fallback>
        </mc:AlternateContent>
      </w:r>
    </w:p>
    <w:p w14:paraId="1387BAB7" w14:textId="77777777" w:rsidR="00F30AC3" w:rsidRDefault="00F30AC3" w:rsidP="00F30AC3"/>
    <w:p w14:paraId="5912B52D" w14:textId="77777777" w:rsidR="00F30AC3" w:rsidRDefault="00F30AC3" w:rsidP="00F30AC3"/>
    <w:p w14:paraId="3DBD701D" w14:textId="77777777" w:rsidR="00F30AC3" w:rsidRDefault="00684EE9" w:rsidP="00F30AC3">
      <w:r>
        <w:rPr>
          <w:noProof/>
        </w:rPr>
        <mc:AlternateContent>
          <mc:Choice Requires="wps">
            <w:drawing>
              <wp:anchor distT="45720" distB="45720" distL="114300" distR="114300" simplePos="0" relativeHeight="251698176" behindDoc="0" locked="0" layoutInCell="1" allowOverlap="1" wp14:anchorId="0CFC05E6" wp14:editId="3B7B0CAA">
                <wp:simplePos x="0" y="0"/>
                <wp:positionH relativeFrom="margin">
                  <wp:posOffset>4319905</wp:posOffset>
                </wp:positionH>
                <wp:positionV relativeFrom="paragraph">
                  <wp:posOffset>219710</wp:posOffset>
                </wp:positionV>
                <wp:extent cx="942975" cy="647700"/>
                <wp:effectExtent l="0" t="0" r="0" b="0"/>
                <wp:wrapSquare wrapText="bothSides"/>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647700"/>
                        </a:xfrm>
                        <a:prstGeom prst="rect">
                          <a:avLst/>
                        </a:prstGeom>
                        <a:noFill/>
                        <a:ln w="9525">
                          <a:noFill/>
                          <a:miter lim="800000"/>
                          <a:headEnd/>
                          <a:tailEnd/>
                        </a:ln>
                      </wps:spPr>
                      <wps:txbx>
                        <w:txbxContent>
                          <w:p w14:paraId="4FDAA0D9" w14:textId="77777777" w:rsidR="00C30137" w:rsidRPr="00684EE9" w:rsidRDefault="00C30137" w:rsidP="00684EE9">
                            <w:pPr>
                              <w:rPr>
                                <w:sz w:val="16"/>
                                <w:szCs w:val="16"/>
                              </w:rPr>
                            </w:pPr>
                            <w:r>
                              <w:rPr>
                                <w:sz w:val="16"/>
                                <w:szCs w:val="16"/>
                              </w:rPr>
                              <w:t>Aucun logiciel. Bibliothèque fermée. On fait des formations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FC05E6" id="_x0000_s1034" type="#_x0000_t202" style="position:absolute;margin-left:340.15pt;margin-top:17.3pt;width:74.25pt;height:51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" filled="f" stroked="f">
                <v:textbox>
                  <w:txbxContent>
                    <w:p w14:paraId="4FDAA0D9" w14:textId="77777777" w:rsidR="00C30137" w:rsidRPr="00684EE9" w:rsidRDefault="00C30137" w:rsidP="00684EE9">
                      <w:pPr>
                        <w:rPr>
                          <w:sz w:val="16"/>
                          <w:szCs w:val="16"/>
                        </w:rPr>
                      </w:pPr>
                      <w:r>
                        <w:rPr>
                          <w:sz w:val="16"/>
                          <w:szCs w:val="16"/>
                        </w:rPr>
                        <w:t>Aucun logiciel. Bibliothèque fermée. On fait des formations</w:t>
                      </w:r>
                    </w:p>
                  </w:txbxContent>
                </v:textbox>
                <w10:wrap type="square" anchorx="margin"/>
              </v:shape>
            </w:pict>
          </mc:Fallback>
        </mc:AlternateContent>
      </w:r>
      <w:r>
        <w:rPr>
          <w:noProof/>
        </w:rPr>
        <mc:AlternateContent>
          <mc:Choice Requires="wps">
            <w:drawing>
              <wp:anchor distT="0" distB="0" distL="114300" distR="114300" simplePos="0" relativeHeight="251696128" behindDoc="0" locked="0" layoutInCell="1" allowOverlap="1" wp14:anchorId="7AA1B3DD" wp14:editId="287E2AE2">
                <wp:simplePos x="0" y="0"/>
                <wp:positionH relativeFrom="margin">
                  <wp:posOffset>5276850</wp:posOffset>
                </wp:positionH>
                <wp:positionV relativeFrom="paragraph">
                  <wp:posOffset>123190</wp:posOffset>
                </wp:positionV>
                <wp:extent cx="923925" cy="0"/>
                <wp:effectExtent l="0" t="114300" r="0" b="133350"/>
                <wp:wrapNone/>
                <wp:docPr id="20" name="Connecteur droit avec flèche 20"/>
                <wp:cNvGraphicFramePr/>
                <a:graphic xmlns:a="http://schemas.openxmlformats.org/drawingml/2006/main">
                  <a:graphicData uri="http://schemas.microsoft.com/office/word/2010/wordprocessingShape">
                    <wps:wsp>
                      <wps:cNvCnPr/>
                      <wps:spPr>
                        <a:xfrm>
                          <a:off x="0" y="0"/>
                          <a:ext cx="923925" cy="0"/>
                        </a:xfrm>
                        <a:prstGeom prst="straightConnector1">
                          <a:avLst/>
                        </a:prstGeom>
                        <a:ln w="57150">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13E03F" id="Connecteur droit avec flèche 20" o:spid="_x0000_s1026" type="#_x0000_t32" style="position:absolute;margin-left:415.5pt;margin-top:9.7pt;width:72.75pt;height:0;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" strokecolor="#70ad47 [3209]" strokeweight="4.5pt">
                <v:stroke endarrow="block" joinstyle="miter"/>
                <w10:wrap anchorx="margin"/>
              </v:shape>
            </w:pict>
          </mc:Fallback>
        </mc:AlternateContent>
      </w:r>
      <w:r>
        <w:rPr>
          <w:noProof/>
        </w:rPr>
        <mc:AlternateContent>
          <mc:Choice Requires="wps">
            <w:drawing>
              <wp:anchor distT="0" distB="0" distL="114300" distR="114300" simplePos="0" relativeHeight="251694080" behindDoc="0" locked="0" layoutInCell="1" allowOverlap="1" wp14:anchorId="0B3FF4D9" wp14:editId="2FA0ED05">
                <wp:simplePos x="0" y="0"/>
                <wp:positionH relativeFrom="margin">
                  <wp:posOffset>4328795</wp:posOffset>
                </wp:positionH>
                <wp:positionV relativeFrom="paragraph">
                  <wp:posOffset>123825</wp:posOffset>
                </wp:positionV>
                <wp:extent cx="923925" cy="0"/>
                <wp:effectExtent l="0" t="114300" r="0" b="133350"/>
                <wp:wrapNone/>
                <wp:docPr id="19" name="Connecteur droit avec flèche 19"/>
                <wp:cNvGraphicFramePr/>
                <a:graphic xmlns:a="http://schemas.openxmlformats.org/drawingml/2006/main">
                  <a:graphicData uri="http://schemas.microsoft.com/office/word/2010/wordprocessingShape">
                    <wps:wsp>
                      <wps:cNvCnPr/>
                      <wps:spPr>
                        <a:xfrm>
                          <a:off x="0" y="0"/>
                          <a:ext cx="923925" cy="0"/>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AAC8DB" id="Connecteur droit avec flèche 19" o:spid="_x0000_s1026" type="#_x0000_t32" style="position:absolute;margin-left:340.85pt;margin-top:9.75pt;width:72.75pt;height:0;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" strokecolor="red" strokeweight="4.5pt">
                <v:stroke endarrow="block" joinstyle="miter"/>
                <w10:wrap anchorx="margin"/>
              </v:shape>
            </w:pict>
          </mc:Fallback>
        </mc:AlternateContent>
      </w:r>
      <w:r>
        <w:rPr>
          <w:noProof/>
        </w:rPr>
        <mc:AlternateContent>
          <mc:Choice Requires="wps">
            <w:drawing>
              <wp:anchor distT="45720" distB="45720" distL="114300" distR="114300" simplePos="0" relativeHeight="251679744" behindDoc="0" locked="0" layoutInCell="1" allowOverlap="1" wp14:anchorId="4BB19788" wp14:editId="770F1784">
                <wp:simplePos x="0" y="0"/>
                <wp:positionH relativeFrom="margin">
                  <wp:posOffset>1162050</wp:posOffset>
                </wp:positionH>
                <wp:positionV relativeFrom="paragraph">
                  <wp:posOffset>188595</wp:posOffset>
                </wp:positionV>
                <wp:extent cx="942975" cy="1404620"/>
                <wp:effectExtent l="0" t="0" r="0" b="0"/>
                <wp:wrapSquare wrapText="bothSides"/>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404620"/>
                        </a:xfrm>
                        <a:prstGeom prst="rect">
                          <a:avLst/>
                        </a:prstGeom>
                        <a:noFill/>
                        <a:ln w="9525">
                          <a:noFill/>
                          <a:miter lim="800000"/>
                          <a:headEnd/>
                          <a:tailEnd/>
                        </a:ln>
                      </wps:spPr>
                      <wps:txbx>
                        <w:txbxContent>
                          <w:p w14:paraId="320416A8" w14:textId="77777777" w:rsidR="00C30137" w:rsidRPr="00684EE9" w:rsidRDefault="00C30137" w:rsidP="00684EE9">
                            <w:pPr>
                              <w:rPr>
                                <w:sz w:val="16"/>
                                <w:szCs w:val="16"/>
                              </w:rPr>
                            </w:pPr>
                            <w:r>
                              <w:rPr>
                                <w:sz w:val="16"/>
                                <w:szCs w:val="16"/>
                              </w:rPr>
                              <w:t>On travaille sur l’ancien logiciel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B19788" id="_x0000_s1035" type="#_x0000_t202" style="position:absolute;margin-left:91.5pt;margin-top:14.85pt;width:74.25pt;height:110.6pt;z-index:251679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" filled="f" stroked="f">
                <v:textbox style="mso-fit-shape-to-text:t">
                  <w:txbxContent>
                    <w:p w14:paraId="320416A8" w14:textId="77777777" w:rsidR="00C30137" w:rsidRPr="00684EE9" w:rsidRDefault="00C30137" w:rsidP="00684EE9">
                      <w:pPr>
                        <w:rPr>
                          <w:sz w:val="16"/>
                          <w:szCs w:val="16"/>
                        </w:rPr>
                      </w:pPr>
                      <w:r>
                        <w:rPr>
                          <w:sz w:val="16"/>
                          <w:szCs w:val="16"/>
                        </w:rPr>
                        <w:t>On travaille sur l’ancien logiciel</w:t>
                      </w:r>
                    </w:p>
                  </w:txbxContent>
                </v:textbox>
                <w10:wrap type="square" anchorx="margin"/>
              </v:shape>
            </w:pict>
          </mc:Fallback>
        </mc:AlternateContent>
      </w:r>
      <w:r>
        <w:rPr>
          <w:noProof/>
        </w:rPr>
        <mc:AlternateContent>
          <mc:Choice Requires="wps">
            <w:drawing>
              <wp:anchor distT="0" distB="0" distL="114300" distR="114300" simplePos="0" relativeHeight="251692032" behindDoc="0" locked="0" layoutInCell="1" allowOverlap="1" wp14:anchorId="19061E5D" wp14:editId="1AC78F8F">
                <wp:simplePos x="0" y="0"/>
                <wp:positionH relativeFrom="column">
                  <wp:posOffset>-375920</wp:posOffset>
                </wp:positionH>
                <wp:positionV relativeFrom="paragraph">
                  <wp:posOffset>135890</wp:posOffset>
                </wp:positionV>
                <wp:extent cx="4695825" cy="0"/>
                <wp:effectExtent l="0" t="114300" r="0" b="133350"/>
                <wp:wrapNone/>
                <wp:docPr id="18" name="Connecteur droit avec flèche 18"/>
                <wp:cNvGraphicFramePr/>
                <a:graphic xmlns:a="http://schemas.openxmlformats.org/drawingml/2006/main">
                  <a:graphicData uri="http://schemas.microsoft.com/office/word/2010/wordprocessingShape">
                    <wps:wsp>
                      <wps:cNvCnPr/>
                      <wps:spPr>
                        <a:xfrm flipV="1">
                          <a:off x="0" y="0"/>
                          <a:ext cx="4695825" cy="0"/>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F9F49F" id="Connecteur droit avec flèche 18" o:spid="_x0000_s1026" type="#_x0000_t32" style="position:absolute;margin-left:-29.6pt;margin-top:10.7pt;width:369.75pt;height:0;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" strokecolor="#4472c4 [3204]" strokeweight="4.5pt">
                <v:stroke endarrow="block" joinstyle="miter"/>
              </v:shape>
            </w:pict>
          </mc:Fallback>
        </mc:AlternateContent>
      </w:r>
    </w:p>
    <w:p w14:paraId="2782F08A" w14:textId="77777777" w:rsidR="00F30AC3" w:rsidRDefault="00684EE9" w:rsidP="00F30AC3">
      <w:r>
        <w:rPr>
          <w:noProof/>
        </w:rPr>
        <mc:AlternateContent>
          <mc:Choice Requires="wps">
            <w:drawing>
              <wp:anchor distT="45720" distB="45720" distL="114300" distR="114300" simplePos="0" relativeHeight="251700224" behindDoc="0" locked="0" layoutInCell="1" allowOverlap="1" wp14:anchorId="74DB1625" wp14:editId="13ED884C">
                <wp:simplePos x="0" y="0"/>
                <wp:positionH relativeFrom="margin">
                  <wp:posOffset>5324475</wp:posOffset>
                </wp:positionH>
                <wp:positionV relativeFrom="paragraph">
                  <wp:posOffset>6985</wp:posOffset>
                </wp:positionV>
                <wp:extent cx="942975" cy="1404620"/>
                <wp:effectExtent l="0" t="0" r="0" b="6350"/>
                <wp:wrapSquare wrapText="bothSides"/>
                <wp:docPr id="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404620"/>
                        </a:xfrm>
                        <a:prstGeom prst="rect">
                          <a:avLst/>
                        </a:prstGeom>
                        <a:noFill/>
                        <a:ln w="9525">
                          <a:noFill/>
                          <a:miter lim="800000"/>
                          <a:headEnd/>
                          <a:tailEnd/>
                        </a:ln>
                      </wps:spPr>
                      <wps:txbx>
                        <w:txbxContent>
                          <w:p w14:paraId="4EF140B8" w14:textId="77777777" w:rsidR="00C30137" w:rsidRPr="00684EE9" w:rsidRDefault="00C30137" w:rsidP="00684EE9">
                            <w:pPr>
                              <w:rPr>
                                <w:sz w:val="16"/>
                                <w:szCs w:val="16"/>
                              </w:rPr>
                            </w:pPr>
                            <w:r>
                              <w:rPr>
                                <w:sz w:val="16"/>
                                <w:szCs w:val="16"/>
                              </w:rPr>
                              <w:t>On travaille sur le nouveau logiciel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DB1625" id="_x0000_s1036" type="#_x0000_t202" style="position:absolute;margin-left:419.25pt;margin-top:.55pt;width:74.25pt;height:110.6pt;z-index:2517002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" filled="f" stroked="f">
                <v:textbox style="mso-fit-shape-to-text:t">
                  <w:txbxContent>
                    <w:p w14:paraId="4EF140B8" w14:textId="77777777" w:rsidR="00C30137" w:rsidRPr="00684EE9" w:rsidRDefault="00C30137" w:rsidP="00684EE9">
                      <w:pPr>
                        <w:rPr>
                          <w:sz w:val="16"/>
                          <w:szCs w:val="16"/>
                        </w:rPr>
                      </w:pPr>
                      <w:r>
                        <w:rPr>
                          <w:sz w:val="16"/>
                          <w:szCs w:val="16"/>
                        </w:rPr>
                        <w:t>On travaille sur le nouveau logiciel</w:t>
                      </w:r>
                    </w:p>
                  </w:txbxContent>
                </v:textbox>
                <w10:wrap type="square" anchorx="margin"/>
              </v:shape>
            </w:pict>
          </mc:Fallback>
        </mc:AlternateContent>
      </w:r>
    </w:p>
    <w:p w14:paraId="6552961A" w14:textId="77777777" w:rsidR="00F30AC3" w:rsidRDefault="00F30AC3" w:rsidP="00F30AC3"/>
    <w:p w14:paraId="2C555796" w14:textId="77777777" w:rsidR="00F30AC3" w:rsidRDefault="00F30AC3" w:rsidP="00F30AC3"/>
    <w:p w14:paraId="610DDDCC" w14:textId="77777777" w:rsidR="00F30AC3" w:rsidRDefault="00F30AC3" w:rsidP="00F30AC3"/>
    <w:p w14:paraId="6C02BFD0" w14:textId="77777777" w:rsidR="00A344D3" w:rsidRDefault="00A344D3" w:rsidP="00A344D3">
      <w:r>
        <w:t>Pendant ce temps, vous allez également devoir travailler sur votre portail :</w:t>
      </w:r>
    </w:p>
    <w:p w14:paraId="40856D32" w14:textId="77777777" w:rsidR="00A344D3" w:rsidRDefault="00A344D3" w:rsidP="00A344D3">
      <w:pPr>
        <w:pStyle w:val="Paragraphedeliste"/>
        <w:numPr>
          <w:ilvl w:val="0"/>
          <w:numId w:val="11"/>
        </w:numPr>
      </w:pPr>
      <w:r>
        <w:t>Quel contenu (rubriques, menus, articles…)</w:t>
      </w:r>
      <w:r w:rsidR="00871A96">
        <w:t>.</w:t>
      </w:r>
    </w:p>
    <w:p w14:paraId="59BB00E3" w14:textId="77777777" w:rsidR="00A344D3" w:rsidRDefault="00A344D3" w:rsidP="00A344D3">
      <w:pPr>
        <w:pStyle w:val="Paragraphedeliste"/>
        <w:numPr>
          <w:ilvl w:val="0"/>
          <w:numId w:val="11"/>
        </w:numPr>
      </w:pPr>
      <w:r>
        <w:t>Quelle charte graphique</w:t>
      </w:r>
      <w:r w:rsidR="00F30AC3">
        <w:t xml:space="preserve"> (bandeau, taille, couleurs, polices de caractère…) Selon l’ampleur du projet, le fournisseur se contentera de reprendre quelques éléments de la charte graphique de la ville ou travaillera plus en profondeur avec le service communication de la collectivité</w:t>
      </w:r>
      <w:r w:rsidR="00871A96">
        <w:t>.</w:t>
      </w:r>
    </w:p>
    <w:p w14:paraId="761DE99D" w14:textId="77777777" w:rsidR="00A344D3" w:rsidRDefault="00A344D3" w:rsidP="00A344D3"/>
    <w:p w14:paraId="7498347A" w14:textId="77777777" w:rsidR="00A344D3" w:rsidRDefault="00A344D3" w:rsidP="00A344D3"/>
    <w:p w14:paraId="0E2223AF" w14:textId="77777777" w:rsidR="00A344D3" w:rsidRDefault="00A344D3" w:rsidP="00A344D3"/>
    <w:p w14:paraId="4EBFB1B0" w14:textId="77777777" w:rsidR="00A344D3" w:rsidRDefault="00A344D3" w:rsidP="00A344D3"/>
    <w:p w14:paraId="2B1080DC" w14:textId="77777777" w:rsidR="00A344D3" w:rsidRDefault="00A344D3" w:rsidP="00A344D3"/>
    <w:p w14:paraId="332C3C2F" w14:textId="77777777" w:rsidR="00A344D3" w:rsidRDefault="00A344D3" w:rsidP="00A344D3"/>
    <w:p w14:paraId="430D9CC2" w14:textId="77777777" w:rsidR="00A344D3" w:rsidRDefault="00A344D3" w:rsidP="00A344D3"/>
    <w:p w14:paraId="7C439577" w14:textId="77777777" w:rsidR="00A344D3" w:rsidRDefault="00A344D3" w:rsidP="00A344D3"/>
    <w:p w14:paraId="47C9F203" w14:textId="77777777" w:rsidR="00A344D3" w:rsidRDefault="00A344D3" w:rsidP="00A344D3"/>
    <w:p w14:paraId="295639A1" w14:textId="77777777" w:rsidR="00A344D3" w:rsidRDefault="00A344D3" w:rsidP="00A344D3"/>
    <w:p w14:paraId="6BED957A" w14:textId="77777777" w:rsidR="00A344D3" w:rsidRDefault="00A344D3" w:rsidP="00A344D3"/>
    <w:p w14:paraId="148C47CF" w14:textId="77777777" w:rsidR="00A344D3" w:rsidRPr="006439BF" w:rsidRDefault="00B54E94" w:rsidP="003B0770">
      <w:pPr>
        <w:pStyle w:val="Titre1"/>
      </w:pPr>
      <w:bookmarkStart w:id="14" w:name="_Toc27992978"/>
      <w:r>
        <w:lastRenderedPageBreak/>
        <w:t>Accompagnement de la BDLA</w:t>
      </w:r>
      <w:bookmarkEnd w:id="14"/>
    </w:p>
    <w:p w14:paraId="64AB859F" w14:textId="77777777" w:rsidR="001D2666" w:rsidRDefault="00B54E94" w:rsidP="001D2666">
      <w:r>
        <w:t>La BDLA peut accompagner les bibliothèques sur la totalité de leur projet d’informatisation / réinformatisation :</w:t>
      </w:r>
    </w:p>
    <w:p w14:paraId="23321229" w14:textId="77777777" w:rsidR="00B54E94" w:rsidRDefault="00B54E94" w:rsidP="00B54E94">
      <w:pPr>
        <w:pStyle w:val="Paragraphedeliste"/>
        <w:numPr>
          <w:ilvl w:val="0"/>
          <w:numId w:val="14"/>
        </w:numPr>
      </w:pPr>
      <w:r>
        <w:t>Présentation de la démarche</w:t>
      </w:r>
    </w:p>
    <w:p w14:paraId="52EF69DD" w14:textId="77777777" w:rsidR="00B54E94" w:rsidRDefault="00B54E94" w:rsidP="00B54E94">
      <w:pPr>
        <w:pStyle w:val="Paragraphedeliste"/>
        <w:numPr>
          <w:ilvl w:val="0"/>
          <w:numId w:val="14"/>
        </w:numPr>
      </w:pPr>
      <w:r>
        <w:t>Aide à la rédaction du cahier des charges</w:t>
      </w:r>
    </w:p>
    <w:p w14:paraId="45BD1B40" w14:textId="77777777" w:rsidR="00B54E94" w:rsidRDefault="00B54E94" w:rsidP="00B54E94">
      <w:pPr>
        <w:pStyle w:val="Paragraphedeliste"/>
        <w:numPr>
          <w:ilvl w:val="0"/>
          <w:numId w:val="14"/>
        </w:numPr>
      </w:pPr>
      <w:r>
        <w:t>Identifier les besoins</w:t>
      </w:r>
    </w:p>
    <w:p w14:paraId="02CB4989" w14:textId="77777777" w:rsidR="00B54E94" w:rsidRDefault="00B54E94" w:rsidP="00B54E94">
      <w:pPr>
        <w:pStyle w:val="Paragraphedeliste"/>
        <w:numPr>
          <w:ilvl w:val="0"/>
          <w:numId w:val="14"/>
        </w:numPr>
      </w:pPr>
      <w:r>
        <w:t>Aide au choix du logiciel</w:t>
      </w:r>
    </w:p>
    <w:p w14:paraId="4BD0B3BB" w14:textId="77777777" w:rsidR="00B54E94" w:rsidRDefault="00B54E94" w:rsidP="00B54E94">
      <w:pPr>
        <w:pStyle w:val="Paragraphedeliste"/>
        <w:numPr>
          <w:ilvl w:val="0"/>
          <w:numId w:val="14"/>
        </w:numPr>
      </w:pPr>
      <w:r>
        <w:t>Accompagnement lors de la mise en œuvre</w:t>
      </w:r>
    </w:p>
    <w:p w14:paraId="208BF829" w14:textId="77777777" w:rsidR="00B54E94" w:rsidRDefault="00B54E94" w:rsidP="00B54E94">
      <w:pPr>
        <w:pStyle w:val="Paragraphedeliste"/>
        <w:numPr>
          <w:ilvl w:val="0"/>
          <w:numId w:val="14"/>
        </w:numPr>
      </w:pPr>
      <w:r>
        <w:t>Soutien en cas de litige avec un fournisseur</w:t>
      </w:r>
    </w:p>
    <w:p w14:paraId="34BC049A" w14:textId="77777777" w:rsidR="00B54E94" w:rsidRPr="001D2666" w:rsidRDefault="00B54E94" w:rsidP="00B54E94">
      <w:pPr>
        <w:pStyle w:val="Paragraphedeliste"/>
        <w:numPr>
          <w:ilvl w:val="0"/>
          <w:numId w:val="14"/>
        </w:numPr>
      </w:pPr>
      <w:r>
        <w:t>…</w:t>
      </w:r>
    </w:p>
    <w:p w14:paraId="2C095B44" w14:textId="77777777" w:rsidR="00F15CF4" w:rsidRDefault="00F15CF4" w:rsidP="00F15CF4"/>
    <w:p w14:paraId="7DFF18F0" w14:textId="77777777" w:rsidR="00E9449A" w:rsidRDefault="00E9449A" w:rsidP="00E9449A">
      <w:pPr>
        <w:pStyle w:val="Titre1"/>
      </w:pPr>
      <w:bookmarkStart w:id="15" w:name="_Toc27992979"/>
      <w:r>
        <w:t>Pour aller plus loin</w:t>
      </w:r>
      <w:bookmarkEnd w:id="15"/>
    </w:p>
    <w:p w14:paraId="3E6CBC34" w14:textId="77777777" w:rsidR="00E9449A" w:rsidRDefault="00E9449A" w:rsidP="00E9449A">
      <w:pPr>
        <w:pStyle w:val="Paragraphedeliste"/>
        <w:numPr>
          <w:ilvl w:val="0"/>
          <w:numId w:val="15"/>
        </w:numPr>
      </w:pPr>
      <w:r>
        <w:t xml:space="preserve">FRBR et transition bibliographique : </w:t>
      </w:r>
      <w:hyperlink r:id="rId16" w:history="1">
        <w:r>
          <w:rPr>
            <w:rStyle w:val="Lienhypertexte"/>
          </w:rPr>
          <w:t>https://www.transit</w:t>
        </w:r>
        <w:r>
          <w:rPr>
            <w:rStyle w:val="Lienhypertexte"/>
          </w:rPr>
          <w:t>i</w:t>
        </w:r>
        <w:r>
          <w:rPr>
            <w:rStyle w:val="Lienhypertexte"/>
          </w:rPr>
          <w:t>on-bibliographique.fr/</w:t>
        </w:r>
      </w:hyperlink>
    </w:p>
    <w:p w14:paraId="6C7CEB08" w14:textId="77777777" w:rsidR="00E9449A" w:rsidRPr="001D0D4E" w:rsidRDefault="00E9449A" w:rsidP="00E9449A">
      <w:pPr>
        <w:pStyle w:val="Paragraphedeliste"/>
        <w:numPr>
          <w:ilvl w:val="0"/>
          <w:numId w:val="15"/>
        </w:numPr>
      </w:pPr>
      <w:r>
        <w:rPr>
          <w:rFonts w:ascii="Arial" w:hAnsi="Arial" w:cs="Arial"/>
          <w:b/>
          <w:bCs/>
          <w:color w:val="000000"/>
          <w:sz w:val="21"/>
          <w:szCs w:val="21"/>
          <w:shd w:val="clear" w:color="auto" w:fill="FFFFFF"/>
        </w:rPr>
        <w:t>Informatiser la gestion de sa bibliothèque </w:t>
      </w:r>
      <w:r>
        <w:rPr>
          <w:rFonts w:ascii="Arial" w:hAnsi="Arial" w:cs="Arial"/>
          <w:color w:val="000000"/>
          <w:sz w:val="21"/>
          <w:szCs w:val="21"/>
          <w:shd w:val="clear" w:color="auto" w:fill="FFFFFF"/>
        </w:rPr>
        <w:t>/ sous la direction de Xavier Galaup</w:t>
      </w:r>
      <w:r w:rsidR="00483599">
        <w:rPr>
          <w:rFonts w:ascii="Arial" w:hAnsi="Arial" w:cs="Arial"/>
          <w:color w:val="000000"/>
          <w:sz w:val="21"/>
          <w:szCs w:val="21"/>
          <w:shd w:val="clear" w:color="auto" w:fill="FFFFFF"/>
        </w:rPr>
        <w:t xml:space="preserve">. - ABF, 2016. - </w:t>
      </w:r>
      <w:r w:rsidR="00483599">
        <w:rPr>
          <w:rFonts w:ascii="Verdana" w:hAnsi="Verdana"/>
          <w:color w:val="333333"/>
          <w:sz w:val="20"/>
          <w:szCs w:val="20"/>
          <w:shd w:val="clear" w:color="auto" w:fill="FFFFFF"/>
        </w:rPr>
        <w:t>978-2900177433</w:t>
      </w:r>
    </w:p>
    <w:p w14:paraId="0F519170" w14:textId="77777777" w:rsidR="001D0D4E" w:rsidRPr="001D0D4E" w:rsidRDefault="001D0D4E" w:rsidP="00E9449A">
      <w:pPr>
        <w:pStyle w:val="Paragraphedeliste"/>
        <w:numPr>
          <w:ilvl w:val="0"/>
          <w:numId w:val="15"/>
        </w:numPr>
      </w:pPr>
      <w:r>
        <w:rPr>
          <w:rFonts w:ascii="Arial" w:hAnsi="Arial" w:cs="Arial"/>
          <w:b/>
          <w:bCs/>
          <w:color w:val="000000"/>
          <w:sz w:val="21"/>
          <w:szCs w:val="21"/>
          <w:shd w:val="clear" w:color="auto" w:fill="FFFFFF"/>
        </w:rPr>
        <w:t>Réinformatiser une bibliothèque </w:t>
      </w:r>
      <w:r>
        <w:rPr>
          <w:rFonts w:ascii="Arial" w:hAnsi="Arial" w:cs="Arial"/>
          <w:color w:val="000000"/>
          <w:sz w:val="21"/>
          <w:szCs w:val="21"/>
          <w:shd w:val="clear" w:color="auto" w:fill="FFFFFF"/>
        </w:rPr>
        <w:t xml:space="preserve">/ sous la direction d'Anna </w:t>
      </w:r>
      <w:proofErr w:type="spellStart"/>
      <w:r>
        <w:rPr>
          <w:rFonts w:ascii="Arial" w:hAnsi="Arial" w:cs="Arial"/>
          <w:color w:val="000000"/>
          <w:sz w:val="21"/>
          <w:szCs w:val="21"/>
          <w:shd w:val="clear" w:color="auto" w:fill="FFFFFF"/>
        </w:rPr>
        <w:t>Svenbro</w:t>
      </w:r>
      <w:proofErr w:type="spellEnd"/>
      <w:r>
        <w:rPr>
          <w:rFonts w:ascii="Arial" w:hAnsi="Arial" w:cs="Arial"/>
          <w:color w:val="000000"/>
          <w:sz w:val="21"/>
          <w:szCs w:val="21"/>
          <w:shd w:val="clear" w:color="auto" w:fill="FFFFFF"/>
        </w:rPr>
        <w:t xml:space="preserve">. -Presses de l'Enssib, 2017. - </w:t>
      </w:r>
      <w:r>
        <w:rPr>
          <w:rFonts w:ascii="Verdana" w:hAnsi="Verdana"/>
          <w:color w:val="333333"/>
          <w:sz w:val="20"/>
          <w:szCs w:val="20"/>
          <w:shd w:val="clear" w:color="auto" w:fill="FFFFFF"/>
        </w:rPr>
        <w:t>979-1091281607</w:t>
      </w:r>
    </w:p>
    <w:p w14:paraId="47452F28" w14:textId="77777777" w:rsidR="001D0D4E" w:rsidRPr="00E9449A" w:rsidRDefault="001D0D4E" w:rsidP="00E9449A">
      <w:pPr>
        <w:pStyle w:val="Paragraphedeliste"/>
        <w:numPr>
          <w:ilvl w:val="0"/>
          <w:numId w:val="15"/>
        </w:numPr>
      </w:pPr>
      <w:r>
        <w:rPr>
          <w:rFonts w:ascii="Arial" w:hAnsi="Arial" w:cs="Arial"/>
          <w:b/>
          <w:bCs/>
          <w:color w:val="000000"/>
          <w:sz w:val="21"/>
          <w:szCs w:val="21"/>
          <w:shd w:val="clear" w:color="auto" w:fill="FFFFFF"/>
        </w:rPr>
        <w:t>Vers de nouveaux catalogues </w:t>
      </w:r>
      <w:r>
        <w:rPr>
          <w:rFonts w:ascii="Arial" w:hAnsi="Arial" w:cs="Arial"/>
          <w:color w:val="000000"/>
          <w:sz w:val="21"/>
          <w:szCs w:val="21"/>
          <w:shd w:val="clear" w:color="auto" w:fill="FFFFFF"/>
        </w:rPr>
        <w:t xml:space="preserve">/ sous la direction d'Emmanuelle </w:t>
      </w:r>
      <w:proofErr w:type="spellStart"/>
      <w:r>
        <w:rPr>
          <w:rFonts w:ascii="Arial" w:hAnsi="Arial" w:cs="Arial"/>
          <w:color w:val="000000"/>
          <w:sz w:val="21"/>
          <w:szCs w:val="21"/>
          <w:shd w:val="clear" w:color="auto" w:fill="FFFFFF"/>
        </w:rPr>
        <w:t>Bermès</w:t>
      </w:r>
      <w:proofErr w:type="spellEnd"/>
      <w:r>
        <w:rPr>
          <w:rFonts w:ascii="Arial" w:hAnsi="Arial" w:cs="Arial"/>
          <w:color w:val="000000"/>
          <w:sz w:val="21"/>
          <w:szCs w:val="21"/>
          <w:shd w:val="clear" w:color="auto" w:fill="FFFFFF"/>
        </w:rPr>
        <w:t xml:space="preserve">. - </w:t>
      </w:r>
      <w:proofErr w:type="spellStart"/>
      <w:r>
        <w:rPr>
          <w:rFonts w:ascii="Arial" w:hAnsi="Arial" w:cs="Arial"/>
          <w:color w:val="000000"/>
          <w:sz w:val="21"/>
          <w:szCs w:val="21"/>
          <w:shd w:val="clear" w:color="auto" w:fill="FFFFFF"/>
        </w:rPr>
        <w:t>Electre</w:t>
      </w:r>
      <w:proofErr w:type="spellEnd"/>
      <w:r>
        <w:rPr>
          <w:rFonts w:ascii="Arial" w:hAnsi="Arial" w:cs="Arial"/>
          <w:color w:val="000000"/>
          <w:sz w:val="21"/>
          <w:szCs w:val="21"/>
          <w:shd w:val="clear" w:color="auto" w:fill="FFFFFF"/>
        </w:rPr>
        <w:t xml:space="preserve">-Ed. </w:t>
      </w:r>
      <w:proofErr w:type="gramStart"/>
      <w:r>
        <w:rPr>
          <w:rFonts w:ascii="Arial" w:hAnsi="Arial" w:cs="Arial"/>
          <w:color w:val="000000"/>
          <w:sz w:val="21"/>
          <w:szCs w:val="21"/>
          <w:shd w:val="clear" w:color="auto" w:fill="FFFFFF"/>
        </w:rPr>
        <w:t>du</w:t>
      </w:r>
      <w:proofErr w:type="gramEnd"/>
      <w:r>
        <w:rPr>
          <w:rFonts w:ascii="Arial" w:hAnsi="Arial" w:cs="Arial"/>
          <w:color w:val="000000"/>
          <w:sz w:val="21"/>
          <w:szCs w:val="21"/>
          <w:shd w:val="clear" w:color="auto" w:fill="FFFFFF"/>
        </w:rPr>
        <w:t xml:space="preserve"> Cercle de la Librairie, 2016. - </w:t>
      </w:r>
      <w:r>
        <w:rPr>
          <w:rFonts w:ascii="Verdana" w:hAnsi="Verdana"/>
          <w:color w:val="333333"/>
          <w:sz w:val="20"/>
          <w:szCs w:val="20"/>
          <w:shd w:val="clear" w:color="auto" w:fill="FFFFFF"/>
        </w:rPr>
        <w:t>978-2765415138</w:t>
      </w:r>
    </w:p>
    <w:sectPr w:rsidR="001D0D4E" w:rsidRPr="00E9449A" w:rsidSect="00F15CF4">
      <w:footerReference w:type="defaul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FB1D0" w14:textId="77777777" w:rsidR="00C30137" w:rsidRDefault="00C30137" w:rsidP="00F15CF4">
      <w:pPr>
        <w:spacing w:after="0" w:line="240" w:lineRule="auto"/>
      </w:pPr>
      <w:r>
        <w:separator/>
      </w:r>
    </w:p>
  </w:endnote>
  <w:endnote w:type="continuationSeparator" w:id="0">
    <w:p w14:paraId="3D61117C" w14:textId="77777777" w:rsidR="00C30137" w:rsidRDefault="00C30137" w:rsidP="00F15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696902"/>
      <w:docPartObj>
        <w:docPartGallery w:val="Page Numbers (Bottom of Page)"/>
        <w:docPartUnique/>
      </w:docPartObj>
    </w:sdtPr>
    <w:sdtEndPr/>
    <w:sdtContent>
      <w:p w14:paraId="270503EB" w14:textId="77777777" w:rsidR="00C30137" w:rsidRDefault="00C30137">
        <w:pPr>
          <w:pStyle w:val="Pieddepage"/>
          <w:jc w:val="center"/>
        </w:pPr>
        <w:r>
          <w:fldChar w:fldCharType="begin"/>
        </w:r>
        <w:r>
          <w:instrText>PAGE   \* MERGEFORMAT</w:instrText>
        </w:r>
        <w:r>
          <w:fldChar w:fldCharType="separate"/>
        </w:r>
        <w:r>
          <w:t>2</w:t>
        </w:r>
        <w:r>
          <w:fldChar w:fldCharType="end"/>
        </w:r>
      </w:p>
    </w:sdtContent>
  </w:sdt>
  <w:p w14:paraId="06741721" w14:textId="77777777" w:rsidR="00C30137" w:rsidRDefault="00C3013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29305" w14:textId="77777777" w:rsidR="00C30137" w:rsidRDefault="00C30137" w:rsidP="00F15CF4">
      <w:pPr>
        <w:spacing w:after="0" w:line="240" w:lineRule="auto"/>
      </w:pPr>
      <w:r>
        <w:separator/>
      </w:r>
    </w:p>
  </w:footnote>
  <w:footnote w:type="continuationSeparator" w:id="0">
    <w:p w14:paraId="2F419A11" w14:textId="77777777" w:rsidR="00C30137" w:rsidRDefault="00C30137" w:rsidP="00F15C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C5BBA"/>
    <w:multiLevelType w:val="hybridMultilevel"/>
    <w:tmpl w:val="774C13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1C2CE6"/>
    <w:multiLevelType w:val="hybridMultilevel"/>
    <w:tmpl w:val="7FAC4B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CB081E"/>
    <w:multiLevelType w:val="hybridMultilevel"/>
    <w:tmpl w:val="1AFA4E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08313BC"/>
    <w:multiLevelType w:val="hybridMultilevel"/>
    <w:tmpl w:val="AA6C63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5B862EE"/>
    <w:multiLevelType w:val="hybridMultilevel"/>
    <w:tmpl w:val="26F605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5CC712C"/>
    <w:multiLevelType w:val="hybridMultilevel"/>
    <w:tmpl w:val="ED66EE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9E05434"/>
    <w:multiLevelType w:val="hybridMultilevel"/>
    <w:tmpl w:val="21E476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4421C7E"/>
    <w:multiLevelType w:val="hybridMultilevel"/>
    <w:tmpl w:val="8A86BE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78F5786"/>
    <w:multiLevelType w:val="hybridMultilevel"/>
    <w:tmpl w:val="EBB058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C7D6FE3"/>
    <w:multiLevelType w:val="hybridMultilevel"/>
    <w:tmpl w:val="32D8F9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D76409E"/>
    <w:multiLevelType w:val="hybridMultilevel"/>
    <w:tmpl w:val="715AE7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F382F14"/>
    <w:multiLevelType w:val="hybridMultilevel"/>
    <w:tmpl w:val="C04A8CC2"/>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2" w15:restartNumberingAfterBreak="0">
    <w:nsid w:val="6BEF06D4"/>
    <w:multiLevelType w:val="hybridMultilevel"/>
    <w:tmpl w:val="58DC7F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2B906E7"/>
    <w:multiLevelType w:val="hybridMultilevel"/>
    <w:tmpl w:val="F306E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F827A2F"/>
    <w:multiLevelType w:val="hybridMultilevel"/>
    <w:tmpl w:val="6EEE19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82218443">
    <w:abstractNumId w:val="0"/>
  </w:num>
  <w:num w:numId="2" w16cid:durableId="1247036131">
    <w:abstractNumId w:val="6"/>
  </w:num>
  <w:num w:numId="3" w16cid:durableId="105657572">
    <w:abstractNumId w:val="7"/>
  </w:num>
  <w:num w:numId="4" w16cid:durableId="240146015">
    <w:abstractNumId w:val="12"/>
  </w:num>
  <w:num w:numId="5" w16cid:durableId="312030667">
    <w:abstractNumId w:val="5"/>
  </w:num>
  <w:num w:numId="6" w16cid:durableId="2063826910">
    <w:abstractNumId w:val="13"/>
  </w:num>
  <w:num w:numId="7" w16cid:durableId="1203207928">
    <w:abstractNumId w:val="2"/>
  </w:num>
  <w:num w:numId="8" w16cid:durableId="1845776575">
    <w:abstractNumId w:val="11"/>
  </w:num>
  <w:num w:numId="9" w16cid:durableId="589512284">
    <w:abstractNumId w:val="8"/>
  </w:num>
  <w:num w:numId="10" w16cid:durableId="351343435">
    <w:abstractNumId w:val="4"/>
  </w:num>
  <w:num w:numId="11" w16cid:durableId="1650549613">
    <w:abstractNumId w:val="1"/>
  </w:num>
  <w:num w:numId="12" w16cid:durableId="14237290">
    <w:abstractNumId w:val="10"/>
  </w:num>
  <w:num w:numId="13" w16cid:durableId="344747125">
    <w:abstractNumId w:val="14"/>
  </w:num>
  <w:num w:numId="14" w16cid:durableId="1921912478">
    <w:abstractNumId w:val="3"/>
  </w:num>
  <w:num w:numId="15" w16cid:durableId="18894924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C7"/>
    <w:rsid w:val="00082BD9"/>
    <w:rsid w:val="00085A87"/>
    <w:rsid w:val="000D2528"/>
    <w:rsid w:val="001D0D4E"/>
    <w:rsid w:val="001D2666"/>
    <w:rsid w:val="002226A2"/>
    <w:rsid w:val="00235D35"/>
    <w:rsid w:val="00287A47"/>
    <w:rsid w:val="002D5881"/>
    <w:rsid w:val="00336CAC"/>
    <w:rsid w:val="003978F1"/>
    <w:rsid w:val="003B0770"/>
    <w:rsid w:val="004009E9"/>
    <w:rsid w:val="004713E9"/>
    <w:rsid w:val="00483599"/>
    <w:rsid w:val="00574221"/>
    <w:rsid w:val="00597307"/>
    <w:rsid w:val="005F7E6E"/>
    <w:rsid w:val="00631358"/>
    <w:rsid w:val="006439BF"/>
    <w:rsid w:val="0065398B"/>
    <w:rsid w:val="00684EE9"/>
    <w:rsid w:val="006B7DAE"/>
    <w:rsid w:val="006C0788"/>
    <w:rsid w:val="007C5CEA"/>
    <w:rsid w:val="007E269C"/>
    <w:rsid w:val="00871A96"/>
    <w:rsid w:val="009C71C6"/>
    <w:rsid w:val="009D6BC6"/>
    <w:rsid w:val="009F06A4"/>
    <w:rsid w:val="00A344D3"/>
    <w:rsid w:val="00A72191"/>
    <w:rsid w:val="00B35676"/>
    <w:rsid w:val="00B54E94"/>
    <w:rsid w:val="00C244C7"/>
    <w:rsid w:val="00C30137"/>
    <w:rsid w:val="00D44010"/>
    <w:rsid w:val="00E9449A"/>
    <w:rsid w:val="00F15CF4"/>
    <w:rsid w:val="00F30AC3"/>
    <w:rsid w:val="00F70867"/>
    <w:rsid w:val="00FD1376"/>
    <w:rsid w:val="00FD41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107297"/>
  <w15:chartTrackingRefBased/>
  <w15:docId w15:val="{F6E49394-C2A3-4838-82E5-3FDFF07A7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244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B356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244C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244C7"/>
    <w:rPr>
      <w:rFonts w:ascii="Segoe UI" w:hAnsi="Segoe UI" w:cs="Segoe UI"/>
      <w:sz w:val="18"/>
      <w:szCs w:val="18"/>
    </w:rPr>
  </w:style>
  <w:style w:type="table" w:styleId="Grilledutableau">
    <w:name w:val="Table Grid"/>
    <w:basedOn w:val="TableauNormal"/>
    <w:uiPriority w:val="39"/>
    <w:rsid w:val="00C24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C244C7"/>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B35676"/>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235D35"/>
    <w:pPr>
      <w:ind w:left="720"/>
      <w:contextualSpacing/>
    </w:pPr>
  </w:style>
  <w:style w:type="character" w:styleId="Lienhypertexte">
    <w:name w:val="Hyperlink"/>
    <w:basedOn w:val="Policepardfaut"/>
    <w:uiPriority w:val="99"/>
    <w:unhideWhenUsed/>
    <w:rsid w:val="002226A2"/>
    <w:rPr>
      <w:color w:val="0000FF"/>
      <w:u w:val="single"/>
    </w:rPr>
  </w:style>
  <w:style w:type="paragraph" w:styleId="En-ttedetabledesmatires">
    <w:name w:val="TOC Heading"/>
    <w:basedOn w:val="Titre1"/>
    <w:next w:val="Normal"/>
    <w:uiPriority w:val="39"/>
    <w:unhideWhenUsed/>
    <w:qFormat/>
    <w:rsid w:val="00F15CF4"/>
    <w:pPr>
      <w:outlineLvl w:val="9"/>
    </w:pPr>
    <w:rPr>
      <w:lang w:eastAsia="fr-FR"/>
    </w:rPr>
  </w:style>
  <w:style w:type="paragraph" w:styleId="TM1">
    <w:name w:val="toc 1"/>
    <w:basedOn w:val="Normal"/>
    <w:next w:val="Normal"/>
    <w:autoRedefine/>
    <w:uiPriority w:val="39"/>
    <w:unhideWhenUsed/>
    <w:rsid w:val="00F15CF4"/>
    <w:pPr>
      <w:spacing w:after="100"/>
    </w:pPr>
  </w:style>
  <w:style w:type="paragraph" w:styleId="TM2">
    <w:name w:val="toc 2"/>
    <w:basedOn w:val="Normal"/>
    <w:next w:val="Normal"/>
    <w:autoRedefine/>
    <w:uiPriority w:val="39"/>
    <w:unhideWhenUsed/>
    <w:rsid w:val="00F15CF4"/>
    <w:pPr>
      <w:spacing w:after="100"/>
      <w:ind w:left="220"/>
    </w:pPr>
  </w:style>
  <w:style w:type="paragraph" w:styleId="En-tte">
    <w:name w:val="header"/>
    <w:basedOn w:val="Normal"/>
    <w:link w:val="En-tteCar"/>
    <w:uiPriority w:val="99"/>
    <w:unhideWhenUsed/>
    <w:rsid w:val="00F15CF4"/>
    <w:pPr>
      <w:tabs>
        <w:tab w:val="center" w:pos="4536"/>
        <w:tab w:val="right" w:pos="9072"/>
      </w:tabs>
      <w:spacing w:after="0" w:line="240" w:lineRule="auto"/>
    </w:pPr>
  </w:style>
  <w:style w:type="character" w:customStyle="1" w:styleId="En-tteCar">
    <w:name w:val="En-tête Car"/>
    <w:basedOn w:val="Policepardfaut"/>
    <w:link w:val="En-tte"/>
    <w:uiPriority w:val="99"/>
    <w:rsid w:val="00F15CF4"/>
  </w:style>
  <w:style w:type="paragraph" w:styleId="Pieddepage">
    <w:name w:val="footer"/>
    <w:basedOn w:val="Normal"/>
    <w:link w:val="PieddepageCar"/>
    <w:uiPriority w:val="99"/>
    <w:unhideWhenUsed/>
    <w:rsid w:val="00F15C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5CF4"/>
  </w:style>
  <w:style w:type="character" w:styleId="Mentionnonrsolue">
    <w:name w:val="Unresolved Mention"/>
    <w:basedOn w:val="Policepardfaut"/>
    <w:uiPriority w:val="99"/>
    <w:semiHidden/>
    <w:unhideWhenUsed/>
    <w:rsid w:val="009C71C6"/>
    <w:rPr>
      <w:color w:val="605E5C"/>
      <w:shd w:val="clear" w:color="auto" w:fill="E1DFDD"/>
    </w:rPr>
  </w:style>
  <w:style w:type="character" w:styleId="Lienhypertextesuivivisit">
    <w:name w:val="FollowedHyperlink"/>
    <w:basedOn w:val="Policepardfaut"/>
    <w:uiPriority w:val="99"/>
    <w:semiHidden/>
    <w:unhideWhenUsed/>
    <w:rsid w:val="009C71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transition-bibliographique.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https://www.culture.gouv.fr/Demarches-en-ligne/Par-thematique/Livre-Lecture/Dotation-generale-de-decentralisation-DGD" TargetMode="Externa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oscaconsultants.fr/les-logiciels-metier-destines-aux-bibliotheques"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116FD4-C611-4BDD-BCE9-052AAB8EE14C}" type="doc">
      <dgm:prSet loTypeId="urn:microsoft.com/office/officeart/2005/8/layout/chevron1" loCatId="process" qsTypeId="urn:microsoft.com/office/officeart/2005/8/quickstyle/simple1" qsCatId="simple" csTypeId="urn:microsoft.com/office/officeart/2005/8/colors/accent1_2" csCatId="accent1" phldr="1"/>
      <dgm:spPr/>
    </dgm:pt>
    <dgm:pt modelId="{18702414-C0A5-4A83-A6C1-C8A70B34E2F4}">
      <dgm:prSet phldrT="[Texte]"/>
      <dgm:spPr/>
      <dgm:t>
        <a:bodyPr/>
        <a:lstStyle/>
        <a:p>
          <a:r>
            <a:rPr lang="fr-FR"/>
            <a:t>budgéter</a:t>
          </a:r>
        </a:p>
      </dgm:t>
    </dgm:pt>
    <dgm:pt modelId="{F6B201D9-093B-49CA-BE25-5F99E2164130}" type="parTrans" cxnId="{91AC6EE6-8486-431A-9B53-4DE6A3D8D338}">
      <dgm:prSet/>
      <dgm:spPr/>
      <dgm:t>
        <a:bodyPr/>
        <a:lstStyle/>
        <a:p>
          <a:endParaRPr lang="fr-FR"/>
        </a:p>
      </dgm:t>
    </dgm:pt>
    <dgm:pt modelId="{C23E965A-63F6-44E9-A72E-8C9A79758214}" type="sibTrans" cxnId="{91AC6EE6-8486-431A-9B53-4DE6A3D8D338}">
      <dgm:prSet/>
      <dgm:spPr/>
      <dgm:t>
        <a:bodyPr/>
        <a:lstStyle/>
        <a:p>
          <a:endParaRPr lang="fr-FR"/>
        </a:p>
      </dgm:t>
    </dgm:pt>
    <dgm:pt modelId="{FE97D573-754F-46E7-94FF-0F76D169EE51}">
      <dgm:prSet phldrT="[Texte]"/>
      <dgm:spPr/>
      <dgm:t>
        <a:bodyPr/>
        <a:lstStyle/>
        <a:p>
          <a:r>
            <a:rPr lang="fr-FR"/>
            <a:t>subventions</a:t>
          </a:r>
        </a:p>
      </dgm:t>
    </dgm:pt>
    <dgm:pt modelId="{E7EC1034-F798-47FF-A3DF-ADCD1663CF54}" type="parTrans" cxnId="{8529D105-5CCB-4C9E-AD98-6B893E8D0F77}">
      <dgm:prSet/>
      <dgm:spPr/>
      <dgm:t>
        <a:bodyPr/>
        <a:lstStyle/>
        <a:p>
          <a:endParaRPr lang="fr-FR"/>
        </a:p>
      </dgm:t>
    </dgm:pt>
    <dgm:pt modelId="{9B9E0AD8-AB30-4F64-B8C1-39D518D02CD2}" type="sibTrans" cxnId="{8529D105-5CCB-4C9E-AD98-6B893E8D0F77}">
      <dgm:prSet/>
      <dgm:spPr/>
      <dgm:t>
        <a:bodyPr/>
        <a:lstStyle/>
        <a:p>
          <a:endParaRPr lang="fr-FR"/>
        </a:p>
      </dgm:t>
    </dgm:pt>
    <dgm:pt modelId="{A47AD2F4-6A61-4F7B-99E8-39B329E6C2E3}">
      <dgm:prSet phldrT="[Texte]"/>
      <dgm:spPr/>
      <dgm:t>
        <a:bodyPr/>
        <a:lstStyle/>
        <a:p>
          <a:r>
            <a:rPr lang="fr-FR"/>
            <a:t>prospecter</a:t>
          </a:r>
        </a:p>
      </dgm:t>
    </dgm:pt>
    <dgm:pt modelId="{3732F20C-D03C-4A3F-9A9D-334A6871DBA2}" type="parTrans" cxnId="{C4DB91AC-4EE0-4ECD-B0FF-CA063356AF27}">
      <dgm:prSet/>
      <dgm:spPr/>
      <dgm:t>
        <a:bodyPr/>
        <a:lstStyle/>
        <a:p>
          <a:endParaRPr lang="fr-FR"/>
        </a:p>
      </dgm:t>
    </dgm:pt>
    <dgm:pt modelId="{1E769A69-A58D-448A-A4C8-3B0F5F626299}" type="sibTrans" cxnId="{C4DB91AC-4EE0-4ECD-B0FF-CA063356AF27}">
      <dgm:prSet/>
      <dgm:spPr/>
      <dgm:t>
        <a:bodyPr/>
        <a:lstStyle/>
        <a:p>
          <a:endParaRPr lang="fr-FR"/>
        </a:p>
      </dgm:t>
    </dgm:pt>
    <dgm:pt modelId="{7F20FED8-852B-4834-8ADF-A9AB7C2BC335}">
      <dgm:prSet phldrT="[Texte]"/>
      <dgm:spPr/>
      <dgm:t>
        <a:bodyPr/>
        <a:lstStyle/>
        <a:p>
          <a:r>
            <a:rPr lang="fr-FR"/>
            <a:t>consultation</a:t>
          </a:r>
        </a:p>
      </dgm:t>
    </dgm:pt>
    <dgm:pt modelId="{C0C598E1-0896-4C39-B33D-F8FC7A9DD717}" type="parTrans" cxnId="{4538E714-A24D-4BDB-B0BC-4CC87FC45B2A}">
      <dgm:prSet/>
      <dgm:spPr/>
      <dgm:t>
        <a:bodyPr/>
        <a:lstStyle/>
        <a:p>
          <a:endParaRPr lang="fr-FR"/>
        </a:p>
      </dgm:t>
    </dgm:pt>
    <dgm:pt modelId="{5BD4A46C-1D69-41A9-93B8-8B0A352C6A00}" type="sibTrans" cxnId="{4538E714-A24D-4BDB-B0BC-4CC87FC45B2A}">
      <dgm:prSet/>
      <dgm:spPr/>
      <dgm:t>
        <a:bodyPr/>
        <a:lstStyle/>
        <a:p>
          <a:endParaRPr lang="fr-FR"/>
        </a:p>
      </dgm:t>
    </dgm:pt>
    <dgm:pt modelId="{3C5AFE9F-3D7F-46AF-9959-48D14744F3B2}">
      <dgm:prSet phldrT="[Texte]"/>
      <dgm:spPr/>
      <dgm:t>
        <a:bodyPr/>
        <a:lstStyle/>
        <a:p>
          <a:r>
            <a:rPr lang="fr-FR"/>
            <a:t>mise en oeuvre</a:t>
          </a:r>
        </a:p>
      </dgm:t>
    </dgm:pt>
    <dgm:pt modelId="{3CDEC23E-D12A-48B4-AB1A-BA7ABFB90A45}" type="parTrans" cxnId="{F0A6B50C-F34B-4E82-AAFA-C6D1A113F560}">
      <dgm:prSet/>
      <dgm:spPr/>
      <dgm:t>
        <a:bodyPr/>
        <a:lstStyle/>
        <a:p>
          <a:endParaRPr lang="fr-FR"/>
        </a:p>
      </dgm:t>
    </dgm:pt>
    <dgm:pt modelId="{F8ED7DF1-2B95-447E-BE25-7984EC356B08}" type="sibTrans" cxnId="{F0A6B50C-F34B-4E82-AAFA-C6D1A113F560}">
      <dgm:prSet/>
      <dgm:spPr/>
      <dgm:t>
        <a:bodyPr/>
        <a:lstStyle/>
        <a:p>
          <a:endParaRPr lang="fr-FR"/>
        </a:p>
      </dgm:t>
    </dgm:pt>
    <dgm:pt modelId="{0FE9DBCC-4896-42F3-A4D6-3870E5A8A7C4}" type="pres">
      <dgm:prSet presAssocID="{76116FD4-C611-4BDD-BCE9-052AAB8EE14C}" presName="Name0" presStyleCnt="0">
        <dgm:presLayoutVars>
          <dgm:dir/>
          <dgm:animLvl val="lvl"/>
          <dgm:resizeHandles val="exact"/>
        </dgm:presLayoutVars>
      </dgm:prSet>
      <dgm:spPr/>
    </dgm:pt>
    <dgm:pt modelId="{E81CC107-4EAD-4C45-BBDE-7C0FB286C4DC}" type="pres">
      <dgm:prSet presAssocID="{18702414-C0A5-4A83-A6C1-C8A70B34E2F4}" presName="parTxOnly" presStyleLbl="node1" presStyleIdx="0" presStyleCnt="5">
        <dgm:presLayoutVars>
          <dgm:chMax val="0"/>
          <dgm:chPref val="0"/>
          <dgm:bulletEnabled val="1"/>
        </dgm:presLayoutVars>
      </dgm:prSet>
      <dgm:spPr/>
    </dgm:pt>
    <dgm:pt modelId="{8553550B-46A4-4B16-BA20-D6DB78D6D175}" type="pres">
      <dgm:prSet presAssocID="{C23E965A-63F6-44E9-A72E-8C9A79758214}" presName="parTxOnlySpace" presStyleCnt="0"/>
      <dgm:spPr/>
    </dgm:pt>
    <dgm:pt modelId="{BAE095EF-6BDE-4120-A9AC-0007216C2967}" type="pres">
      <dgm:prSet presAssocID="{FE97D573-754F-46E7-94FF-0F76D169EE51}" presName="parTxOnly" presStyleLbl="node1" presStyleIdx="1" presStyleCnt="5">
        <dgm:presLayoutVars>
          <dgm:chMax val="0"/>
          <dgm:chPref val="0"/>
          <dgm:bulletEnabled val="1"/>
        </dgm:presLayoutVars>
      </dgm:prSet>
      <dgm:spPr/>
    </dgm:pt>
    <dgm:pt modelId="{D535D215-0E63-4A01-8C02-1A10362CA2E0}" type="pres">
      <dgm:prSet presAssocID="{9B9E0AD8-AB30-4F64-B8C1-39D518D02CD2}" presName="parTxOnlySpace" presStyleCnt="0"/>
      <dgm:spPr/>
    </dgm:pt>
    <dgm:pt modelId="{681A1C02-032E-4D3C-AE38-BD5DABD8B7EF}" type="pres">
      <dgm:prSet presAssocID="{A47AD2F4-6A61-4F7B-99E8-39B329E6C2E3}" presName="parTxOnly" presStyleLbl="node1" presStyleIdx="2" presStyleCnt="5">
        <dgm:presLayoutVars>
          <dgm:chMax val="0"/>
          <dgm:chPref val="0"/>
          <dgm:bulletEnabled val="1"/>
        </dgm:presLayoutVars>
      </dgm:prSet>
      <dgm:spPr/>
    </dgm:pt>
    <dgm:pt modelId="{5CCF6DC7-3280-45A3-AE6F-0BAE19093F41}" type="pres">
      <dgm:prSet presAssocID="{1E769A69-A58D-448A-A4C8-3B0F5F626299}" presName="parTxOnlySpace" presStyleCnt="0"/>
      <dgm:spPr/>
    </dgm:pt>
    <dgm:pt modelId="{B5287D7E-426C-4452-8814-F4983FDCCD99}" type="pres">
      <dgm:prSet presAssocID="{7F20FED8-852B-4834-8ADF-A9AB7C2BC335}" presName="parTxOnly" presStyleLbl="node1" presStyleIdx="3" presStyleCnt="5">
        <dgm:presLayoutVars>
          <dgm:chMax val="0"/>
          <dgm:chPref val="0"/>
          <dgm:bulletEnabled val="1"/>
        </dgm:presLayoutVars>
      </dgm:prSet>
      <dgm:spPr/>
    </dgm:pt>
    <dgm:pt modelId="{700A6160-BC69-4DC3-8CF1-71BD8D304422}" type="pres">
      <dgm:prSet presAssocID="{5BD4A46C-1D69-41A9-93B8-8B0A352C6A00}" presName="parTxOnlySpace" presStyleCnt="0"/>
      <dgm:spPr/>
    </dgm:pt>
    <dgm:pt modelId="{37261E00-0148-4464-962C-C55C2757A8CD}" type="pres">
      <dgm:prSet presAssocID="{3C5AFE9F-3D7F-46AF-9959-48D14744F3B2}" presName="parTxOnly" presStyleLbl="node1" presStyleIdx="4" presStyleCnt="5">
        <dgm:presLayoutVars>
          <dgm:chMax val="0"/>
          <dgm:chPref val="0"/>
          <dgm:bulletEnabled val="1"/>
        </dgm:presLayoutVars>
      </dgm:prSet>
      <dgm:spPr/>
    </dgm:pt>
  </dgm:ptLst>
  <dgm:cxnLst>
    <dgm:cxn modelId="{8529D105-5CCB-4C9E-AD98-6B893E8D0F77}" srcId="{76116FD4-C611-4BDD-BCE9-052AAB8EE14C}" destId="{FE97D573-754F-46E7-94FF-0F76D169EE51}" srcOrd="1" destOrd="0" parTransId="{E7EC1034-F798-47FF-A3DF-ADCD1663CF54}" sibTransId="{9B9E0AD8-AB30-4F64-B8C1-39D518D02CD2}"/>
    <dgm:cxn modelId="{E816580A-40C3-42D9-8149-54DB8A9E4991}" type="presOf" srcId="{18702414-C0A5-4A83-A6C1-C8A70B34E2F4}" destId="{E81CC107-4EAD-4C45-BBDE-7C0FB286C4DC}" srcOrd="0" destOrd="0" presId="urn:microsoft.com/office/officeart/2005/8/layout/chevron1"/>
    <dgm:cxn modelId="{F0A6B50C-F34B-4E82-AAFA-C6D1A113F560}" srcId="{76116FD4-C611-4BDD-BCE9-052AAB8EE14C}" destId="{3C5AFE9F-3D7F-46AF-9959-48D14744F3B2}" srcOrd="4" destOrd="0" parTransId="{3CDEC23E-D12A-48B4-AB1A-BA7ABFB90A45}" sibTransId="{F8ED7DF1-2B95-447E-BE25-7984EC356B08}"/>
    <dgm:cxn modelId="{1794A211-8CC8-42FE-B4BF-9A63BD31B720}" type="presOf" srcId="{7F20FED8-852B-4834-8ADF-A9AB7C2BC335}" destId="{B5287D7E-426C-4452-8814-F4983FDCCD99}" srcOrd="0" destOrd="0" presId="urn:microsoft.com/office/officeart/2005/8/layout/chevron1"/>
    <dgm:cxn modelId="{4538E714-A24D-4BDB-B0BC-4CC87FC45B2A}" srcId="{76116FD4-C611-4BDD-BCE9-052AAB8EE14C}" destId="{7F20FED8-852B-4834-8ADF-A9AB7C2BC335}" srcOrd="3" destOrd="0" parTransId="{C0C598E1-0896-4C39-B33D-F8FC7A9DD717}" sibTransId="{5BD4A46C-1D69-41A9-93B8-8B0A352C6A00}"/>
    <dgm:cxn modelId="{2DE13E15-6842-4FE4-BBF4-B3A013ED5ACD}" type="presOf" srcId="{FE97D573-754F-46E7-94FF-0F76D169EE51}" destId="{BAE095EF-6BDE-4120-A9AC-0007216C2967}" srcOrd="0" destOrd="0" presId="urn:microsoft.com/office/officeart/2005/8/layout/chevron1"/>
    <dgm:cxn modelId="{99C352A8-F882-4B58-BA13-F66F639C4AB0}" type="presOf" srcId="{A47AD2F4-6A61-4F7B-99E8-39B329E6C2E3}" destId="{681A1C02-032E-4D3C-AE38-BD5DABD8B7EF}" srcOrd="0" destOrd="0" presId="urn:microsoft.com/office/officeart/2005/8/layout/chevron1"/>
    <dgm:cxn modelId="{C4DB91AC-4EE0-4ECD-B0FF-CA063356AF27}" srcId="{76116FD4-C611-4BDD-BCE9-052AAB8EE14C}" destId="{A47AD2F4-6A61-4F7B-99E8-39B329E6C2E3}" srcOrd="2" destOrd="0" parTransId="{3732F20C-D03C-4A3F-9A9D-334A6871DBA2}" sibTransId="{1E769A69-A58D-448A-A4C8-3B0F5F626299}"/>
    <dgm:cxn modelId="{AA3282C7-F9FD-4662-A340-74C4AEB7D5BF}" type="presOf" srcId="{3C5AFE9F-3D7F-46AF-9959-48D14744F3B2}" destId="{37261E00-0148-4464-962C-C55C2757A8CD}" srcOrd="0" destOrd="0" presId="urn:microsoft.com/office/officeart/2005/8/layout/chevron1"/>
    <dgm:cxn modelId="{91AC6EE6-8486-431A-9B53-4DE6A3D8D338}" srcId="{76116FD4-C611-4BDD-BCE9-052AAB8EE14C}" destId="{18702414-C0A5-4A83-A6C1-C8A70B34E2F4}" srcOrd="0" destOrd="0" parTransId="{F6B201D9-093B-49CA-BE25-5F99E2164130}" sibTransId="{C23E965A-63F6-44E9-A72E-8C9A79758214}"/>
    <dgm:cxn modelId="{76A16BF1-670A-4BCB-9EF7-63D5C2CFECC5}" type="presOf" srcId="{76116FD4-C611-4BDD-BCE9-052AAB8EE14C}" destId="{0FE9DBCC-4896-42F3-A4D6-3870E5A8A7C4}" srcOrd="0" destOrd="0" presId="urn:microsoft.com/office/officeart/2005/8/layout/chevron1"/>
    <dgm:cxn modelId="{38254A06-1461-4F9D-BC0F-816EC4A43295}" type="presParOf" srcId="{0FE9DBCC-4896-42F3-A4D6-3870E5A8A7C4}" destId="{E81CC107-4EAD-4C45-BBDE-7C0FB286C4DC}" srcOrd="0" destOrd="0" presId="urn:microsoft.com/office/officeart/2005/8/layout/chevron1"/>
    <dgm:cxn modelId="{3E86B21F-8850-479A-8132-F0C66C887A7D}" type="presParOf" srcId="{0FE9DBCC-4896-42F3-A4D6-3870E5A8A7C4}" destId="{8553550B-46A4-4B16-BA20-D6DB78D6D175}" srcOrd="1" destOrd="0" presId="urn:microsoft.com/office/officeart/2005/8/layout/chevron1"/>
    <dgm:cxn modelId="{D5EB56B0-2EB4-4461-91F1-9611795213EB}" type="presParOf" srcId="{0FE9DBCC-4896-42F3-A4D6-3870E5A8A7C4}" destId="{BAE095EF-6BDE-4120-A9AC-0007216C2967}" srcOrd="2" destOrd="0" presId="urn:microsoft.com/office/officeart/2005/8/layout/chevron1"/>
    <dgm:cxn modelId="{0F35009C-C357-4AAA-8A08-EA51FC3DB2B3}" type="presParOf" srcId="{0FE9DBCC-4896-42F3-A4D6-3870E5A8A7C4}" destId="{D535D215-0E63-4A01-8C02-1A10362CA2E0}" srcOrd="3" destOrd="0" presId="urn:microsoft.com/office/officeart/2005/8/layout/chevron1"/>
    <dgm:cxn modelId="{D1DCBB0D-E5F0-4724-9813-1521C4ABC5FC}" type="presParOf" srcId="{0FE9DBCC-4896-42F3-A4D6-3870E5A8A7C4}" destId="{681A1C02-032E-4D3C-AE38-BD5DABD8B7EF}" srcOrd="4" destOrd="0" presId="urn:microsoft.com/office/officeart/2005/8/layout/chevron1"/>
    <dgm:cxn modelId="{83DC586C-8D82-4157-88EF-F99F3EB4039B}" type="presParOf" srcId="{0FE9DBCC-4896-42F3-A4D6-3870E5A8A7C4}" destId="{5CCF6DC7-3280-45A3-AE6F-0BAE19093F41}" srcOrd="5" destOrd="0" presId="urn:microsoft.com/office/officeart/2005/8/layout/chevron1"/>
    <dgm:cxn modelId="{0312366E-5DB1-4416-8BB1-B71BB214B893}" type="presParOf" srcId="{0FE9DBCC-4896-42F3-A4D6-3870E5A8A7C4}" destId="{B5287D7E-426C-4452-8814-F4983FDCCD99}" srcOrd="6" destOrd="0" presId="urn:microsoft.com/office/officeart/2005/8/layout/chevron1"/>
    <dgm:cxn modelId="{BA4FA9D4-9DFB-4C50-AFED-E07341874295}" type="presParOf" srcId="{0FE9DBCC-4896-42F3-A4D6-3870E5A8A7C4}" destId="{700A6160-BC69-4DC3-8CF1-71BD8D304422}" srcOrd="7" destOrd="0" presId="urn:microsoft.com/office/officeart/2005/8/layout/chevron1"/>
    <dgm:cxn modelId="{DC2655AB-1048-41AB-98F8-BBE632E1C5B0}" type="presParOf" srcId="{0FE9DBCC-4896-42F3-A4D6-3870E5A8A7C4}" destId="{37261E00-0148-4464-962C-C55C2757A8CD}" srcOrd="8" destOrd="0" presId="urn:microsoft.com/office/officeart/2005/8/layout/chevron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1CC107-4EAD-4C45-BBDE-7C0FB286C4DC}">
      <dsp:nvSpPr>
        <dsp:cNvPr id="0" name=""/>
        <dsp:cNvSpPr/>
      </dsp:nvSpPr>
      <dsp:spPr>
        <a:xfrm>
          <a:off x="1692" y="465422"/>
          <a:ext cx="1506698" cy="602679"/>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marL="0" lvl="0" indent="0" algn="ctr" defTabSz="577850">
            <a:lnSpc>
              <a:spcPct val="90000"/>
            </a:lnSpc>
            <a:spcBef>
              <a:spcPct val="0"/>
            </a:spcBef>
            <a:spcAft>
              <a:spcPct val="35000"/>
            </a:spcAft>
            <a:buNone/>
          </a:pPr>
          <a:r>
            <a:rPr lang="fr-FR" sz="1300" kern="1200"/>
            <a:t>budgéter</a:t>
          </a:r>
        </a:p>
      </dsp:txBody>
      <dsp:txXfrm>
        <a:off x="303032" y="465422"/>
        <a:ext cx="904019" cy="602679"/>
      </dsp:txXfrm>
    </dsp:sp>
    <dsp:sp modelId="{BAE095EF-6BDE-4120-A9AC-0007216C2967}">
      <dsp:nvSpPr>
        <dsp:cNvPr id="0" name=""/>
        <dsp:cNvSpPr/>
      </dsp:nvSpPr>
      <dsp:spPr>
        <a:xfrm>
          <a:off x="1357721" y="465422"/>
          <a:ext cx="1506698" cy="602679"/>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marL="0" lvl="0" indent="0" algn="ctr" defTabSz="577850">
            <a:lnSpc>
              <a:spcPct val="90000"/>
            </a:lnSpc>
            <a:spcBef>
              <a:spcPct val="0"/>
            </a:spcBef>
            <a:spcAft>
              <a:spcPct val="35000"/>
            </a:spcAft>
            <a:buNone/>
          </a:pPr>
          <a:r>
            <a:rPr lang="fr-FR" sz="1300" kern="1200"/>
            <a:t>subventions</a:t>
          </a:r>
        </a:p>
      </dsp:txBody>
      <dsp:txXfrm>
        <a:off x="1659061" y="465422"/>
        <a:ext cx="904019" cy="602679"/>
      </dsp:txXfrm>
    </dsp:sp>
    <dsp:sp modelId="{681A1C02-032E-4D3C-AE38-BD5DABD8B7EF}">
      <dsp:nvSpPr>
        <dsp:cNvPr id="0" name=""/>
        <dsp:cNvSpPr/>
      </dsp:nvSpPr>
      <dsp:spPr>
        <a:xfrm>
          <a:off x="2713750" y="465422"/>
          <a:ext cx="1506698" cy="602679"/>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marL="0" lvl="0" indent="0" algn="ctr" defTabSz="577850">
            <a:lnSpc>
              <a:spcPct val="90000"/>
            </a:lnSpc>
            <a:spcBef>
              <a:spcPct val="0"/>
            </a:spcBef>
            <a:spcAft>
              <a:spcPct val="35000"/>
            </a:spcAft>
            <a:buNone/>
          </a:pPr>
          <a:r>
            <a:rPr lang="fr-FR" sz="1300" kern="1200"/>
            <a:t>prospecter</a:t>
          </a:r>
        </a:p>
      </dsp:txBody>
      <dsp:txXfrm>
        <a:off x="3015090" y="465422"/>
        <a:ext cx="904019" cy="602679"/>
      </dsp:txXfrm>
    </dsp:sp>
    <dsp:sp modelId="{B5287D7E-426C-4452-8814-F4983FDCCD99}">
      <dsp:nvSpPr>
        <dsp:cNvPr id="0" name=""/>
        <dsp:cNvSpPr/>
      </dsp:nvSpPr>
      <dsp:spPr>
        <a:xfrm>
          <a:off x="4069779" y="465422"/>
          <a:ext cx="1506698" cy="602679"/>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marL="0" lvl="0" indent="0" algn="ctr" defTabSz="577850">
            <a:lnSpc>
              <a:spcPct val="90000"/>
            </a:lnSpc>
            <a:spcBef>
              <a:spcPct val="0"/>
            </a:spcBef>
            <a:spcAft>
              <a:spcPct val="35000"/>
            </a:spcAft>
            <a:buNone/>
          </a:pPr>
          <a:r>
            <a:rPr lang="fr-FR" sz="1300" kern="1200"/>
            <a:t>consultation</a:t>
          </a:r>
        </a:p>
      </dsp:txBody>
      <dsp:txXfrm>
        <a:off x="4371119" y="465422"/>
        <a:ext cx="904019" cy="602679"/>
      </dsp:txXfrm>
    </dsp:sp>
    <dsp:sp modelId="{37261E00-0148-4464-962C-C55C2757A8CD}">
      <dsp:nvSpPr>
        <dsp:cNvPr id="0" name=""/>
        <dsp:cNvSpPr/>
      </dsp:nvSpPr>
      <dsp:spPr>
        <a:xfrm>
          <a:off x="5425808" y="465422"/>
          <a:ext cx="1506698" cy="602679"/>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marL="0" lvl="0" indent="0" algn="ctr" defTabSz="577850">
            <a:lnSpc>
              <a:spcPct val="90000"/>
            </a:lnSpc>
            <a:spcBef>
              <a:spcPct val="0"/>
            </a:spcBef>
            <a:spcAft>
              <a:spcPct val="35000"/>
            </a:spcAft>
            <a:buNone/>
          </a:pPr>
          <a:r>
            <a:rPr lang="fr-FR" sz="1300" kern="1200"/>
            <a:t>mise en oeuvre</a:t>
          </a:r>
        </a:p>
      </dsp:txBody>
      <dsp:txXfrm>
        <a:off x="5727148" y="465422"/>
        <a:ext cx="904019" cy="60267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19D66-1150-4B56-8D3D-FA53255D1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10</Pages>
  <Words>2663</Words>
  <Characters>14648</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CHEVILLON Quentin</dc:creator>
  <cp:keywords/>
  <dc:description/>
  <cp:lastModifiedBy>CHEVILLON Quentin</cp:lastModifiedBy>
  <cp:revision>19</cp:revision>
  <dcterms:created xsi:type="dcterms:W3CDTF">2019-12-20T12:20:00Z</dcterms:created>
  <dcterms:modified xsi:type="dcterms:W3CDTF">2023-05-10T14:39:00Z</dcterms:modified>
</cp:coreProperties>
</file>