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16974" w14:textId="0067F2AC" w:rsidR="000D6474" w:rsidRDefault="000D6474">
      <w:pPr>
        <w:spacing w:after="160"/>
        <w:jc w:val="left"/>
        <w:rPr>
          <w:sz w:val="40"/>
          <w:szCs w:val="40"/>
        </w:rPr>
      </w:pPr>
      <w:r>
        <w:rPr>
          <w:noProof/>
          <w:sz w:val="72"/>
          <w:szCs w:val="72"/>
        </w:rPr>
        <w:drawing>
          <wp:anchor distT="0" distB="0" distL="114300" distR="114300" simplePos="0" relativeHeight="251663360" behindDoc="0" locked="0" layoutInCell="1" allowOverlap="1" wp14:anchorId="5E085D84" wp14:editId="3DB13B5C">
            <wp:simplePos x="0" y="0"/>
            <wp:positionH relativeFrom="column">
              <wp:posOffset>-368788</wp:posOffset>
            </wp:positionH>
            <wp:positionV relativeFrom="paragraph">
              <wp:posOffset>-1807</wp:posOffset>
            </wp:positionV>
            <wp:extent cx="1801368" cy="975360"/>
            <wp:effectExtent l="0" t="0" r="8890" b="0"/>
            <wp:wrapNone/>
            <wp:docPr id="3" name="Image 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lipart&#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1368" cy="975360"/>
                    </a:xfrm>
                    <a:prstGeom prst="rect">
                      <a:avLst/>
                    </a:prstGeom>
                  </pic:spPr>
                </pic:pic>
              </a:graphicData>
            </a:graphic>
          </wp:anchor>
        </w:drawing>
      </w:r>
      <w:r w:rsidRPr="00C244C7">
        <w:rPr>
          <w:noProof/>
          <w:sz w:val="72"/>
          <w:szCs w:val="72"/>
        </w:rPr>
        <mc:AlternateContent>
          <mc:Choice Requires="wps">
            <w:drawing>
              <wp:anchor distT="45720" distB="45720" distL="114300" distR="114300" simplePos="0" relativeHeight="251664384" behindDoc="0" locked="0" layoutInCell="1" allowOverlap="1" wp14:anchorId="348FC39D" wp14:editId="7A243058">
                <wp:simplePos x="0" y="0"/>
                <wp:positionH relativeFrom="margin">
                  <wp:posOffset>3983599</wp:posOffset>
                </wp:positionH>
                <wp:positionV relativeFrom="paragraph">
                  <wp:posOffset>-537</wp:posOffset>
                </wp:positionV>
                <wp:extent cx="2360930" cy="352425"/>
                <wp:effectExtent l="0" t="0" r="635" b="952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noFill/>
                          <a:miter lim="800000"/>
                          <a:headEnd/>
                          <a:tailEnd/>
                        </a:ln>
                      </wps:spPr>
                      <wps:txbx>
                        <w:txbxContent>
                          <w:p w14:paraId="6A558752" w14:textId="77777777" w:rsidR="000D6474" w:rsidRPr="00C244C7" w:rsidRDefault="000D6474" w:rsidP="000D6474">
                            <w:pPr>
                              <w:jc w:val="right"/>
                              <w:rPr>
                                <w:b/>
                              </w:rPr>
                            </w:pPr>
                            <w:r>
                              <w:rPr>
                                <w:b/>
                              </w:rPr>
                              <w:t>Boîte à outils de la BDLA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8FC39D" id="_x0000_t202" coordsize="21600,21600" o:spt="202" path="m,l,21600r21600,l21600,xe">
                <v:stroke joinstyle="miter"/>
                <v:path gradientshapeok="t" o:connecttype="rect"/>
              </v:shapetype>
              <v:shape id="Zone de texte 2" o:spid="_x0000_s1026" type="#_x0000_t202" style="position:absolute;margin-left:313.65pt;margin-top:-.05pt;width:185.9pt;height:27.75pt;z-index:25166438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" stroked="f">
                <v:textbox>
                  <w:txbxContent>
                    <w:p w14:paraId="6A558752" w14:textId="77777777" w:rsidR="000D6474" w:rsidRPr="00C244C7" w:rsidRDefault="000D6474" w:rsidP="000D6474">
                      <w:pPr>
                        <w:jc w:val="right"/>
                        <w:rPr>
                          <w:b/>
                        </w:rPr>
                      </w:pPr>
                      <w:r>
                        <w:rPr>
                          <w:b/>
                        </w:rPr>
                        <w:t>Boîte à outils de la BDLA</w:t>
                      </w:r>
                    </w:p>
                  </w:txbxContent>
                </v:textbox>
                <w10:wrap anchorx="margin"/>
              </v:shape>
            </w:pict>
          </mc:Fallback>
        </mc:AlternateContent>
      </w:r>
    </w:p>
    <w:p w14:paraId="36527A9C" w14:textId="3CF6E214" w:rsidR="000D6474" w:rsidRDefault="000D6474">
      <w:pPr>
        <w:spacing w:after="160"/>
        <w:jc w:val="left"/>
        <w:rPr>
          <w:sz w:val="40"/>
          <w:szCs w:val="40"/>
        </w:rPr>
      </w:pPr>
    </w:p>
    <w:p w14:paraId="6979E698" w14:textId="4893F3B9" w:rsidR="000D6474" w:rsidRDefault="000D6474">
      <w:pPr>
        <w:spacing w:after="160"/>
        <w:jc w:val="left"/>
        <w:rPr>
          <w:sz w:val="40"/>
          <w:szCs w:val="40"/>
        </w:rPr>
      </w:pPr>
    </w:p>
    <w:p w14:paraId="2EF64FBF" w14:textId="72027B5A" w:rsidR="000D6474" w:rsidRDefault="000D6474">
      <w:pPr>
        <w:spacing w:after="160"/>
        <w:jc w:val="left"/>
        <w:rPr>
          <w:sz w:val="40"/>
          <w:szCs w:val="40"/>
        </w:rPr>
      </w:pPr>
    </w:p>
    <w:p w14:paraId="64431D36" w14:textId="7DC481A5" w:rsidR="000D6474" w:rsidRDefault="000D6474">
      <w:pPr>
        <w:spacing w:after="160"/>
        <w:jc w:val="left"/>
        <w:rPr>
          <w:sz w:val="40"/>
          <w:szCs w:val="40"/>
        </w:rPr>
      </w:pPr>
    </w:p>
    <w:p w14:paraId="76AE9FC2" w14:textId="77777777" w:rsidR="000D6474" w:rsidRDefault="000D6474">
      <w:pPr>
        <w:spacing w:after="160"/>
        <w:jc w:val="left"/>
        <w:rPr>
          <w:sz w:val="40"/>
          <w:szCs w:val="40"/>
        </w:rPr>
      </w:pPr>
    </w:p>
    <w:p w14:paraId="46D9C103" w14:textId="3BE6D519" w:rsidR="000D6474" w:rsidRDefault="000D6474">
      <w:pPr>
        <w:spacing w:after="160"/>
        <w:jc w:val="left"/>
        <w:rPr>
          <w:sz w:val="40"/>
          <w:szCs w:val="40"/>
        </w:rPr>
      </w:pPr>
    </w:p>
    <w:p w14:paraId="484F49BC" w14:textId="701BB52D" w:rsidR="000D6474" w:rsidRPr="00C244C7" w:rsidRDefault="000D6474" w:rsidP="000D6474">
      <w:pPr>
        <w:jc w:val="center"/>
        <w:rPr>
          <w:color w:val="4472C4" w:themeColor="accent1"/>
          <w:sz w:val="72"/>
          <w:szCs w:val="72"/>
        </w:rPr>
      </w:pPr>
      <w:r>
        <w:rPr>
          <w:color w:val="4472C4" w:themeColor="accent1"/>
          <w:sz w:val="72"/>
          <w:szCs w:val="72"/>
        </w:rPr>
        <w:t>Diagnostic de territoire et d’établissement</w:t>
      </w:r>
    </w:p>
    <w:p w14:paraId="4E606300" w14:textId="77777777" w:rsidR="000D6474" w:rsidRDefault="000D6474">
      <w:pPr>
        <w:spacing w:after="160"/>
        <w:jc w:val="left"/>
        <w:rPr>
          <w:sz w:val="40"/>
          <w:szCs w:val="40"/>
        </w:rPr>
      </w:pPr>
    </w:p>
    <w:p w14:paraId="66963C7E" w14:textId="0F7B1985" w:rsidR="000D6474" w:rsidRDefault="000D6474">
      <w:pPr>
        <w:spacing w:after="160"/>
        <w:jc w:val="left"/>
        <w:rPr>
          <w:sz w:val="40"/>
          <w:szCs w:val="40"/>
        </w:rPr>
      </w:pPr>
    </w:p>
    <w:p w14:paraId="008EAC3B" w14:textId="7C720DA6" w:rsidR="000D6474" w:rsidRDefault="000D6474">
      <w:pPr>
        <w:spacing w:after="160"/>
        <w:jc w:val="left"/>
        <w:rPr>
          <w:sz w:val="40"/>
          <w:szCs w:val="40"/>
        </w:rPr>
      </w:pPr>
    </w:p>
    <w:tbl>
      <w:tblPr>
        <w:tblStyle w:val="Grilledutableau"/>
        <w:tblW w:w="10206" w:type="dxa"/>
        <w:tblInd w:w="-572" w:type="dxa"/>
        <w:tblLook w:val="04A0" w:firstRow="1" w:lastRow="0" w:firstColumn="1" w:lastColumn="0" w:noHBand="0" w:noVBand="1"/>
      </w:tblPr>
      <w:tblGrid>
        <w:gridCol w:w="1276"/>
        <w:gridCol w:w="2126"/>
        <w:gridCol w:w="1985"/>
        <w:gridCol w:w="4819"/>
      </w:tblGrid>
      <w:tr w:rsidR="000D6474" w14:paraId="2AB64B73" w14:textId="77777777" w:rsidTr="00F3210C">
        <w:trPr>
          <w:trHeight w:val="567"/>
        </w:trPr>
        <w:tc>
          <w:tcPr>
            <w:tcW w:w="1276" w:type="dxa"/>
          </w:tcPr>
          <w:p w14:paraId="32B8E074" w14:textId="77777777" w:rsidR="000D6474" w:rsidRPr="00C244C7" w:rsidRDefault="000D6474" w:rsidP="00F3210C">
            <w:pPr>
              <w:jc w:val="center"/>
              <w:rPr>
                <w:b/>
              </w:rPr>
            </w:pPr>
            <w:r w:rsidRPr="00C244C7">
              <w:rPr>
                <w:b/>
              </w:rPr>
              <w:t>Version</w:t>
            </w:r>
          </w:p>
        </w:tc>
        <w:tc>
          <w:tcPr>
            <w:tcW w:w="2126" w:type="dxa"/>
          </w:tcPr>
          <w:p w14:paraId="798782E0" w14:textId="77777777" w:rsidR="000D6474" w:rsidRPr="00C244C7" w:rsidRDefault="000D6474" w:rsidP="00F3210C">
            <w:pPr>
              <w:jc w:val="center"/>
              <w:rPr>
                <w:b/>
              </w:rPr>
            </w:pPr>
            <w:r w:rsidRPr="00C244C7">
              <w:rPr>
                <w:b/>
              </w:rPr>
              <w:t>Date</w:t>
            </w:r>
          </w:p>
        </w:tc>
        <w:tc>
          <w:tcPr>
            <w:tcW w:w="1985" w:type="dxa"/>
          </w:tcPr>
          <w:p w14:paraId="5EB4C92E" w14:textId="77777777" w:rsidR="000D6474" w:rsidRPr="00C244C7" w:rsidRDefault="000D6474" w:rsidP="00F3210C">
            <w:pPr>
              <w:jc w:val="center"/>
              <w:rPr>
                <w:b/>
              </w:rPr>
            </w:pPr>
            <w:r w:rsidRPr="00C244C7">
              <w:rPr>
                <w:b/>
              </w:rPr>
              <w:t>Auteur</w:t>
            </w:r>
          </w:p>
        </w:tc>
        <w:tc>
          <w:tcPr>
            <w:tcW w:w="4819" w:type="dxa"/>
          </w:tcPr>
          <w:p w14:paraId="5896C2A6" w14:textId="77777777" w:rsidR="000D6474" w:rsidRPr="00C244C7" w:rsidRDefault="000D6474" w:rsidP="00F3210C">
            <w:pPr>
              <w:jc w:val="center"/>
              <w:rPr>
                <w:b/>
              </w:rPr>
            </w:pPr>
            <w:r w:rsidRPr="00C244C7">
              <w:rPr>
                <w:b/>
              </w:rPr>
              <w:t>Description</w:t>
            </w:r>
          </w:p>
        </w:tc>
      </w:tr>
      <w:tr w:rsidR="000D6474" w14:paraId="00B98F09" w14:textId="77777777" w:rsidTr="00F3210C">
        <w:trPr>
          <w:trHeight w:val="567"/>
        </w:trPr>
        <w:tc>
          <w:tcPr>
            <w:tcW w:w="1276" w:type="dxa"/>
          </w:tcPr>
          <w:p w14:paraId="2E7938E5" w14:textId="77777777" w:rsidR="000D6474" w:rsidRDefault="000D6474" w:rsidP="00F3210C">
            <w:pPr>
              <w:jc w:val="center"/>
            </w:pPr>
            <w:r>
              <w:t>1</w:t>
            </w:r>
          </w:p>
        </w:tc>
        <w:tc>
          <w:tcPr>
            <w:tcW w:w="2126" w:type="dxa"/>
          </w:tcPr>
          <w:p w14:paraId="7B8872EB" w14:textId="406233BB" w:rsidR="000D6474" w:rsidRDefault="000D6474" w:rsidP="00F3210C">
            <w:pPr>
              <w:jc w:val="center"/>
            </w:pPr>
            <w:r>
              <w:t>Mai 2023</w:t>
            </w:r>
          </w:p>
        </w:tc>
        <w:tc>
          <w:tcPr>
            <w:tcW w:w="1985" w:type="dxa"/>
          </w:tcPr>
          <w:p w14:paraId="3CAD9762" w14:textId="3D19C83B" w:rsidR="000D6474" w:rsidRDefault="000D6474" w:rsidP="00F3210C">
            <w:pPr>
              <w:jc w:val="center"/>
            </w:pPr>
            <w:r>
              <w:t>SC</w:t>
            </w:r>
          </w:p>
        </w:tc>
        <w:tc>
          <w:tcPr>
            <w:tcW w:w="4819" w:type="dxa"/>
          </w:tcPr>
          <w:p w14:paraId="6A9567BC" w14:textId="77777777" w:rsidR="000D6474" w:rsidRDefault="000D6474" w:rsidP="00F3210C">
            <w:pPr>
              <w:jc w:val="center"/>
            </w:pPr>
            <w:r>
              <w:t>Création de la fiche</w:t>
            </w:r>
          </w:p>
        </w:tc>
      </w:tr>
      <w:tr w:rsidR="000D6474" w14:paraId="4060F759" w14:textId="77777777" w:rsidTr="00F3210C">
        <w:trPr>
          <w:trHeight w:val="567"/>
        </w:trPr>
        <w:tc>
          <w:tcPr>
            <w:tcW w:w="1276" w:type="dxa"/>
          </w:tcPr>
          <w:p w14:paraId="69B109C9" w14:textId="77777777" w:rsidR="000D6474" w:rsidRDefault="000D6474" w:rsidP="00F3210C">
            <w:pPr>
              <w:jc w:val="center"/>
            </w:pPr>
            <w:r>
              <w:t>2</w:t>
            </w:r>
          </w:p>
        </w:tc>
        <w:tc>
          <w:tcPr>
            <w:tcW w:w="2126" w:type="dxa"/>
          </w:tcPr>
          <w:p w14:paraId="47D142BB" w14:textId="35CD6F36" w:rsidR="000D6474" w:rsidRDefault="000D6474" w:rsidP="00F3210C">
            <w:pPr>
              <w:jc w:val="center"/>
            </w:pPr>
            <w:r>
              <w:t>Juin 2023</w:t>
            </w:r>
          </w:p>
        </w:tc>
        <w:tc>
          <w:tcPr>
            <w:tcW w:w="1985" w:type="dxa"/>
          </w:tcPr>
          <w:p w14:paraId="41F9D5A7" w14:textId="15F45F0C" w:rsidR="000D6474" w:rsidRDefault="000D6474" w:rsidP="00F3210C">
            <w:pPr>
              <w:jc w:val="center"/>
            </w:pPr>
            <w:r>
              <w:t>FE/SC/</w:t>
            </w:r>
            <w:r>
              <w:t>QC</w:t>
            </w:r>
          </w:p>
        </w:tc>
        <w:tc>
          <w:tcPr>
            <w:tcW w:w="4819" w:type="dxa"/>
          </w:tcPr>
          <w:p w14:paraId="288639B7" w14:textId="3CF5CC4A" w:rsidR="000D6474" w:rsidRDefault="000D6474" w:rsidP="00F3210C">
            <w:pPr>
              <w:jc w:val="center"/>
            </w:pPr>
            <w:r>
              <w:t>Relecture, corrections</w:t>
            </w:r>
            <w:r>
              <w:t xml:space="preserve"> et mise en forme</w:t>
            </w:r>
          </w:p>
        </w:tc>
      </w:tr>
      <w:tr w:rsidR="000D6474" w14:paraId="5644FDE0" w14:textId="77777777" w:rsidTr="00F3210C">
        <w:trPr>
          <w:trHeight w:val="567"/>
        </w:trPr>
        <w:tc>
          <w:tcPr>
            <w:tcW w:w="1276" w:type="dxa"/>
          </w:tcPr>
          <w:p w14:paraId="62FDF150" w14:textId="77777777" w:rsidR="000D6474" w:rsidRDefault="000D6474" w:rsidP="00F3210C">
            <w:pPr>
              <w:jc w:val="center"/>
            </w:pPr>
          </w:p>
        </w:tc>
        <w:tc>
          <w:tcPr>
            <w:tcW w:w="2126" w:type="dxa"/>
          </w:tcPr>
          <w:p w14:paraId="431F7E0D" w14:textId="77777777" w:rsidR="000D6474" w:rsidRDefault="000D6474" w:rsidP="00F3210C">
            <w:pPr>
              <w:jc w:val="center"/>
            </w:pPr>
          </w:p>
        </w:tc>
        <w:tc>
          <w:tcPr>
            <w:tcW w:w="1985" w:type="dxa"/>
          </w:tcPr>
          <w:p w14:paraId="2A339975" w14:textId="77777777" w:rsidR="000D6474" w:rsidRDefault="000D6474" w:rsidP="00F3210C">
            <w:pPr>
              <w:jc w:val="center"/>
            </w:pPr>
          </w:p>
        </w:tc>
        <w:tc>
          <w:tcPr>
            <w:tcW w:w="4819" w:type="dxa"/>
          </w:tcPr>
          <w:p w14:paraId="1892E417" w14:textId="77777777" w:rsidR="000D6474" w:rsidRDefault="000D6474" w:rsidP="00F3210C">
            <w:pPr>
              <w:jc w:val="center"/>
            </w:pPr>
          </w:p>
        </w:tc>
      </w:tr>
      <w:tr w:rsidR="000D6474" w14:paraId="0C07C826" w14:textId="77777777" w:rsidTr="00F3210C">
        <w:trPr>
          <w:trHeight w:val="567"/>
        </w:trPr>
        <w:tc>
          <w:tcPr>
            <w:tcW w:w="1276" w:type="dxa"/>
          </w:tcPr>
          <w:p w14:paraId="2FCC6B12" w14:textId="77777777" w:rsidR="000D6474" w:rsidRDefault="000D6474" w:rsidP="00F3210C">
            <w:pPr>
              <w:jc w:val="center"/>
            </w:pPr>
          </w:p>
        </w:tc>
        <w:tc>
          <w:tcPr>
            <w:tcW w:w="2126" w:type="dxa"/>
          </w:tcPr>
          <w:p w14:paraId="50344C35" w14:textId="77777777" w:rsidR="000D6474" w:rsidRDefault="000D6474" w:rsidP="00F3210C">
            <w:pPr>
              <w:jc w:val="center"/>
            </w:pPr>
          </w:p>
        </w:tc>
        <w:tc>
          <w:tcPr>
            <w:tcW w:w="1985" w:type="dxa"/>
          </w:tcPr>
          <w:p w14:paraId="015C6FB7" w14:textId="77777777" w:rsidR="000D6474" w:rsidRDefault="000D6474" w:rsidP="00F3210C">
            <w:pPr>
              <w:jc w:val="center"/>
            </w:pPr>
          </w:p>
        </w:tc>
        <w:tc>
          <w:tcPr>
            <w:tcW w:w="4819" w:type="dxa"/>
          </w:tcPr>
          <w:p w14:paraId="52366684" w14:textId="77777777" w:rsidR="000D6474" w:rsidRDefault="000D6474" w:rsidP="00F3210C">
            <w:pPr>
              <w:jc w:val="center"/>
            </w:pPr>
          </w:p>
        </w:tc>
      </w:tr>
      <w:tr w:rsidR="000D6474" w14:paraId="0C806FFE" w14:textId="77777777" w:rsidTr="00F3210C">
        <w:trPr>
          <w:trHeight w:val="567"/>
        </w:trPr>
        <w:tc>
          <w:tcPr>
            <w:tcW w:w="1276" w:type="dxa"/>
          </w:tcPr>
          <w:p w14:paraId="219611DA" w14:textId="77777777" w:rsidR="000D6474" w:rsidRDefault="000D6474" w:rsidP="00F3210C">
            <w:pPr>
              <w:jc w:val="center"/>
            </w:pPr>
          </w:p>
        </w:tc>
        <w:tc>
          <w:tcPr>
            <w:tcW w:w="2126" w:type="dxa"/>
          </w:tcPr>
          <w:p w14:paraId="1537ACF1" w14:textId="77777777" w:rsidR="000D6474" w:rsidRDefault="000D6474" w:rsidP="00F3210C">
            <w:pPr>
              <w:jc w:val="center"/>
            </w:pPr>
          </w:p>
        </w:tc>
        <w:tc>
          <w:tcPr>
            <w:tcW w:w="1985" w:type="dxa"/>
          </w:tcPr>
          <w:p w14:paraId="13F25DBD" w14:textId="77777777" w:rsidR="000D6474" w:rsidRDefault="000D6474" w:rsidP="00F3210C">
            <w:pPr>
              <w:jc w:val="center"/>
            </w:pPr>
          </w:p>
        </w:tc>
        <w:tc>
          <w:tcPr>
            <w:tcW w:w="4819" w:type="dxa"/>
          </w:tcPr>
          <w:p w14:paraId="5402DA60" w14:textId="77777777" w:rsidR="000D6474" w:rsidRDefault="000D6474" w:rsidP="00F3210C">
            <w:pPr>
              <w:jc w:val="center"/>
            </w:pPr>
          </w:p>
        </w:tc>
      </w:tr>
    </w:tbl>
    <w:p w14:paraId="3E829EAE" w14:textId="77777777" w:rsidR="000D6474" w:rsidRDefault="000D6474">
      <w:pPr>
        <w:spacing w:after="160"/>
        <w:jc w:val="left"/>
        <w:rPr>
          <w:sz w:val="40"/>
          <w:szCs w:val="40"/>
        </w:rPr>
      </w:pPr>
    </w:p>
    <w:p w14:paraId="6F064734" w14:textId="2487BF34" w:rsidR="000D6474" w:rsidRDefault="000D6474">
      <w:pPr>
        <w:spacing w:after="160"/>
        <w:jc w:val="left"/>
        <w:rPr>
          <w:sz w:val="40"/>
          <w:szCs w:val="40"/>
        </w:rPr>
      </w:pPr>
      <w:bookmarkStart w:id="0" w:name="_Hlk135835691"/>
      <w:bookmarkEnd w:id="0"/>
      <w:r>
        <w:rPr>
          <w:sz w:val="40"/>
          <w:szCs w:val="40"/>
        </w:rPr>
        <w:br w:type="page"/>
      </w:r>
    </w:p>
    <w:p w14:paraId="34970B0F" w14:textId="0BA5B465" w:rsidR="000F41F1" w:rsidRPr="00BD3908" w:rsidRDefault="000F41F1" w:rsidP="009715A1">
      <w:pPr>
        <w:pStyle w:val="titre10"/>
        <w:ind w:left="-284"/>
        <w:jc w:val="center"/>
        <w:rPr>
          <w:sz w:val="40"/>
          <w:szCs w:val="40"/>
        </w:rPr>
      </w:pPr>
      <w:r w:rsidRPr="00BD3908">
        <w:rPr>
          <w:sz w:val="40"/>
          <w:szCs w:val="40"/>
        </w:rPr>
        <w:lastRenderedPageBreak/>
        <w:t xml:space="preserve">Diagnostic </w:t>
      </w:r>
      <w:r w:rsidR="00C869A2" w:rsidRPr="00BD3908">
        <w:rPr>
          <w:sz w:val="40"/>
          <w:szCs w:val="40"/>
        </w:rPr>
        <w:t>de</w:t>
      </w:r>
      <w:r w:rsidRPr="00BD3908">
        <w:rPr>
          <w:sz w:val="40"/>
          <w:szCs w:val="40"/>
        </w:rPr>
        <w:t xml:space="preserve"> territoire </w:t>
      </w:r>
      <w:r w:rsidR="000101D0">
        <w:rPr>
          <w:sz w:val="40"/>
          <w:szCs w:val="40"/>
        </w:rPr>
        <w:t>et d’établissement</w:t>
      </w:r>
    </w:p>
    <w:bookmarkStart w:id="1" w:name="_Toc138077068" w:displacedByCustomXml="next"/>
    <w:sdt>
      <w:sdtPr>
        <w:rPr>
          <w:rFonts w:eastAsiaTheme="minorHAnsi" w:cs="Arial"/>
          <w:color w:val="auto"/>
          <w:sz w:val="22"/>
          <w:szCs w:val="22"/>
        </w:rPr>
        <w:id w:val="516975866"/>
        <w:docPartObj>
          <w:docPartGallery w:val="Table of Contents"/>
          <w:docPartUnique/>
        </w:docPartObj>
      </w:sdtPr>
      <w:sdtEndPr>
        <w:rPr>
          <w:b/>
          <w:bCs/>
          <w:sz w:val="20"/>
        </w:rPr>
      </w:sdtEndPr>
      <w:sdtContent>
        <w:p w14:paraId="046425EA" w14:textId="77777777" w:rsidR="005F1588" w:rsidRPr="00BD3908" w:rsidRDefault="005F1588" w:rsidP="005F1588">
          <w:pPr>
            <w:pStyle w:val="Titre1"/>
            <w:rPr>
              <w:rFonts w:cs="Arial"/>
            </w:rPr>
          </w:pPr>
          <w:r w:rsidRPr="00BD3908">
            <w:rPr>
              <w:rFonts w:cs="Arial"/>
            </w:rPr>
            <w:t>Table des matières</w:t>
          </w:r>
          <w:bookmarkEnd w:id="1"/>
        </w:p>
        <w:p w14:paraId="53320CDB" w14:textId="1516C51B" w:rsidR="000D6474" w:rsidRDefault="005F1588">
          <w:pPr>
            <w:pStyle w:val="TM1"/>
            <w:tabs>
              <w:tab w:val="right" w:leader="underscore" w:pos="9911"/>
            </w:tabs>
            <w:rPr>
              <w:rFonts w:eastAsiaTheme="minorEastAsia" w:cstheme="minorBidi"/>
              <w:b w:val="0"/>
              <w:bCs w:val="0"/>
              <w:i w:val="0"/>
              <w:iCs w:val="0"/>
              <w:noProof/>
              <w:sz w:val="22"/>
              <w:szCs w:val="22"/>
              <w:lang w:eastAsia="fr-FR"/>
            </w:rPr>
          </w:pPr>
          <w:r w:rsidRPr="00074818">
            <w:rPr>
              <w:rFonts w:ascii="Arial" w:hAnsi="Arial" w:cs="Arial"/>
              <w:b w:val="0"/>
              <w:bCs w:val="0"/>
              <w:i w:val="0"/>
              <w:iCs w:val="0"/>
              <w:sz w:val="22"/>
              <w:szCs w:val="22"/>
            </w:rPr>
            <w:fldChar w:fldCharType="begin"/>
          </w:r>
          <w:r w:rsidRPr="00074818">
            <w:rPr>
              <w:rFonts w:ascii="Arial" w:hAnsi="Arial" w:cs="Arial"/>
              <w:b w:val="0"/>
              <w:bCs w:val="0"/>
              <w:i w:val="0"/>
              <w:iCs w:val="0"/>
              <w:sz w:val="22"/>
              <w:szCs w:val="22"/>
            </w:rPr>
            <w:instrText xml:space="preserve"> TOC \o "1-4" \h \z \u </w:instrText>
          </w:r>
          <w:r w:rsidRPr="00074818">
            <w:rPr>
              <w:rFonts w:ascii="Arial" w:hAnsi="Arial" w:cs="Arial"/>
              <w:b w:val="0"/>
              <w:bCs w:val="0"/>
              <w:i w:val="0"/>
              <w:iCs w:val="0"/>
              <w:sz w:val="22"/>
              <w:szCs w:val="22"/>
            </w:rPr>
            <w:fldChar w:fldCharType="separate"/>
          </w:r>
          <w:hyperlink w:anchor="_Toc138077068" w:history="1">
            <w:r w:rsidR="000D6474" w:rsidRPr="000121ED">
              <w:rPr>
                <w:rStyle w:val="Lienhypertexte"/>
                <w:rFonts w:cs="Arial"/>
                <w:noProof/>
              </w:rPr>
              <w:t>Table des matières</w:t>
            </w:r>
            <w:r w:rsidR="000D6474">
              <w:rPr>
                <w:noProof/>
                <w:webHidden/>
              </w:rPr>
              <w:tab/>
            </w:r>
            <w:r w:rsidR="000D6474">
              <w:rPr>
                <w:noProof/>
                <w:webHidden/>
              </w:rPr>
              <w:fldChar w:fldCharType="begin"/>
            </w:r>
            <w:r w:rsidR="000D6474">
              <w:rPr>
                <w:noProof/>
                <w:webHidden/>
              </w:rPr>
              <w:instrText xml:space="preserve"> PAGEREF _Toc138077068 \h </w:instrText>
            </w:r>
            <w:r w:rsidR="000D6474">
              <w:rPr>
                <w:noProof/>
                <w:webHidden/>
              </w:rPr>
            </w:r>
            <w:r w:rsidR="000D6474">
              <w:rPr>
                <w:noProof/>
                <w:webHidden/>
              </w:rPr>
              <w:fldChar w:fldCharType="separate"/>
            </w:r>
            <w:r w:rsidR="000D6474">
              <w:rPr>
                <w:noProof/>
                <w:webHidden/>
              </w:rPr>
              <w:t>2</w:t>
            </w:r>
            <w:r w:rsidR="000D6474">
              <w:rPr>
                <w:noProof/>
                <w:webHidden/>
              </w:rPr>
              <w:fldChar w:fldCharType="end"/>
            </w:r>
          </w:hyperlink>
        </w:p>
        <w:p w14:paraId="4224054D" w14:textId="431B6757" w:rsidR="000D6474" w:rsidRDefault="000D6474">
          <w:pPr>
            <w:pStyle w:val="TM1"/>
            <w:tabs>
              <w:tab w:val="right" w:leader="underscore" w:pos="9911"/>
            </w:tabs>
            <w:rPr>
              <w:rFonts w:eastAsiaTheme="minorEastAsia" w:cstheme="minorBidi"/>
              <w:b w:val="0"/>
              <w:bCs w:val="0"/>
              <w:i w:val="0"/>
              <w:iCs w:val="0"/>
              <w:noProof/>
              <w:sz w:val="22"/>
              <w:szCs w:val="22"/>
              <w:lang w:eastAsia="fr-FR"/>
            </w:rPr>
          </w:pPr>
          <w:hyperlink w:anchor="_Toc138077069" w:history="1">
            <w:r w:rsidRPr="000121ED">
              <w:rPr>
                <w:rStyle w:val="Lienhypertexte"/>
                <w:noProof/>
              </w:rPr>
              <w:t>Pourquoi faire un diagnostic ?</w:t>
            </w:r>
            <w:r>
              <w:rPr>
                <w:noProof/>
                <w:webHidden/>
              </w:rPr>
              <w:tab/>
            </w:r>
            <w:r>
              <w:rPr>
                <w:noProof/>
                <w:webHidden/>
              </w:rPr>
              <w:fldChar w:fldCharType="begin"/>
            </w:r>
            <w:r>
              <w:rPr>
                <w:noProof/>
                <w:webHidden/>
              </w:rPr>
              <w:instrText xml:space="preserve"> PAGEREF _Toc138077069 \h </w:instrText>
            </w:r>
            <w:r>
              <w:rPr>
                <w:noProof/>
                <w:webHidden/>
              </w:rPr>
            </w:r>
            <w:r>
              <w:rPr>
                <w:noProof/>
                <w:webHidden/>
              </w:rPr>
              <w:fldChar w:fldCharType="separate"/>
            </w:r>
            <w:r>
              <w:rPr>
                <w:noProof/>
                <w:webHidden/>
              </w:rPr>
              <w:t>4</w:t>
            </w:r>
            <w:r>
              <w:rPr>
                <w:noProof/>
                <w:webHidden/>
              </w:rPr>
              <w:fldChar w:fldCharType="end"/>
            </w:r>
          </w:hyperlink>
        </w:p>
        <w:p w14:paraId="7AEC2958" w14:textId="624B3E0B" w:rsidR="000D6474" w:rsidRDefault="000D6474">
          <w:pPr>
            <w:pStyle w:val="TM1"/>
            <w:tabs>
              <w:tab w:val="right" w:leader="underscore" w:pos="9911"/>
            </w:tabs>
            <w:rPr>
              <w:rFonts w:eastAsiaTheme="minorEastAsia" w:cstheme="minorBidi"/>
              <w:b w:val="0"/>
              <w:bCs w:val="0"/>
              <w:i w:val="0"/>
              <w:iCs w:val="0"/>
              <w:noProof/>
              <w:sz w:val="22"/>
              <w:szCs w:val="22"/>
              <w:lang w:eastAsia="fr-FR"/>
            </w:rPr>
          </w:pPr>
          <w:hyperlink w:anchor="_Toc138077070" w:history="1">
            <w:r w:rsidRPr="000121ED">
              <w:rPr>
                <w:rStyle w:val="Lienhypertexte"/>
                <w:noProof/>
              </w:rPr>
              <w:t>Méthode et étapes</w:t>
            </w:r>
            <w:r>
              <w:rPr>
                <w:noProof/>
                <w:webHidden/>
              </w:rPr>
              <w:tab/>
            </w:r>
            <w:r>
              <w:rPr>
                <w:noProof/>
                <w:webHidden/>
              </w:rPr>
              <w:fldChar w:fldCharType="begin"/>
            </w:r>
            <w:r>
              <w:rPr>
                <w:noProof/>
                <w:webHidden/>
              </w:rPr>
              <w:instrText xml:space="preserve"> PAGEREF _Toc138077070 \h </w:instrText>
            </w:r>
            <w:r>
              <w:rPr>
                <w:noProof/>
                <w:webHidden/>
              </w:rPr>
            </w:r>
            <w:r>
              <w:rPr>
                <w:noProof/>
                <w:webHidden/>
              </w:rPr>
              <w:fldChar w:fldCharType="separate"/>
            </w:r>
            <w:r>
              <w:rPr>
                <w:noProof/>
                <w:webHidden/>
              </w:rPr>
              <w:t>4</w:t>
            </w:r>
            <w:r>
              <w:rPr>
                <w:noProof/>
                <w:webHidden/>
              </w:rPr>
              <w:fldChar w:fldCharType="end"/>
            </w:r>
          </w:hyperlink>
        </w:p>
        <w:p w14:paraId="50FB1505" w14:textId="6F80E937" w:rsidR="000D6474" w:rsidRDefault="000D6474">
          <w:pPr>
            <w:pStyle w:val="TM2"/>
            <w:tabs>
              <w:tab w:val="left" w:pos="660"/>
              <w:tab w:val="right" w:leader="underscore" w:pos="9911"/>
            </w:tabs>
            <w:rPr>
              <w:rFonts w:eastAsiaTheme="minorEastAsia" w:cstheme="minorBidi"/>
              <w:b w:val="0"/>
              <w:bCs w:val="0"/>
              <w:noProof/>
              <w:sz w:val="22"/>
              <w:lang w:eastAsia="fr-FR"/>
            </w:rPr>
          </w:pPr>
          <w:hyperlink w:anchor="_Toc138077071" w:history="1">
            <w:r w:rsidRPr="000121ED">
              <w:rPr>
                <w:rStyle w:val="Lienhypertexte"/>
                <w:noProof/>
              </w:rPr>
              <w:t>1.</w:t>
            </w:r>
            <w:r>
              <w:rPr>
                <w:rFonts w:eastAsiaTheme="minorEastAsia" w:cstheme="minorBidi"/>
                <w:b w:val="0"/>
                <w:bCs w:val="0"/>
                <w:noProof/>
                <w:sz w:val="22"/>
                <w:lang w:eastAsia="fr-FR"/>
              </w:rPr>
              <w:tab/>
            </w:r>
            <w:r w:rsidRPr="000121ED">
              <w:rPr>
                <w:rStyle w:val="Lienhypertexte"/>
                <w:noProof/>
              </w:rPr>
              <w:t>Clarifier les objectifs</w:t>
            </w:r>
            <w:r>
              <w:rPr>
                <w:noProof/>
                <w:webHidden/>
              </w:rPr>
              <w:tab/>
            </w:r>
            <w:r>
              <w:rPr>
                <w:noProof/>
                <w:webHidden/>
              </w:rPr>
              <w:fldChar w:fldCharType="begin"/>
            </w:r>
            <w:r>
              <w:rPr>
                <w:noProof/>
                <w:webHidden/>
              </w:rPr>
              <w:instrText xml:space="preserve"> PAGEREF _Toc138077071 \h </w:instrText>
            </w:r>
            <w:r>
              <w:rPr>
                <w:noProof/>
                <w:webHidden/>
              </w:rPr>
            </w:r>
            <w:r>
              <w:rPr>
                <w:noProof/>
                <w:webHidden/>
              </w:rPr>
              <w:fldChar w:fldCharType="separate"/>
            </w:r>
            <w:r>
              <w:rPr>
                <w:noProof/>
                <w:webHidden/>
              </w:rPr>
              <w:t>4</w:t>
            </w:r>
            <w:r>
              <w:rPr>
                <w:noProof/>
                <w:webHidden/>
              </w:rPr>
              <w:fldChar w:fldCharType="end"/>
            </w:r>
          </w:hyperlink>
        </w:p>
        <w:p w14:paraId="4B624AFD" w14:textId="1F3190B9" w:rsidR="000D6474" w:rsidRDefault="000D6474">
          <w:pPr>
            <w:pStyle w:val="TM2"/>
            <w:tabs>
              <w:tab w:val="left" w:pos="660"/>
              <w:tab w:val="right" w:leader="underscore" w:pos="9911"/>
            </w:tabs>
            <w:rPr>
              <w:rFonts w:eastAsiaTheme="minorEastAsia" w:cstheme="minorBidi"/>
              <w:b w:val="0"/>
              <w:bCs w:val="0"/>
              <w:noProof/>
              <w:sz w:val="22"/>
              <w:lang w:eastAsia="fr-FR"/>
            </w:rPr>
          </w:pPr>
          <w:hyperlink w:anchor="_Toc138077072" w:history="1">
            <w:r w:rsidRPr="000121ED">
              <w:rPr>
                <w:rStyle w:val="Lienhypertexte"/>
                <w:noProof/>
              </w:rPr>
              <w:t>2.</w:t>
            </w:r>
            <w:r>
              <w:rPr>
                <w:rFonts w:eastAsiaTheme="minorEastAsia" w:cstheme="minorBidi"/>
                <w:b w:val="0"/>
                <w:bCs w:val="0"/>
                <w:noProof/>
                <w:sz w:val="22"/>
                <w:lang w:eastAsia="fr-FR"/>
              </w:rPr>
              <w:tab/>
            </w:r>
            <w:r w:rsidRPr="000121ED">
              <w:rPr>
                <w:rStyle w:val="Lienhypertexte"/>
                <w:noProof/>
              </w:rPr>
              <w:t>Poser le cadre de travail, les conditions de mise en œuvre</w:t>
            </w:r>
            <w:r>
              <w:rPr>
                <w:noProof/>
                <w:webHidden/>
              </w:rPr>
              <w:tab/>
            </w:r>
            <w:r>
              <w:rPr>
                <w:noProof/>
                <w:webHidden/>
              </w:rPr>
              <w:fldChar w:fldCharType="begin"/>
            </w:r>
            <w:r>
              <w:rPr>
                <w:noProof/>
                <w:webHidden/>
              </w:rPr>
              <w:instrText xml:space="preserve"> PAGEREF _Toc138077072 \h </w:instrText>
            </w:r>
            <w:r>
              <w:rPr>
                <w:noProof/>
                <w:webHidden/>
              </w:rPr>
            </w:r>
            <w:r>
              <w:rPr>
                <w:noProof/>
                <w:webHidden/>
              </w:rPr>
              <w:fldChar w:fldCharType="separate"/>
            </w:r>
            <w:r>
              <w:rPr>
                <w:noProof/>
                <w:webHidden/>
              </w:rPr>
              <w:t>4</w:t>
            </w:r>
            <w:r>
              <w:rPr>
                <w:noProof/>
                <w:webHidden/>
              </w:rPr>
              <w:fldChar w:fldCharType="end"/>
            </w:r>
          </w:hyperlink>
        </w:p>
        <w:p w14:paraId="14E3B483" w14:textId="617DD4FE" w:rsidR="000D6474" w:rsidRDefault="000D6474">
          <w:pPr>
            <w:pStyle w:val="TM2"/>
            <w:tabs>
              <w:tab w:val="left" w:pos="660"/>
              <w:tab w:val="right" w:leader="underscore" w:pos="9911"/>
            </w:tabs>
            <w:rPr>
              <w:rFonts w:eastAsiaTheme="minorEastAsia" w:cstheme="minorBidi"/>
              <w:b w:val="0"/>
              <w:bCs w:val="0"/>
              <w:noProof/>
              <w:sz w:val="22"/>
              <w:lang w:eastAsia="fr-FR"/>
            </w:rPr>
          </w:pPr>
          <w:hyperlink w:anchor="_Toc138077073" w:history="1">
            <w:r w:rsidRPr="000121ED">
              <w:rPr>
                <w:rStyle w:val="Lienhypertexte"/>
                <w:noProof/>
              </w:rPr>
              <w:t>3.</w:t>
            </w:r>
            <w:r>
              <w:rPr>
                <w:rFonts w:eastAsiaTheme="minorEastAsia" w:cstheme="minorBidi"/>
                <w:b w:val="0"/>
                <w:bCs w:val="0"/>
                <w:noProof/>
                <w:sz w:val="22"/>
                <w:lang w:eastAsia="fr-FR"/>
              </w:rPr>
              <w:tab/>
            </w:r>
            <w:r w:rsidRPr="000121ED">
              <w:rPr>
                <w:rStyle w:val="Lienhypertexte"/>
                <w:noProof/>
              </w:rPr>
              <w:t>Recueillir les données</w:t>
            </w:r>
            <w:r>
              <w:rPr>
                <w:noProof/>
                <w:webHidden/>
              </w:rPr>
              <w:tab/>
            </w:r>
            <w:r>
              <w:rPr>
                <w:noProof/>
                <w:webHidden/>
              </w:rPr>
              <w:fldChar w:fldCharType="begin"/>
            </w:r>
            <w:r>
              <w:rPr>
                <w:noProof/>
                <w:webHidden/>
              </w:rPr>
              <w:instrText xml:space="preserve"> PAGEREF _Toc138077073 \h </w:instrText>
            </w:r>
            <w:r>
              <w:rPr>
                <w:noProof/>
                <w:webHidden/>
              </w:rPr>
            </w:r>
            <w:r>
              <w:rPr>
                <w:noProof/>
                <w:webHidden/>
              </w:rPr>
              <w:fldChar w:fldCharType="separate"/>
            </w:r>
            <w:r>
              <w:rPr>
                <w:noProof/>
                <w:webHidden/>
              </w:rPr>
              <w:t>4</w:t>
            </w:r>
            <w:r>
              <w:rPr>
                <w:noProof/>
                <w:webHidden/>
              </w:rPr>
              <w:fldChar w:fldCharType="end"/>
            </w:r>
          </w:hyperlink>
        </w:p>
        <w:p w14:paraId="7E90CEF1" w14:textId="7113AE16" w:rsidR="000D6474" w:rsidRDefault="000D6474">
          <w:pPr>
            <w:pStyle w:val="TM4"/>
            <w:tabs>
              <w:tab w:val="right" w:leader="underscore" w:pos="9911"/>
            </w:tabs>
            <w:rPr>
              <w:rFonts w:eastAsiaTheme="minorEastAsia" w:cstheme="minorBidi"/>
              <w:noProof/>
              <w:sz w:val="22"/>
              <w:szCs w:val="22"/>
              <w:lang w:eastAsia="fr-FR"/>
            </w:rPr>
          </w:pPr>
          <w:hyperlink w:anchor="_Toc138077074" w:history="1">
            <w:r w:rsidRPr="000121ED">
              <w:rPr>
                <w:rStyle w:val="Lienhypertexte"/>
                <w:noProof/>
              </w:rPr>
              <w:t>Données quantitatives</w:t>
            </w:r>
            <w:r>
              <w:rPr>
                <w:noProof/>
                <w:webHidden/>
              </w:rPr>
              <w:tab/>
            </w:r>
            <w:r>
              <w:rPr>
                <w:noProof/>
                <w:webHidden/>
              </w:rPr>
              <w:fldChar w:fldCharType="begin"/>
            </w:r>
            <w:r>
              <w:rPr>
                <w:noProof/>
                <w:webHidden/>
              </w:rPr>
              <w:instrText xml:space="preserve"> PAGEREF _Toc138077074 \h </w:instrText>
            </w:r>
            <w:r>
              <w:rPr>
                <w:noProof/>
                <w:webHidden/>
              </w:rPr>
            </w:r>
            <w:r>
              <w:rPr>
                <w:noProof/>
                <w:webHidden/>
              </w:rPr>
              <w:fldChar w:fldCharType="separate"/>
            </w:r>
            <w:r>
              <w:rPr>
                <w:noProof/>
                <w:webHidden/>
              </w:rPr>
              <w:t>4</w:t>
            </w:r>
            <w:r>
              <w:rPr>
                <w:noProof/>
                <w:webHidden/>
              </w:rPr>
              <w:fldChar w:fldCharType="end"/>
            </w:r>
          </w:hyperlink>
        </w:p>
        <w:p w14:paraId="145FED16" w14:textId="7CC4D443" w:rsidR="000D6474" w:rsidRDefault="000D6474">
          <w:pPr>
            <w:pStyle w:val="TM4"/>
            <w:tabs>
              <w:tab w:val="right" w:leader="underscore" w:pos="9911"/>
            </w:tabs>
            <w:rPr>
              <w:rFonts w:eastAsiaTheme="minorEastAsia" w:cstheme="minorBidi"/>
              <w:noProof/>
              <w:sz w:val="22"/>
              <w:szCs w:val="22"/>
              <w:lang w:eastAsia="fr-FR"/>
            </w:rPr>
          </w:pPr>
          <w:hyperlink w:anchor="_Toc138077075" w:history="1">
            <w:r w:rsidRPr="000121ED">
              <w:rPr>
                <w:rStyle w:val="Lienhypertexte"/>
                <w:noProof/>
              </w:rPr>
              <w:t>Données qualitatives</w:t>
            </w:r>
            <w:r>
              <w:rPr>
                <w:noProof/>
                <w:webHidden/>
              </w:rPr>
              <w:tab/>
            </w:r>
            <w:r>
              <w:rPr>
                <w:noProof/>
                <w:webHidden/>
              </w:rPr>
              <w:fldChar w:fldCharType="begin"/>
            </w:r>
            <w:r>
              <w:rPr>
                <w:noProof/>
                <w:webHidden/>
              </w:rPr>
              <w:instrText xml:space="preserve"> PAGEREF _Toc138077075 \h </w:instrText>
            </w:r>
            <w:r>
              <w:rPr>
                <w:noProof/>
                <w:webHidden/>
              </w:rPr>
            </w:r>
            <w:r>
              <w:rPr>
                <w:noProof/>
                <w:webHidden/>
              </w:rPr>
              <w:fldChar w:fldCharType="separate"/>
            </w:r>
            <w:r>
              <w:rPr>
                <w:noProof/>
                <w:webHidden/>
              </w:rPr>
              <w:t>4</w:t>
            </w:r>
            <w:r>
              <w:rPr>
                <w:noProof/>
                <w:webHidden/>
              </w:rPr>
              <w:fldChar w:fldCharType="end"/>
            </w:r>
          </w:hyperlink>
        </w:p>
        <w:p w14:paraId="3F173072" w14:textId="12C6724F" w:rsidR="000D6474" w:rsidRDefault="000D6474">
          <w:pPr>
            <w:pStyle w:val="TM2"/>
            <w:tabs>
              <w:tab w:val="left" w:pos="660"/>
              <w:tab w:val="right" w:leader="underscore" w:pos="9911"/>
            </w:tabs>
            <w:rPr>
              <w:rFonts w:eastAsiaTheme="minorEastAsia" w:cstheme="minorBidi"/>
              <w:b w:val="0"/>
              <w:bCs w:val="0"/>
              <w:noProof/>
              <w:sz w:val="22"/>
              <w:lang w:eastAsia="fr-FR"/>
            </w:rPr>
          </w:pPr>
          <w:hyperlink w:anchor="_Toc138077076" w:history="1">
            <w:r w:rsidRPr="000121ED">
              <w:rPr>
                <w:rStyle w:val="Lienhypertexte"/>
                <w:noProof/>
              </w:rPr>
              <w:t>4.</w:t>
            </w:r>
            <w:r>
              <w:rPr>
                <w:rFonts w:eastAsiaTheme="minorEastAsia" w:cstheme="minorBidi"/>
                <w:b w:val="0"/>
                <w:bCs w:val="0"/>
                <w:noProof/>
                <w:sz w:val="22"/>
                <w:lang w:eastAsia="fr-FR"/>
              </w:rPr>
              <w:tab/>
            </w:r>
            <w:r w:rsidRPr="000121ED">
              <w:rPr>
                <w:rStyle w:val="Lienhypertexte"/>
                <w:noProof/>
              </w:rPr>
              <w:t>Analyser les données</w:t>
            </w:r>
            <w:r>
              <w:rPr>
                <w:noProof/>
                <w:webHidden/>
              </w:rPr>
              <w:tab/>
            </w:r>
            <w:r>
              <w:rPr>
                <w:noProof/>
                <w:webHidden/>
              </w:rPr>
              <w:fldChar w:fldCharType="begin"/>
            </w:r>
            <w:r>
              <w:rPr>
                <w:noProof/>
                <w:webHidden/>
              </w:rPr>
              <w:instrText xml:space="preserve"> PAGEREF _Toc138077076 \h </w:instrText>
            </w:r>
            <w:r>
              <w:rPr>
                <w:noProof/>
                <w:webHidden/>
              </w:rPr>
            </w:r>
            <w:r>
              <w:rPr>
                <w:noProof/>
                <w:webHidden/>
              </w:rPr>
              <w:fldChar w:fldCharType="separate"/>
            </w:r>
            <w:r>
              <w:rPr>
                <w:noProof/>
                <w:webHidden/>
              </w:rPr>
              <w:t>5</w:t>
            </w:r>
            <w:r>
              <w:rPr>
                <w:noProof/>
                <w:webHidden/>
              </w:rPr>
              <w:fldChar w:fldCharType="end"/>
            </w:r>
          </w:hyperlink>
        </w:p>
        <w:p w14:paraId="77AA5BE1" w14:textId="7795A95E" w:rsidR="000D6474" w:rsidRDefault="000D6474">
          <w:pPr>
            <w:pStyle w:val="TM2"/>
            <w:tabs>
              <w:tab w:val="left" w:pos="660"/>
              <w:tab w:val="right" w:leader="underscore" w:pos="9911"/>
            </w:tabs>
            <w:rPr>
              <w:rFonts w:eastAsiaTheme="minorEastAsia" w:cstheme="minorBidi"/>
              <w:b w:val="0"/>
              <w:bCs w:val="0"/>
              <w:noProof/>
              <w:sz w:val="22"/>
              <w:lang w:eastAsia="fr-FR"/>
            </w:rPr>
          </w:pPr>
          <w:hyperlink w:anchor="_Toc138077077" w:history="1">
            <w:r w:rsidRPr="000121ED">
              <w:rPr>
                <w:rStyle w:val="Lienhypertexte"/>
                <w:noProof/>
              </w:rPr>
              <w:t>5.</w:t>
            </w:r>
            <w:r>
              <w:rPr>
                <w:rFonts w:eastAsiaTheme="minorEastAsia" w:cstheme="minorBidi"/>
                <w:b w:val="0"/>
                <w:bCs w:val="0"/>
                <w:noProof/>
                <w:sz w:val="22"/>
                <w:lang w:eastAsia="fr-FR"/>
              </w:rPr>
              <w:tab/>
            </w:r>
            <w:r w:rsidRPr="000121ED">
              <w:rPr>
                <w:rStyle w:val="Lienhypertexte"/>
                <w:noProof/>
              </w:rPr>
              <w:t>Mettre en forme pour mieux communiquer</w:t>
            </w:r>
            <w:r>
              <w:rPr>
                <w:noProof/>
                <w:webHidden/>
              </w:rPr>
              <w:tab/>
            </w:r>
            <w:r>
              <w:rPr>
                <w:noProof/>
                <w:webHidden/>
              </w:rPr>
              <w:fldChar w:fldCharType="begin"/>
            </w:r>
            <w:r>
              <w:rPr>
                <w:noProof/>
                <w:webHidden/>
              </w:rPr>
              <w:instrText xml:space="preserve"> PAGEREF _Toc138077077 \h </w:instrText>
            </w:r>
            <w:r>
              <w:rPr>
                <w:noProof/>
                <w:webHidden/>
              </w:rPr>
            </w:r>
            <w:r>
              <w:rPr>
                <w:noProof/>
                <w:webHidden/>
              </w:rPr>
              <w:fldChar w:fldCharType="separate"/>
            </w:r>
            <w:r>
              <w:rPr>
                <w:noProof/>
                <w:webHidden/>
              </w:rPr>
              <w:t>5</w:t>
            </w:r>
            <w:r>
              <w:rPr>
                <w:noProof/>
                <w:webHidden/>
              </w:rPr>
              <w:fldChar w:fldCharType="end"/>
            </w:r>
          </w:hyperlink>
        </w:p>
        <w:p w14:paraId="5D93B81A" w14:textId="433EC803" w:rsidR="000D6474" w:rsidRDefault="000D6474">
          <w:pPr>
            <w:pStyle w:val="TM1"/>
            <w:tabs>
              <w:tab w:val="right" w:leader="underscore" w:pos="9911"/>
            </w:tabs>
            <w:rPr>
              <w:rFonts w:eastAsiaTheme="minorEastAsia" w:cstheme="minorBidi"/>
              <w:b w:val="0"/>
              <w:bCs w:val="0"/>
              <w:i w:val="0"/>
              <w:iCs w:val="0"/>
              <w:noProof/>
              <w:sz w:val="22"/>
              <w:szCs w:val="22"/>
              <w:lang w:eastAsia="fr-FR"/>
            </w:rPr>
          </w:pPr>
          <w:hyperlink w:anchor="_Toc138077078" w:history="1">
            <w:r w:rsidRPr="000121ED">
              <w:rPr>
                <w:rStyle w:val="Lienhypertexte"/>
                <w:rFonts w:cs="Arial"/>
                <w:noProof/>
              </w:rPr>
              <w:t>Diagnostic de territoire</w:t>
            </w:r>
            <w:r>
              <w:rPr>
                <w:noProof/>
                <w:webHidden/>
              </w:rPr>
              <w:tab/>
            </w:r>
            <w:r>
              <w:rPr>
                <w:noProof/>
                <w:webHidden/>
              </w:rPr>
              <w:fldChar w:fldCharType="begin"/>
            </w:r>
            <w:r>
              <w:rPr>
                <w:noProof/>
                <w:webHidden/>
              </w:rPr>
              <w:instrText xml:space="preserve"> PAGEREF _Toc138077078 \h </w:instrText>
            </w:r>
            <w:r>
              <w:rPr>
                <w:noProof/>
                <w:webHidden/>
              </w:rPr>
            </w:r>
            <w:r>
              <w:rPr>
                <w:noProof/>
                <w:webHidden/>
              </w:rPr>
              <w:fldChar w:fldCharType="separate"/>
            </w:r>
            <w:r>
              <w:rPr>
                <w:noProof/>
                <w:webHidden/>
              </w:rPr>
              <w:t>7</w:t>
            </w:r>
            <w:r>
              <w:rPr>
                <w:noProof/>
                <w:webHidden/>
              </w:rPr>
              <w:fldChar w:fldCharType="end"/>
            </w:r>
          </w:hyperlink>
        </w:p>
        <w:p w14:paraId="070AB6E8" w14:textId="37347F2C" w:rsidR="000D6474" w:rsidRDefault="000D6474">
          <w:pPr>
            <w:pStyle w:val="TM2"/>
            <w:tabs>
              <w:tab w:val="left" w:pos="660"/>
              <w:tab w:val="right" w:leader="underscore" w:pos="9911"/>
            </w:tabs>
            <w:rPr>
              <w:rFonts w:eastAsiaTheme="minorEastAsia" w:cstheme="minorBidi"/>
              <w:b w:val="0"/>
              <w:bCs w:val="0"/>
              <w:noProof/>
              <w:sz w:val="22"/>
              <w:lang w:eastAsia="fr-FR"/>
            </w:rPr>
          </w:pPr>
          <w:hyperlink w:anchor="_Toc138077079" w:history="1">
            <w:r w:rsidRPr="000121ED">
              <w:rPr>
                <w:rStyle w:val="Lienhypertexte"/>
                <w:noProof/>
              </w:rPr>
              <w:t>1.</w:t>
            </w:r>
            <w:r>
              <w:rPr>
                <w:rFonts w:eastAsiaTheme="minorEastAsia" w:cstheme="minorBidi"/>
                <w:b w:val="0"/>
                <w:bCs w:val="0"/>
                <w:noProof/>
                <w:sz w:val="22"/>
                <w:lang w:eastAsia="fr-FR"/>
              </w:rPr>
              <w:tab/>
            </w:r>
            <w:r w:rsidRPr="000121ED">
              <w:rPr>
                <w:rStyle w:val="Lienhypertexte"/>
                <w:noProof/>
              </w:rPr>
              <w:t>Contexte géographique et administratif</w:t>
            </w:r>
            <w:r>
              <w:rPr>
                <w:noProof/>
                <w:webHidden/>
              </w:rPr>
              <w:tab/>
            </w:r>
            <w:r>
              <w:rPr>
                <w:noProof/>
                <w:webHidden/>
              </w:rPr>
              <w:fldChar w:fldCharType="begin"/>
            </w:r>
            <w:r>
              <w:rPr>
                <w:noProof/>
                <w:webHidden/>
              </w:rPr>
              <w:instrText xml:space="preserve"> PAGEREF _Toc138077079 \h </w:instrText>
            </w:r>
            <w:r>
              <w:rPr>
                <w:noProof/>
                <w:webHidden/>
              </w:rPr>
            </w:r>
            <w:r>
              <w:rPr>
                <w:noProof/>
                <w:webHidden/>
              </w:rPr>
              <w:fldChar w:fldCharType="separate"/>
            </w:r>
            <w:r>
              <w:rPr>
                <w:noProof/>
                <w:webHidden/>
              </w:rPr>
              <w:t>7</w:t>
            </w:r>
            <w:r>
              <w:rPr>
                <w:noProof/>
                <w:webHidden/>
              </w:rPr>
              <w:fldChar w:fldCharType="end"/>
            </w:r>
          </w:hyperlink>
        </w:p>
        <w:p w14:paraId="4117A69E" w14:textId="724543C0"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080"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Cadre institutionnel</w:t>
            </w:r>
            <w:r>
              <w:rPr>
                <w:noProof/>
                <w:webHidden/>
              </w:rPr>
              <w:tab/>
            </w:r>
            <w:r>
              <w:rPr>
                <w:noProof/>
                <w:webHidden/>
              </w:rPr>
              <w:fldChar w:fldCharType="begin"/>
            </w:r>
            <w:r>
              <w:rPr>
                <w:noProof/>
                <w:webHidden/>
              </w:rPr>
              <w:instrText xml:space="preserve"> PAGEREF _Toc138077080 \h </w:instrText>
            </w:r>
            <w:r>
              <w:rPr>
                <w:noProof/>
                <w:webHidden/>
              </w:rPr>
            </w:r>
            <w:r>
              <w:rPr>
                <w:noProof/>
                <w:webHidden/>
              </w:rPr>
              <w:fldChar w:fldCharType="separate"/>
            </w:r>
            <w:r>
              <w:rPr>
                <w:noProof/>
                <w:webHidden/>
              </w:rPr>
              <w:t>7</w:t>
            </w:r>
            <w:r>
              <w:rPr>
                <w:noProof/>
                <w:webHidden/>
              </w:rPr>
              <w:fldChar w:fldCharType="end"/>
            </w:r>
          </w:hyperlink>
        </w:p>
        <w:p w14:paraId="435FC80D" w14:textId="4BA8BDAC"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081"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Contexte géographique</w:t>
            </w:r>
            <w:r>
              <w:rPr>
                <w:noProof/>
                <w:webHidden/>
              </w:rPr>
              <w:tab/>
            </w:r>
            <w:r>
              <w:rPr>
                <w:noProof/>
                <w:webHidden/>
              </w:rPr>
              <w:fldChar w:fldCharType="begin"/>
            </w:r>
            <w:r>
              <w:rPr>
                <w:noProof/>
                <w:webHidden/>
              </w:rPr>
              <w:instrText xml:space="preserve"> PAGEREF _Toc138077081 \h </w:instrText>
            </w:r>
            <w:r>
              <w:rPr>
                <w:noProof/>
                <w:webHidden/>
              </w:rPr>
            </w:r>
            <w:r>
              <w:rPr>
                <w:noProof/>
                <w:webHidden/>
              </w:rPr>
              <w:fldChar w:fldCharType="separate"/>
            </w:r>
            <w:r>
              <w:rPr>
                <w:noProof/>
                <w:webHidden/>
              </w:rPr>
              <w:t>7</w:t>
            </w:r>
            <w:r>
              <w:rPr>
                <w:noProof/>
                <w:webHidden/>
              </w:rPr>
              <w:fldChar w:fldCharType="end"/>
            </w:r>
          </w:hyperlink>
        </w:p>
        <w:p w14:paraId="4C8A6D98" w14:textId="4D35A8C1" w:rsidR="000D6474" w:rsidRDefault="000D6474">
          <w:pPr>
            <w:pStyle w:val="TM2"/>
            <w:tabs>
              <w:tab w:val="left" w:pos="660"/>
              <w:tab w:val="right" w:leader="underscore" w:pos="9911"/>
            </w:tabs>
            <w:rPr>
              <w:rFonts w:eastAsiaTheme="minorEastAsia" w:cstheme="minorBidi"/>
              <w:b w:val="0"/>
              <w:bCs w:val="0"/>
              <w:noProof/>
              <w:sz w:val="22"/>
              <w:lang w:eastAsia="fr-FR"/>
            </w:rPr>
          </w:pPr>
          <w:hyperlink w:anchor="_Toc138077082" w:history="1">
            <w:r w:rsidRPr="000121ED">
              <w:rPr>
                <w:rStyle w:val="Lienhypertexte"/>
                <w:noProof/>
              </w:rPr>
              <w:t>2.</w:t>
            </w:r>
            <w:r>
              <w:rPr>
                <w:rFonts w:eastAsiaTheme="minorEastAsia" w:cstheme="minorBidi"/>
                <w:b w:val="0"/>
                <w:bCs w:val="0"/>
                <w:noProof/>
                <w:sz w:val="22"/>
                <w:lang w:eastAsia="fr-FR"/>
              </w:rPr>
              <w:tab/>
            </w:r>
            <w:r w:rsidRPr="000121ED">
              <w:rPr>
                <w:rStyle w:val="Lienhypertexte"/>
                <w:noProof/>
              </w:rPr>
              <w:t>Contexte sociodémographique</w:t>
            </w:r>
            <w:r>
              <w:rPr>
                <w:noProof/>
                <w:webHidden/>
              </w:rPr>
              <w:tab/>
            </w:r>
            <w:r>
              <w:rPr>
                <w:noProof/>
                <w:webHidden/>
              </w:rPr>
              <w:fldChar w:fldCharType="begin"/>
            </w:r>
            <w:r>
              <w:rPr>
                <w:noProof/>
                <w:webHidden/>
              </w:rPr>
              <w:instrText xml:space="preserve"> PAGEREF _Toc138077082 \h </w:instrText>
            </w:r>
            <w:r>
              <w:rPr>
                <w:noProof/>
                <w:webHidden/>
              </w:rPr>
            </w:r>
            <w:r>
              <w:rPr>
                <w:noProof/>
                <w:webHidden/>
              </w:rPr>
              <w:fldChar w:fldCharType="separate"/>
            </w:r>
            <w:r>
              <w:rPr>
                <w:noProof/>
                <w:webHidden/>
              </w:rPr>
              <w:t>7</w:t>
            </w:r>
            <w:r>
              <w:rPr>
                <w:noProof/>
                <w:webHidden/>
              </w:rPr>
              <w:fldChar w:fldCharType="end"/>
            </w:r>
          </w:hyperlink>
        </w:p>
        <w:p w14:paraId="759B3602" w14:textId="37AB393C"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083"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Evolution et structures de la population</w:t>
            </w:r>
            <w:r>
              <w:rPr>
                <w:noProof/>
                <w:webHidden/>
              </w:rPr>
              <w:tab/>
            </w:r>
            <w:r>
              <w:rPr>
                <w:noProof/>
                <w:webHidden/>
              </w:rPr>
              <w:fldChar w:fldCharType="begin"/>
            </w:r>
            <w:r>
              <w:rPr>
                <w:noProof/>
                <w:webHidden/>
              </w:rPr>
              <w:instrText xml:space="preserve"> PAGEREF _Toc138077083 \h </w:instrText>
            </w:r>
            <w:r>
              <w:rPr>
                <w:noProof/>
                <w:webHidden/>
              </w:rPr>
            </w:r>
            <w:r>
              <w:rPr>
                <w:noProof/>
                <w:webHidden/>
              </w:rPr>
              <w:fldChar w:fldCharType="separate"/>
            </w:r>
            <w:r>
              <w:rPr>
                <w:noProof/>
                <w:webHidden/>
              </w:rPr>
              <w:t>7</w:t>
            </w:r>
            <w:r>
              <w:rPr>
                <w:noProof/>
                <w:webHidden/>
              </w:rPr>
              <w:fldChar w:fldCharType="end"/>
            </w:r>
          </w:hyperlink>
        </w:p>
        <w:p w14:paraId="5E73EA1A" w14:textId="2BC955B6"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084"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Diplômes, formations</w:t>
            </w:r>
            <w:r>
              <w:rPr>
                <w:noProof/>
                <w:webHidden/>
              </w:rPr>
              <w:tab/>
            </w:r>
            <w:r>
              <w:rPr>
                <w:noProof/>
                <w:webHidden/>
              </w:rPr>
              <w:fldChar w:fldCharType="begin"/>
            </w:r>
            <w:r>
              <w:rPr>
                <w:noProof/>
                <w:webHidden/>
              </w:rPr>
              <w:instrText xml:space="preserve"> PAGEREF _Toc138077084 \h </w:instrText>
            </w:r>
            <w:r>
              <w:rPr>
                <w:noProof/>
                <w:webHidden/>
              </w:rPr>
            </w:r>
            <w:r>
              <w:rPr>
                <w:noProof/>
                <w:webHidden/>
              </w:rPr>
              <w:fldChar w:fldCharType="separate"/>
            </w:r>
            <w:r>
              <w:rPr>
                <w:noProof/>
                <w:webHidden/>
              </w:rPr>
              <w:t>8</w:t>
            </w:r>
            <w:r>
              <w:rPr>
                <w:noProof/>
                <w:webHidden/>
              </w:rPr>
              <w:fldChar w:fldCharType="end"/>
            </w:r>
          </w:hyperlink>
        </w:p>
        <w:p w14:paraId="1FE8DF8F" w14:textId="17D6F67A"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085"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Population active, emploi, chômage</w:t>
            </w:r>
            <w:r>
              <w:rPr>
                <w:noProof/>
                <w:webHidden/>
              </w:rPr>
              <w:tab/>
            </w:r>
            <w:r>
              <w:rPr>
                <w:noProof/>
                <w:webHidden/>
              </w:rPr>
              <w:fldChar w:fldCharType="begin"/>
            </w:r>
            <w:r>
              <w:rPr>
                <w:noProof/>
                <w:webHidden/>
              </w:rPr>
              <w:instrText xml:space="preserve"> PAGEREF _Toc138077085 \h </w:instrText>
            </w:r>
            <w:r>
              <w:rPr>
                <w:noProof/>
                <w:webHidden/>
              </w:rPr>
            </w:r>
            <w:r>
              <w:rPr>
                <w:noProof/>
                <w:webHidden/>
              </w:rPr>
              <w:fldChar w:fldCharType="separate"/>
            </w:r>
            <w:r>
              <w:rPr>
                <w:noProof/>
                <w:webHidden/>
              </w:rPr>
              <w:t>8</w:t>
            </w:r>
            <w:r>
              <w:rPr>
                <w:noProof/>
                <w:webHidden/>
              </w:rPr>
              <w:fldChar w:fldCharType="end"/>
            </w:r>
          </w:hyperlink>
        </w:p>
        <w:p w14:paraId="43D52AF2" w14:textId="58389640"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086"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Niveau de vie et précarité</w:t>
            </w:r>
            <w:r>
              <w:rPr>
                <w:noProof/>
                <w:webHidden/>
              </w:rPr>
              <w:tab/>
            </w:r>
            <w:r>
              <w:rPr>
                <w:noProof/>
                <w:webHidden/>
              </w:rPr>
              <w:fldChar w:fldCharType="begin"/>
            </w:r>
            <w:r>
              <w:rPr>
                <w:noProof/>
                <w:webHidden/>
              </w:rPr>
              <w:instrText xml:space="preserve"> PAGEREF _Toc138077086 \h </w:instrText>
            </w:r>
            <w:r>
              <w:rPr>
                <w:noProof/>
                <w:webHidden/>
              </w:rPr>
            </w:r>
            <w:r>
              <w:rPr>
                <w:noProof/>
                <w:webHidden/>
              </w:rPr>
              <w:fldChar w:fldCharType="separate"/>
            </w:r>
            <w:r>
              <w:rPr>
                <w:noProof/>
                <w:webHidden/>
              </w:rPr>
              <w:t>8</w:t>
            </w:r>
            <w:r>
              <w:rPr>
                <w:noProof/>
                <w:webHidden/>
              </w:rPr>
              <w:fldChar w:fldCharType="end"/>
            </w:r>
          </w:hyperlink>
        </w:p>
        <w:p w14:paraId="63DD5004" w14:textId="71A6C0E7"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087"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Logements et véhicules</w:t>
            </w:r>
            <w:r>
              <w:rPr>
                <w:noProof/>
                <w:webHidden/>
              </w:rPr>
              <w:tab/>
            </w:r>
            <w:r>
              <w:rPr>
                <w:noProof/>
                <w:webHidden/>
              </w:rPr>
              <w:fldChar w:fldCharType="begin"/>
            </w:r>
            <w:r>
              <w:rPr>
                <w:noProof/>
                <w:webHidden/>
              </w:rPr>
              <w:instrText xml:space="preserve"> PAGEREF _Toc138077087 \h </w:instrText>
            </w:r>
            <w:r>
              <w:rPr>
                <w:noProof/>
                <w:webHidden/>
              </w:rPr>
            </w:r>
            <w:r>
              <w:rPr>
                <w:noProof/>
                <w:webHidden/>
              </w:rPr>
              <w:fldChar w:fldCharType="separate"/>
            </w:r>
            <w:r>
              <w:rPr>
                <w:noProof/>
                <w:webHidden/>
              </w:rPr>
              <w:t>8</w:t>
            </w:r>
            <w:r>
              <w:rPr>
                <w:noProof/>
                <w:webHidden/>
              </w:rPr>
              <w:fldChar w:fldCharType="end"/>
            </w:r>
          </w:hyperlink>
        </w:p>
        <w:p w14:paraId="3C539BF2" w14:textId="422EB0BF" w:rsidR="000D6474" w:rsidRDefault="000D6474">
          <w:pPr>
            <w:pStyle w:val="TM2"/>
            <w:tabs>
              <w:tab w:val="left" w:pos="660"/>
              <w:tab w:val="right" w:leader="underscore" w:pos="9911"/>
            </w:tabs>
            <w:rPr>
              <w:rFonts w:eastAsiaTheme="minorEastAsia" w:cstheme="minorBidi"/>
              <w:b w:val="0"/>
              <w:bCs w:val="0"/>
              <w:noProof/>
              <w:sz w:val="22"/>
              <w:lang w:eastAsia="fr-FR"/>
            </w:rPr>
          </w:pPr>
          <w:hyperlink w:anchor="_Toc138077088" w:history="1">
            <w:r w:rsidRPr="000121ED">
              <w:rPr>
                <w:rStyle w:val="Lienhypertexte"/>
                <w:noProof/>
              </w:rPr>
              <w:t>3.</w:t>
            </w:r>
            <w:r>
              <w:rPr>
                <w:rFonts w:eastAsiaTheme="minorEastAsia" w:cstheme="minorBidi"/>
                <w:b w:val="0"/>
                <w:bCs w:val="0"/>
                <w:noProof/>
                <w:sz w:val="22"/>
                <w:lang w:eastAsia="fr-FR"/>
              </w:rPr>
              <w:tab/>
            </w:r>
            <w:r w:rsidRPr="000121ED">
              <w:rPr>
                <w:rStyle w:val="Lienhypertexte"/>
                <w:noProof/>
              </w:rPr>
              <w:t>Contexte économique et social</w:t>
            </w:r>
            <w:r>
              <w:rPr>
                <w:noProof/>
                <w:webHidden/>
              </w:rPr>
              <w:tab/>
            </w:r>
            <w:r>
              <w:rPr>
                <w:noProof/>
                <w:webHidden/>
              </w:rPr>
              <w:fldChar w:fldCharType="begin"/>
            </w:r>
            <w:r>
              <w:rPr>
                <w:noProof/>
                <w:webHidden/>
              </w:rPr>
              <w:instrText xml:space="preserve"> PAGEREF _Toc138077088 \h </w:instrText>
            </w:r>
            <w:r>
              <w:rPr>
                <w:noProof/>
                <w:webHidden/>
              </w:rPr>
            </w:r>
            <w:r>
              <w:rPr>
                <w:noProof/>
                <w:webHidden/>
              </w:rPr>
              <w:fldChar w:fldCharType="separate"/>
            </w:r>
            <w:r>
              <w:rPr>
                <w:noProof/>
                <w:webHidden/>
              </w:rPr>
              <w:t>8</w:t>
            </w:r>
            <w:r>
              <w:rPr>
                <w:noProof/>
                <w:webHidden/>
              </w:rPr>
              <w:fldChar w:fldCharType="end"/>
            </w:r>
          </w:hyperlink>
        </w:p>
        <w:p w14:paraId="6E925B5E" w14:textId="246FF664"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089"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Emplois et activités sur le territoire</w:t>
            </w:r>
            <w:r>
              <w:rPr>
                <w:noProof/>
                <w:webHidden/>
              </w:rPr>
              <w:tab/>
            </w:r>
            <w:r>
              <w:rPr>
                <w:noProof/>
                <w:webHidden/>
              </w:rPr>
              <w:fldChar w:fldCharType="begin"/>
            </w:r>
            <w:r>
              <w:rPr>
                <w:noProof/>
                <w:webHidden/>
              </w:rPr>
              <w:instrText xml:space="preserve"> PAGEREF _Toc138077089 \h </w:instrText>
            </w:r>
            <w:r>
              <w:rPr>
                <w:noProof/>
                <w:webHidden/>
              </w:rPr>
            </w:r>
            <w:r>
              <w:rPr>
                <w:noProof/>
                <w:webHidden/>
              </w:rPr>
              <w:fldChar w:fldCharType="separate"/>
            </w:r>
            <w:r>
              <w:rPr>
                <w:noProof/>
                <w:webHidden/>
              </w:rPr>
              <w:t>8</w:t>
            </w:r>
            <w:r>
              <w:rPr>
                <w:noProof/>
                <w:webHidden/>
              </w:rPr>
              <w:fldChar w:fldCharType="end"/>
            </w:r>
          </w:hyperlink>
        </w:p>
        <w:p w14:paraId="7FC817C9" w14:textId="2244717F"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090"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Environnement touristique</w:t>
            </w:r>
            <w:r>
              <w:rPr>
                <w:noProof/>
                <w:webHidden/>
              </w:rPr>
              <w:tab/>
            </w:r>
            <w:r>
              <w:rPr>
                <w:noProof/>
                <w:webHidden/>
              </w:rPr>
              <w:fldChar w:fldCharType="begin"/>
            </w:r>
            <w:r>
              <w:rPr>
                <w:noProof/>
                <w:webHidden/>
              </w:rPr>
              <w:instrText xml:space="preserve"> PAGEREF _Toc138077090 \h </w:instrText>
            </w:r>
            <w:r>
              <w:rPr>
                <w:noProof/>
                <w:webHidden/>
              </w:rPr>
            </w:r>
            <w:r>
              <w:rPr>
                <w:noProof/>
                <w:webHidden/>
              </w:rPr>
              <w:fldChar w:fldCharType="separate"/>
            </w:r>
            <w:r>
              <w:rPr>
                <w:noProof/>
                <w:webHidden/>
              </w:rPr>
              <w:t>8</w:t>
            </w:r>
            <w:r>
              <w:rPr>
                <w:noProof/>
                <w:webHidden/>
              </w:rPr>
              <w:fldChar w:fldCharType="end"/>
            </w:r>
          </w:hyperlink>
        </w:p>
        <w:p w14:paraId="3A4576ED" w14:textId="584F62ED"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091"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Environnement social : équipements et services existants (dont associatifs)</w:t>
            </w:r>
            <w:r>
              <w:rPr>
                <w:noProof/>
                <w:webHidden/>
              </w:rPr>
              <w:tab/>
            </w:r>
            <w:r>
              <w:rPr>
                <w:noProof/>
                <w:webHidden/>
              </w:rPr>
              <w:fldChar w:fldCharType="begin"/>
            </w:r>
            <w:r>
              <w:rPr>
                <w:noProof/>
                <w:webHidden/>
              </w:rPr>
              <w:instrText xml:space="preserve"> PAGEREF _Toc138077091 \h </w:instrText>
            </w:r>
            <w:r>
              <w:rPr>
                <w:noProof/>
                <w:webHidden/>
              </w:rPr>
            </w:r>
            <w:r>
              <w:rPr>
                <w:noProof/>
                <w:webHidden/>
              </w:rPr>
              <w:fldChar w:fldCharType="separate"/>
            </w:r>
            <w:r>
              <w:rPr>
                <w:noProof/>
                <w:webHidden/>
              </w:rPr>
              <w:t>8</w:t>
            </w:r>
            <w:r>
              <w:rPr>
                <w:noProof/>
                <w:webHidden/>
              </w:rPr>
              <w:fldChar w:fldCharType="end"/>
            </w:r>
          </w:hyperlink>
        </w:p>
        <w:p w14:paraId="15F03426" w14:textId="676F1006"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092"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Loisirs et sports</w:t>
            </w:r>
            <w:r>
              <w:rPr>
                <w:noProof/>
                <w:webHidden/>
              </w:rPr>
              <w:tab/>
            </w:r>
            <w:r>
              <w:rPr>
                <w:noProof/>
                <w:webHidden/>
              </w:rPr>
              <w:fldChar w:fldCharType="begin"/>
            </w:r>
            <w:r>
              <w:rPr>
                <w:noProof/>
                <w:webHidden/>
              </w:rPr>
              <w:instrText xml:space="preserve"> PAGEREF _Toc138077092 \h </w:instrText>
            </w:r>
            <w:r>
              <w:rPr>
                <w:noProof/>
                <w:webHidden/>
              </w:rPr>
            </w:r>
            <w:r>
              <w:rPr>
                <w:noProof/>
                <w:webHidden/>
              </w:rPr>
              <w:fldChar w:fldCharType="separate"/>
            </w:r>
            <w:r>
              <w:rPr>
                <w:noProof/>
                <w:webHidden/>
              </w:rPr>
              <w:t>9</w:t>
            </w:r>
            <w:r>
              <w:rPr>
                <w:noProof/>
                <w:webHidden/>
              </w:rPr>
              <w:fldChar w:fldCharType="end"/>
            </w:r>
          </w:hyperlink>
        </w:p>
        <w:p w14:paraId="3B0D454F" w14:textId="08D16A3A"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093"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Environnement éducatif : équipements scolaires et de formation</w:t>
            </w:r>
            <w:r>
              <w:rPr>
                <w:noProof/>
                <w:webHidden/>
              </w:rPr>
              <w:tab/>
            </w:r>
            <w:r>
              <w:rPr>
                <w:noProof/>
                <w:webHidden/>
              </w:rPr>
              <w:fldChar w:fldCharType="begin"/>
            </w:r>
            <w:r>
              <w:rPr>
                <w:noProof/>
                <w:webHidden/>
              </w:rPr>
              <w:instrText xml:space="preserve"> PAGEREF _Toc138077093 \h </w:instrText>
            </w:r>
            <w:r>
              <w:rPr>
                <w:noProof/>
                <w:webHidden/>
              </w:rPr>
            </w:r>
            <w:r>
              <w:rPr>
                <w:noProof/>
                <w:webHidden/>
              </w:rPr>
              <w:fldChar w:fldCharType="separate"/>
            </w:r>
            <w:r>
              <w:rPr>
                <w:noProof/>
                <w:webHidden/>
              </w:rPr>
              <w:t>9</w:t>
            </w:r>
            <w:r>
              <w:rPr>
                <w:noProof/>
                <w:webHidden/>
              </w:rPr>
              <w:fldChar w:fldCharType="end"/>
            </w:r>
          </w:hyperlink>
        </w:p>
        <w:p w14:paraId="0728C7B0" w14:textId="5DB849DC"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094"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Accueil de la petite enfance</w:t>
            </w:r>
            <w:r>
              <w:rPr>
                <w:noProof/>
                <w:webHidden/>
              </w:rPr>
              <w:tab/>
            </w:r>
            <w:r>
              <w:rPr>
                <w:noProof/>
                <w:webHidden/>
              </w:rPr>
              <w:fldChar w:fldCharType="begin"/>
            </w:r>
            <w:r>
              <w:rPr>
                <w:noProof/>
                <w:webHidden/>
              </w:rPr>
              <w:instrText xml:space="preserve"> PAGEREF _Toc138077094 \h </w:instrText>
            </w:r>
            <w:r>
              <w:rPr>
                <w:noProof/>
                <w:webHidden/>
              </w:rPr>
            </w:r>
            <w:r>
              <w:rPr>
                <w:noProof/>
                <w:webHidden/>
              </w:rPr>
              <w:fldChar w:fldCharType="separate"/>
            </w:r>
            <w:r>
              <w:rPr>
                <w:noProof/>
                <w:webHidden/>
              </w:rPr>
              <w:t>9</w:t>
            </w:r>
            <w:r>
              <w:rPr>
                <w:noProof/>
                <w:webHidden/>
              </w:rPr>
              <w:fldChar w:fldCharType="end"/>
            </w:r>
          </w:hyperlink>
        </w:p>
        <w:p w14:paraId="42815233" w14:textId="65AE5742" w:rsidR="000D6474" w:rsidRDefault="000D6474">
          <w:pPr>
            <w:pStyle w:val="TM2"/>
            <w:tabs>
              <w:tab w:val="left" w:pos="660"/>
              <w:tab w:val="right" w:leader="underscore" w:pos="9911"/>
            </w:tabs>
            <w:rPr>
              <w:rFonts w:eastAsiaTheme="minorEastAsia" w:cstheme="minorBidi"/>
              <w:b w:val="0"/>
              <w:bCs w:val="0"/>
              <w:noProof/>
              <w:sz w:val="22"/>
              <w:lang w:eastAsia="fr-FR"/>
            </w:rPr>
          </w:pPr>
          <w:hyperlink w:anchor="_Toc138077095" w:history="1">
            <w:r w:rsidRPr="000121ED">
              <w:rPr>
                <w:rStyle w:val="Lienhypertexte"/>
                <w:noProof/>
              </w:rPr>
              <w:t>4.</w:t>
            </w:r>
            <w:r>
              <w:rPr>
                <w:rFonts w:eastAsiaTheme="minorEastAsia" w:cstheme="minorBidi"/>
                <w:b w:val="0"/>
                <w:bCs w:val="0"/>
                <w:noProof/>
                <w:sz w:val="22"/>
                <w:lang w:eastAsia="fr-FR"/>
              </w:rPr>
              <w:tab/>
            </w:r>
            <w:r w:rsidRPr="000121ED">
              <w:rPr>
                <w:rStyle w:val="Lienhypertexte"/>
                <w:noProof/>
              </w:rPr>
              <w:t>Contexte culturel</w:t>
            </w:r>
            <w:r>
              <w:rPr>
                <w:noProof/>
                <w:webHidden/>
              </w:rPr>
              <w:tab/>
            </w:r>
            <w:r>
              <w:rPr>
                <w:noProof/>
                <w:webHidden/>
              </w:rPr>
              <w:fldChar w:fldCharType="begin"/>
            </w:r>
            <w:r>
              <w:rPr>
                <w:noProof/>
                <w:webHidden/>
              </w:rPr>
              <w:instrText xml:space="preserve"> PAGEREF _Toc138077095 \h </w:instrText>
            </w:r>
            <w:r>
              <w:rPr>
                <w:noProof/>
                <w:webHidden/>
              </w:rPr>
            </w:r>
            <w:r>
              <w:rPr>
                <w:noProof/>
                <w:webHidden/>
              </w:rPr>
              <w:fldChar w:fldCharType="separate"/>
            </w:r>
            <w:r>
              <w:rPr>
                <w:noProof/>
                <w:webHidden/>
              </w:rPr>
              <w:t>9</w:t>
            </w:r>
            <w:r>
              <w:rPr>
                <w:noProof/>
                <w:webHidden/>
              </w:rPr>
              <w:fldChar w:fldCharType="end"/>
            </w:r>
          </w:hyperlink>
        </w:p>
        <w:p w14:paraId="763B4F42" w14:textId="61ECA2C3"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096"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Structures et institutions culturelles</w:t>
            </w:r>
            <w:r>
              <w:rPr>
                <w:noProof/>
                <w:webHidden/>
              </w:rPr>
              <w:tab/>
            </w:r>
            <w:r>
              <w:rPr>
                <w:noProof/>
                <w:webHidden/>
              </w:rPr>
              <w:fldChar w:fldCharType="begin"/>
            </w:r>
            <w:r>
              <w:rPr>
                <w:noProof/>
                <w:webHidden/>
              </w:rPr>
              <w:instrText xml:space="preserve"> PAGEREF _Toc138077096 \h </w:instrText>
            </w:r>
            <w:r>
              <w:rPr>
                <w:noProof/>
                <w:webHidden/>
              </w:rPr>
            </w:r>
            <w:r>
              <w:rPr>
                <w:noProof/>
                <w:webHidden/>
              </w:rPr>
              <w:fldChar w:fldCharType="separate"/>
            </w:r>
            <w:r>
              <w:rPr>
                <w:noProof/>
                <w:webHidden/>
              </w:rPr>
              <w:t>9</w:t>
            </w:r>
            <w:r>
              <w:rPr>
                <w:noProof/>
                <w:webHidden/>
              </w:rPr>
              <w:fldChar w:fldCharType="end"/>
            </w:r>
          </w:hyperlink>
        </w:p>
        <w:p w14:paraId="5C5C83EC" w14:textId="751719CA"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097"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Chaîne du livre</w:t>
            </w:r>
            <w:r>
              <w:rPr>
                <w:noProof/>
                <w:webHidden/>
              </w:rPr>
              <w:tab/>
            </w:r>
            <w:r>
              <w:rPr>
                <w:noProof/>
                <w:webHidden/>
              </w:rPr>
              <w:fldChar w:fldCharType="begin"/>
            </w:r>
            <w:r>
              <w:rPr>
                <w:noProof/>
                <w:webHidden/>
              </w:rPr>
              <w:instrText xml:space="preserve"> PAGEREF _Toc138077097 \h </w:instrText>
            </w:r>
            <w:r>
              <w:rPr>
                <w:noProof/>
                <w:webHidden/>
              </w:rPr>
            </w:r>
            <w:r>
              <w:rPr>
                <w:noProof/>
                <w:webHidden/>
              </w:rPr>
              <w:fldChar w:fldCharType="separate"/>
            </w:r>
            <w:r>
              <w:rPr>
                <w:noProof/>
                <w:webHidden/>
              </w:rPr>
              <w:t>9</w:t>
            </w:r>
            <w:r>
              <w:rPr>
                <w:noProof/>
                <w:webHidden/>
              </w:rPr>
              <w:fldChar w:fldCharType="end"/>
            </w:r>
          </w:hyperlink>
        </w:p>
        <w:p w14:paraId="643DD2C4" w14:textId="09C7B0F4" w:rsidR="000D6474" w:rsidRDefault="000D6474">
          <w:pPr>
            <w:pStyle w:val="TM2"/>
            <w:tabs>
              <w:tab w:val="left" w:pos="660"/>
              <w:tab w:val="right" w:leader="underscore" w:pos="9911"/>
            </w:tabs>
            <w:rPr>
              <w:rFonts w:eastAsiaTheme="minorEastAsia" w:cstheme="minorBidi"/>
              <w:b w:val="0"/>
              <w:bCs w:val="0"/>
              <w:noProof/>
              <w:sz w:val="22"/>
              <w:lang w:eastAsia="fr-FR"/>
            </w:rPr>
          </w:pPr>
          <w:hyperlink w:anchor="_Toc138077098" w:history="1">
            <w:r w:rsidRPr="000121ED">
              <w:rPr>
                <w:rStyle w:val="Lienhypertexte"/>
                <w:noProof/>
              </w:rPr>
              <w:t>5.</w:t>
            </w:r>
            <w:r>
              <w:rPr>
                <w:rFonts w:eastAsiaTheme="minorEastAsia" w:cstheme="minorBidi"/>
                <w:b w:val="0"/>
                <w:bCs w:val="0"/>
                <w:noProof/>
                <w:sz w:val="22"/>
                <w:lang w:eastAsia="fr-FR"/>
              </w:rPr>
              <w:tab/>
            </w:r>
            <w:r w:rsidRPr="000121ED">
              <w:rPr>
                <w:rStyle w:val="Lienhypertexte"/>
                <w:noProof/>
              </w:rPr>
              <w:t>Synthèse des données clés et des constats pour l’établissement</w:t>
            </w:r>
            <w:r>
              <w:rPr>
                <w:noProof/>
                <w:webHidden/>
              </w:rPr>
              <w:tab/>
            </w:r>
            <w:r>
              <w:rPr>
                <w:noProof/>
                <w:webHidden/>
              </w:rPr>
              <w:fldChar w:fldCharType="begin"/>
            </w:r>
            <w:r>
              <w:rPr>
                <w:noProof/>
                <w:webHidden/>
              </w:rPr>
              <w:instrText xml:space="preserve"> PAGEREF _Toc138077098 \h </w:instrText>
            </w:r>
            <w:r>
              <w:rPr>
                <w:noProof/>
                <w:webHidden/>
              </w:rPr>
            </w:r>
            <w:r>
              <w:rPr>
                <w:noProof/>
                <w:webHidden/>
              </w:rPr>
              <w:fldChar w:fldCharType="separate"/>
            </w:r>
            <w:r>
              <w:rPr>
                <w:noProof/>
                <w:webHidden/>
              </w:rPr>
              <w:t>9</w:t>
            </w:r>
            <w:r>
              <w:rPr>
                <w:noProof/>
                <w:webHidden/>
              </w:rPr>
              <w:fldChar w:fldCharType="end"/>
            </w:r>
          </w:hyperlink>
        </w:p>
        <w:p w14:paraId="32CBA7D5" w14:textId="0FF15198" w:rsidR="000D6474" w:rsidRDefault="000D6474">
          <w:pPr>
            <w:pStyle w:val="TM1"/>
            <w:tabs>
              <w:tab w:val="right" w:leader="underscore" w:pos="9911"/>
            </w:tabs>
            <w:rPr>
              <w:rFonts w:eastAsiaTheme="minorEastAsia" w:cstheme="minorBidi"/>
              <w:b w:val="0"/>
              <w:bCs w:val="0"/>
              <w:i w:val="0"/>
              <w:iCs w:val="0"/>
              <w:noProof/>
              <w:sz w:val="22"/>
              <w:szCs w:val="22"/>
              <w:lang w:eastAsia="fr-FR"/>
            </w:rPr>
          </w:pPr>
          <w:hyperlink w:anchor="_Toc138077099" w:history="1">
            <w:r w:rsidRPr="000121ED">
              <w:rPr>
                <w:rStyle w:val="Lienhypertexte"/>
                <w:noProof/>
              </w:rPr>
              <w:t>Diagnostic du ou des équipements existants</w:t>
            </w:r>
            <w:r>
              <w:rPr>
                <w:noProof/>
                <w:webHidden/>
              </w:rPr>
              <w:tab/>
            </w:r>
            <w:r>
              <w:rPr>
                <w:noProof/>
                <w:webHidden/>
              </w:rPr>
              <w:fldChar w:fldCharType="begin"/>
            </w:r>
            <w:r>
              <w:rPr>
                <w:noProof/>
                <w:webHidden/>
              </w:rPr>
              <w:instrText xml:space="preserve"> PAGEREF _Toc138077099 \h </w:instrText>
            </w:r>
            <w:r>
              <w:rPr>
                <w:noProof/>
                <w:webHidden/>
              </w:rPr>
            </w:r>
            <w:r>
              <w:rPr>
                <w:noProof/>
                <w:webHidden/>
              </w:rPr>
              <w:fldChar w:fldCharType="separate"/>
            </w:r>
            <w:r>
              <w:rPr>
                <w:noProof/>
                <w:webHidden/>
              </w:rPr>
              <w:t>10</w:t>
            </w:r>
            <w:r>
              <w:rPr>
                <w:noProof/>
                <w:webHidden/>
              </w:rPr>
              <w:fldChar w:fldCharType="end"/>
            </w:r>
          </w:hyperlink>
        </w:p>
        <w:p w14:paraId="49F26F2B" w14:textId="53667C5E" w:rsidR="000D6474" w:rsidRDefault="000D6474">
          <w:pPr>
            <w:pStyle w:val="TM2"/>
            <w:tabs>
              <w:tab w:val="left" w:pos="660"/>
              <w:tab w:val="right" w:leader="underscore" w:pos="9911"/>
            </w:tabs>
            <w:rPr>
              <w:rFonts w:eastAsiaTheme="minorEastAsia" w:cstheme="minorBidi"/>
              <w:b w:val="0"/>
              <w:bCs w:val="0"/>
              <w:noProof/>
              <w:sz w:val="22"/>
              <w:lang w:eastAsia="fr-FR"/>
            </w:rPr>
          </w:pPr>
          <w:hyperlink w:anchor="_Toc138077100" w:history="1">
            <w:r w:rsidRPr="000121ED">
              <w:rPr>
                <w:rStyle w:val="Lienhypertexte"/>
                <w:noProof/>
              </w:rPr>
              <w:t>1.</w:t>
            </w:r>
            <w:r>
              <w:rPr>
                <w:rFonts w:eastAsiaTheme="minorEastAsia" w:cstheme="minorBidi"/>
                <w:b w:val="0"/>
                <w:bCs w:val="0"/>
                <w:noProof/>
                <w:sz w:val="22"/>
                <w:lang w:eastAsia="fr-FR"/>
              </w:rPr>
              <w:tab/>
            </w:r>
            <w:r w:rsidRPr="000121ED">
              <w:rPr>
                <w:rStyle w:val="Lienhypertexte"/>
                <w:noProof/>
              </w:rPr>
              <w:t>Historique et situation administrative</w:t>
            </w:r>
            <w:r>
              <w:rPr>
                <w:noProof/>
                <w:webHidden/>
              </w:rPr>
              <w:tab/>
            </w:r>
            <w:r>
              <w:rPr>
                <w:noProof/>
                <w:webHidden/>
              </w:rPr>
              <w:fldChar w:fldCharType="begin"/>
            </w:r>
            <w:r>
              <w:rPr>
                <w:noProof/>
                <w:webHidden/>
              </w:rPr>
              <w:instrText xml:space="preserve"> PAGEREF _Toc138077100 \h </w:instrText>
            </w:r>
            <w:r>
              <w:rPr>
                <w:noProof/>
                <w:webHidden/>
              </w:rPr>
            </w:r>
            <w:r>
              <w:rPr>
                <w:noProof/>
                <w:webHidden/>
              </w:rPr>
              <w:fldChar w:fldCharType="separate"/>
            </w:r>
            <w:r>
              <w:rPr>
                <w:noProof/>
                <w:webHidden/>
              </w:rPr>
              <w:t>10</w:t>
            </w:r>
            <w:r>
              <w:rPr>
                <w:noProof/>
                <w:webHidden/>
              </w:rPr>
              <w:fldChar w:fldCharType="end"/>
            </w:r>
          </w:hyperlink>
        </w:p>
        <w:p w14:paraId="749FA7D3" w14:textId="78D11827"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01"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Court historique de la bibliothèque</w:t>
            </w:r>
            <w:r>
              <w:rPr>
                <w:noProof/>
                <w:webHidden/>
              </w:rPr>
              <w:tab/>
            </w:r>
            <w:r>
              <w:rPr>
                <w:noProof/>
                <w:webHidden/>
              </w:rPr>
              <w:fldChar w:fldCharType="begin"/>
            </w:r>
            <w:r>
              <w:rPr>
                <w:noProof/>
                <w:webHidden/>
              </w:rPr>
              <w:instrText xml:space="preserve"> PAGEREF _Toc138077101 \h </w:instrText>
            </w:r>
            <w:r>
              <w:rPr>
                <w:noProof/>
                <w:webHidden/>
              </w:rPr>
            </w:r>
            <w:r>
              <w:rPr>
                <w:noProof/>
                <w:webHidden/>
              </w:rPr>
              <w:fldChar w:fldCharType="separate"/>
            </w:r>
            <w:r>
              <w:rPr>
                <w:noProof/>
                <w:webHidden/>
              </w:rPr>
              <w:t>10</w:t>
            </w:r>
            <w:r>
              <w:rPr>
                <w:noProof/>
                <w:webHidden/>
              </w:rPr>
              <w:fldChar w:fldCharType="end"/>
            </w:r>
          </w:hyperlink>
        </w:p>
        <w:p w14:paraId="2BF63660" w14:textId="3E10208C"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02"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Situation administrative actuelle</w:t>
            </w:r>
            <w:r>
              <w:rPr>
                <w:noProof/>
                <w:webHidden/>
              </w:rPr>
              <w:tab/>
            </w:r>
            <w:r>
              <w:rPr>
                <w:noProof/>
                <w:webHidden/>
              </w:rPr>
              <w:fldChar w:fldCharType="begin"/>
            </w:r>
            <w:r>
              <w:rPr>
                <w:noProof/>
                <w:webHidden/>
              </w:rPr>
              <w:instrText xml:space="preserve"> PAGEREF _Toc138077102 \h </w:instrText>
            </w:r>
            <w:r>
              <w:rPr>
                <w:noProof/>
                <w:webHidden/>
              </w:rPr>
            </w:r>
            <w:r>
              <w:rPr>
                <w:noProof/>
                <w:webHidden/>
              </w:rPr>
              <w:fldChar w:fldCharType="separate"/>
            </w:r>
            <w:r>
              <w:rPr>
                <w:noProof/>
                <w:webHidden/>
              </w:rPr>
              <w:t>10</w:t>
            </w:r>
            <w:r>
              <w:rPr>
                <w:noProof/>
                <w:webHidden/>
              </w:rPr>
              <w:fldChar w:fldCharType="end"/>
            </w:r>
          </w:hyperlink>
        </w:p>
        <w:p w14:paraId="1F90C9EF" w14:textId="6FBBDDC1" w:rsidR="000D6474" w:rsidRDefault="000D6474">
          <w:pPr>
            <w:pStyle w:val="TM2"/>
            <w:tabs>
              <w:tab w:val="left" w:pos="660"/>
              <w:tab w:val="right" w:leader="underscore" w:pos="9911"/>
            </w:tabs>
            <w:rPr>
              <w:rFonts w:eastAsiaTheme="minorEastAsia" w:cstheme="minorBidi"/>
              <w:b w:val="0"/>
              <w:bCs w:val="0"/>
              <w:noProof/>
              <w:sz w:val="22"/>
              <w:lang w:eastAsia="fr-FR"/>
            </w:rPr>
          </w:pPr>
          <w:hyperlink w:anchor="_Toc138077103" w:history="1">
            <w:r w:rsidRPr="000121ED">
              <w:rPr>
                <w:rStyle w:val="Lienhypertexte"/>
                <w:noProof/>
              </w:rPr>
              <w:t>2.</w:t>
            </w:r>
            <w:r>
              <w:rPr>
                <w:rFonts w:eastAsiaTheme="minorEastAsia" w:cstheme="minorBidi"/>
                <w:b w:val="0"/>
                <w:bCs w:val="0"/>
                <w:noProof/>
                <w:sz w:val="22"/>
                <w:lang w:eastAsia="fr-FR"/>
              </w:rPr>
              <w:tab/>
            </w:r>
            <w:r w:rsidRPr="000121ED">
              <w:rPr>
                <w:rStyle w:val="Lienhypertexte"/>
                <w:noProof/>
              </w:rPr>
              <w:t>Bâtiment(s) et ses équipements (voir les fiches dédiées à ces questions)</w:t>
            </w:r>
            <w:r>
              <w:rPr>
                <w:noProof/>
                <w:webHidden/>
              </w:rPr>
              <w:tab/>
            </w:r>
            <w:r>
              <w:rPr>
                <w:noProof/>
                <w:webHidden/>
              </w:rPr>
              <w:fldChar w:fldCharType="begin"/>
            </w:r>
            <w:r>
              <w:rPr>
                <w:noProof/>
                <w:webHidden/>
              </w:rPr>
              <w:instrText xml:space="preserve"> PAGEREF _Toc138077103 \h </w:instrText>
            </w:r>
            <w:r>
              <w:rPr>
                <w:noProof/>
                <w:webHidden/>
              </w:rPr>
            </w:r>
            <w:r>
              <w:rPr>
                <w:noProof/>
                <w:webHidden/>
              </w:rPr>
              <w:fldChar w:fldCharType="separate"/>
            </w:r>
            <w:r>
              <w:rPr>
                <w:noProof/>
                <w:webHidden/>
              </w:rPr>
              <w:t>11</w:t>
            </w:r>
            <w:r>
              <w:rPr>
                <w:noProof/>
                <w:webHidden/>
              </w:rPr>
              <w:fldChar w:fldCharType="end"/>
            </w:r>
          </w:hyperlink>
        </w:p>
        <w:p w14:paraId="109F8D20" w14:textId="0FABD9E6"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04"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Localisation et intégration dans le territoire</w:t>
            </w:r>
            <w:r>
              <w:rPr>
                <w:noProof/>
                <w:webHidden/>
              </w:rPr>
              <w:tab/>
            </w:r>
            <w:r>
              <w:rPr>
                <w:noProof/>
                <w:webHidden/>
              </w:rPr>
              <w:fldChar w:fldCharType="begin"/>
            </w:r>
            <w:r>
              <w:rPr>
                <w:noProof/>
                <w:webHidden/>
              </w:rPr>
              <w:instrText xml:space="preserve"> PAGEREF _Toc138077104 \h </w:instrText>
            </w:r>
            <w:r>
              <w:rPr>
                <w:noProof/>
                <w:webHidden/>
              </w:rPr>
            </w:r>
            <w:r>
              <w:rPr>
                <w:noProof/>
                <w:webHidden/>
              </w:rPr>
              <w:fldChar w:fldCharType="separate"/>
            </w:r>
            <w:r>
              <w:rPr>
                <w:noProof/>
                <w:webHidden/>
              </w:rPr>
              <w:t>11</w:t>
            </w:r>
            <w:r>
              <w:rPr>
                <w:noProof/>
                <w:webHidden/>
              </w:rPr>
              <w:fldChar w:fldCharType="end"/>
            </w:r>
          </w:hyperlink>
        </w:p>
        <w:p w14:paraId="53F5BA0C" w14:textId="79319BB8"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05"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Accès et desserte</w:t>
            </w:r>
            <w:r>
              <w:rPr>
                <w:noProof/>
                <w:webHidden/>
              </w:rPr>
              <w:tab/>
            </w:r>
            <w:r>
              <w:rPr>
                <w:noProof/>
                <w:webHidden/>
              </w:rPr>
              <w:fldChar w:fldCharType="begin"/>
            </w:r>
            <w:r>
              <w:rPr>
                <w:noProof/>
                <w:webHidden/>
              </w:rPr>
              <w:instrText xml:space="preserve"> PAGEREF _Toc138077105 \h </w:instrText>
            </w:r>
            <w:r>
              <w:rPr>
                <w:noProof/>
                <w:webHidden/>
              </w:rPr>
            </w:r>
            <w:r>
              <w:rPr>
                <w:noProof/>
                <w:webHidden/>
              </w:rPr>
              <w:fldChar w:fldCharType="separate"/>
            </w:r>
            <w:r>
              <w:rPr>
                <w:noProof/>
                <w:webHidden/>
              </w:rPr>
              <w:t>11</w:t>
            </w:r>
            <w:r>
              <w:rPr>
                <w:noProof/>
                <w:webHidden/>
              </w:rPr>
              <w:fldChar w:fldCharType="end"/>
            </w:r>
          </w:hyperlink>
        </w:p>
        <w:p w14:paraId="14EF4BC2" w14:textId="1352A220"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06"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Bâtiment(s) :</w:t>
            </w:r>
            <w:r>
              <w:rPr>
                <w:noProof/>
                <w:webHidden/>
              </w:rPr>
              <w:tab/>
            </w:r>
            <w:r>
              <w:rPr>
                <w:noProof/>
                <w:webHidden/>
              </w:rPr>
              <w:fldChar w:fldCharType="begin"/>
            </w:r>
            <w:r>
              <w:rPr>
                <w:noProof/>
                <w:webHidden/>
              </w:rPr>
              <w:instrText xml:space="preserve"> PAGEREF _Toc138077106 \h </w:instrText>
            </w:r>
            <w:r>
              <w:rPr>
                <w:noProof/>
                <w:webHidden/>
              </w:rPr>
            </w:r>
            <w:r>
              <w:rPr>
                <w:noProof/>
                <w:webHidden/>
              </w:rPr>
              <w:fldChar w:fldCharType="separate"/>
            </w:r>
            <w:r>
              <w:rPr>
                <w:noProof/>
                <w:webHidden/>
              </w:rPr>
              <w:t>11</w:t>
            </w:r>
            <w:r>
              <w:rPr>
                <w:noProof/>
                <w:webHidden/>
              </w:rPr>
              <w:fldChar w:fldCharType="end"/>
            </w:r>
          </w:hyperlink>
        </w:p>
        <w:p w14:paraId="3B3A0C72" w14:textId="7F85E3E8"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07"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Mobilier</w:t>
            </w:r>
            <w:r>
              <w:rPr>
                <w:noProof/>
                <w:webHidden/>
              </w:rPr>
              <w:tab/>
            </w:r>
            <w:r>
              <w:rPr>
                <w:noProof/>
                <w:webHidden/>
              </w:rPr>
              <w:fldChar w:fldCharType="begin"/>
            </w:r>
            <w:r>
              <w:rPr>
                <w:noProof/>
                <w:webHidden/>
              </w:rPr>
              <w:instrText xml:space="preserve"> PAGEREF _Toc138077107 \h </w:instrText>
            </w:r>
            <w:r>
              <w:rPr>
                <w:noProof/>
                <w:webHidden/>
              </w:rPr>
            </w:r>
            <w:r>
              <w:rPr>
                <w:noProof/>
                <w:webHidden/>
              </w:rPr>
              <w:fldChar w:fldCharType="separate"/>
            </w:r>
            <w:r>
              <w:rPr>
                <w:noProof/>
                <w:webHidden/>
              </w:rPr>
              <w:t>12</w:t>
            </w:r>
            <w:r>
              <w:rPr>
                <w:noProof/>
                <w:webHidden/>
              </w:rPr>
              <w:fldChar w:fldCharType="end"/>
            </w:r>
          </w:hyperlink>
        </w:p>
        <w:p w14:paraId="3CFC4961" w14:textId="387C261B"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08"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Informatique</w:t>
            </w:r>
            <w:r>
              <w:rPr>
                <w:noProof/>
                <w:webHidden/>
              </w:rPr>
              <w:tab/>
            </w:r>
            <w:r>
              <w:rPr>
                <w:noProof/>
                <w:webHidden/>
              </w:rPr>
              <w:fldChar w:fldCharType="begin"/>
            </w:r>
            <w:r>
              <w:rPr>
                <w:noProof/>
                <w:webHidden/>
              </w:rPr>
              <w:instrText xml:space="preserve"> PAGEREF _Toc138077108 \h </w:instrText>
            </w:r>
            <w:r>
              <w:rPr>
                <w:noProof/>
                <w:webHidden/>
              </w:rPr>
            </w:r>
            <w:r>
              <w:rPr>
                <w:noProof/>
                <w:webHidden/>
              </w:rPr>
              <w:fldChar w:fldCharType="separate"/>
            </w:r>
            <w:r>
              <w:rPr>
                <w:noProof/>
                <w:webHidden/>
              </w:rPr>
              <w:t>12</w:t>
            </w:r>
            <w:r>
              <w:rPr>
                <w:noProof/>
                <w:webHidden/>
              </w:rPr>
              <w:fldChar w:fldCharType="end"/>
            </w:r>
          </w:hyperlink>
        </w:p>
        <w:p w14:paraId="3597F185" w14:textId="70DCA82E"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09"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Signalétique</w:t>
            </w:r>
            <w:r>
              <w:rPr>
                <w:noProof/>
                <w:webHidden/>
              </w:rPr>
              <w:tab/>
            </w:r>
            <w:r>
              <w:rPr>
                <w:noProof/>
                <w:webHidden/>
              </w:rPr>
              <w:fldChar w:fldCharType="begin"/>
            </w:r>
            <w:r>
              <w:rPr>
                <w:noProof/>
                <w:webHidden/>
              </w:rPr>
              <w:instrText xml:space="preserve"> PAGEREF _Toc138077109 \h </w:instrText>
            </w:r>
            <w:r>
              <w:rPr>
                <w:noProof/>
                <w:webHidden/>
              </w:rPr>
            </w:r>
            <w:r>
              <w:rPr>
                <w:noProof/>
                <w:webHidden/>
              </w:rPr>
              <w:fldChar w:fldCharType="separate"/>
            </w:r>
            <w:r>
              <w:rPr>
                <w:noProof/>
                <w:webHidden/>
              </w:rPr>
              <w:t>12</w:t>
            </w:r>
            <w:r>
              <w:rPr>
                <w:noProof/>
                <w:webHidden/>
              </w:rPr>
              <w:fldChar w:fldCharType="end"/>
            </w:r>
          </w:hyperlink>
        </w:p>
        <w:p w14:paraId="211948A5" w14:textId="4E70AD22" w:rsidR="000D6474" w:rsidRDefault="000D6474">
          <w:pPr>
            <w:pStyle w:val="TM2"/>
            <w:tabs>
              <w:tab w:val="left" w:pos="660"/>
              <w:tab w:val="right" w:leader="underscore" w:pos="9911"/>
            </w:tabs>
            <w:rPr>
              <w:rFonts w:eastAsiaTheme="minorEastAsia" w:cstheme="minorBidi"/>
              <w:b w:val="0"/>
              <w:bCs w:val="0"/>
              <w:noProof/>
              <w:sz w:val="22"/>
              <w:lang w:eastAsia="fr-FR"/>
            </w:rPr>
          </w:pPr>
          <w:hyperlink w:anchor="_Toc138077110" w:history="1">
            <w:r w:rsidRPr="000121ED">
              <w:rPr>
                <w:rStyle w:val="Lienhypertexte"/>
                <w:noProof/>
              </w:rPr>
              <w:t>3.</w:t>
            </w:r>
            <w:r>
              <w:rPr>
                <w:rFonts w:eastAsiaTheme="minorEastAsia" w:cstheme="minorBidi"/>
                <w:b w:val="0"/>
                <w:bCs w:val="0"/>
                <w:noProof/>
                <w:sz w:val="22"/>
                <w:lang w:eastAsia="fr-FR"/>
              </w:rPr>
              <w:tab/>
            </w:r>
            <w:r w:rsidRPr="000121ED">
              <w:rPr>
                <w:rStyle w:val="Lienhypertexte"/>
                <w:noProof/>
              </w:rPr>
              <w:t>Collections et politique documentaire (voir les fiches dédiées à ces questions)</w:t>
            </w:r>
            <w:r>
              <w:rPr>
                <w:noProof/>
                <w:webHidden/>
              </w:rPr>
              <w:tab/>
            </w:r>
            <w:r>
              <w:rPr>
                <w:noProof/>
                <w:webHidden/>
              </w:rPr>
              <w:fldChar w:fldCharType="begin"/>
            </w:r>
            <w:r>
              <w:rPr>
                <w:noProof/>
                <w:webHidden/>
              </w:rPr>
              <w:instrText xml:space="preserve"> PAGEREF _Toc138077110 \h </w:instrText>
            </w:r>
            <w:r>
              <w:rPr>
                <w:noProof/>
                <w:webHidden/>
              </w:rPr>
            </w:r>
            <w:r>
              <w:rPr>
                <w:noProof/>
                <w:webHidden/>
              </w:rPr>
              <w:fldChar w:fldCharType="separate"/>
            </w:r>
            <w:r>
              <w:rPr>
                <w:noProof/>
                <w:webHidden/>
              </w:rPr>
              <w:t>13</w:t>
            </w:r>
            <w:r>
              <w:rPr>
                <w:noProof/>
                <w:webHidden/>
              </w:rPr>
              <w:fldChar w:fldCharType="end"/>
            </w:r>
          </w:hyperlink>
        </w:p>
        <w:p w14:paraId="6204A6CC" w14:textId="18803C53"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11"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Offres documentaires</w:t>
            </w:r>
            <w:r>
              <w:rPr>
                <w:noProof/>
                <w:webHidden/>
              </w:rPr>
              <w:tab/>
            </w:r>
            <w:r>
              <w:rPr>
                <w:noProof/>
                <w:webHidden/>
              </w:rPr>
              <w:fldChar w:fldCharType="begin"/>
            </w:r>
            <w:r>
              <w:rPr>
                <w:noProof/>
                <w:webHidden/>
              </w:rPr>
              <w:instrText xml:space="preserve"> PAGEREF _Toc138077111 \h </w:instrText>
            </w:r>
            <w:r>
              <w:rPr>
                <w:noProof/>
                <w:webHidden/>
              </w:rPr>
            </w:r>
            <w:r>
              <w:rPr>
                <w:noProof/>
                <w:webHidden/>
              </w:rPr>
              <w:fldChar w:fldCharType="separate"/>
            </w:r>
            <w:r>
              <w:rPr>
                <w:noProof/>
                <w:webHidden/>
              </w:rPr>
              <w:t>13</w:t>
            </w:r>
            <w:r>
              <w:rPr>
                <w:noProof/>
                <w:webHidden/>
              </w:rPr>
              <w:fldChar w:fldCharType="end"/>
            </w:r>
          </w:hyperlink>
        </w:p>
        <w:p w14:paraId="677FDD8A" w14:textId="637BF0FA"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12"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Acquisitions</w:t>
            </w:r>
            <w:r>
              <w:rPr>
                <w:noProof/>
                <w:webHidden/>
              </w:rPr>
              <w:tab/>
            </w:r>
            <w:r>
              <w:rPr>
                <w:noProof/>
                <w:webHidden/>
              </w:rPr>
              <w:fldChar w:fldCharType="begin"/>
            </w:r>
            <w:r>
              <w:rPr>
                <w:noProof/>
                <w:webHidden/>
              </w:rPr>
              <w:instrText xml:space="preserve"> PAGEREF _Toc138077112 \h </w:instrText>
            </w:r>
            <w:r>
              <w:rPr>
                <w:noProof/>
                <w:webHidden/>
              </w:rPr>
            </w:r>
            <w:r>
              <w:rPr>
                <w:noProof/>
                <w:webHidden/>
              </w:rPr>
              <w:fldChar w:fldCharType="separate"/>
            </w:r>
            <w:r>
              <w:rPr>
                <w:noProof/>
                <w:webHidden/>
              </w:rPr>
              <w:t>13</w:t>
            </w:r>
            <w:r>
              <w:rPr>
                <w:noProof/>
                <w:webHidden/>
              </w:rPr>
              <w:fldChar w:fldCharType="end"/>
            </w:r>
          </w:hyperlink>
        </w:p>
        <w:p w14:paraId="2F62D385" w14:textId="74FD59F7" w:rsidR="000D6474" w:rsidRDefault="000D6474">
          <w:pPr>
            <w:pStyle w:val="TM2"/>
            <w:tabs>
              <w:tab w:val="left" w:pos="660"/>
              <w:tab w:val="right" w:leader="underscore" w:pos="9911"/>
            </w:tabs>
            <w:rPr>
              <w:rFonts w:eastAsiaTheme="minorEastAsia" w:cstheme="minorBidi"/>
              <w:b w:val="0"/>
              <w:bCs w:val="0"/>
              <w:noProof/>
              <w:sz w:val="22"/>
              <w:lang w:eastAsia="fr-FR"/>
            </w:rPr>
          </w:pPr>
          <w:hyperlink w:anchor="_Toc138077113" w:history="1">
            <w:r w:rsidRPr="000121ED">
              <w:rPr>
                <w:rStyle w:val="Lienhypertexte"/>
                <w:noProof/>
              </w:rPr>
              <w:t>4.</w:t>
            </w:r>
            <w:r>
              <w:rPr>
                <w:rFonts w:eastAsiaTheme="minorEastAsia" w:cstheme="minorBidi"/>
                <w:b w:val="0"/>
                <w:bCs w:val="0"/>
                <w:noProof/>
                <w:sz w:val="22"/>
                <w:lang w:eastAsia="fr-FR"/>
              </w:rPr>
              <w:tab/>
            </w:r>
            <w:r w:rsidRPr="000121ED">
              <w:rPr>
                <w:rStyle w:val="Lienhypertexte"/>
                <w:noProof/>
              </w:rPr>
              <w:t>Personnel</w:t>
            </w:r>
            <w:r>
              <w:rPr>
                <w:noProof/>
                <w:webHidden/>
              </w:rPr>
              <w:tab/>
            </w:r>
            <w:r>
              <w:rPr>
                <w:noProof/>
                <w:webHidden/>
              </w:rPr>
              <w:fldChar w:fldCharType="begin"/>
            </w:r>
            <w:r>
              <w:rPr>
                <w:noProof/>
                <w:webHidden/>
              </w:rPr>
              <w:instrText xml:space="preserve"> PAGEREF _Toc138077113 \h </w:instrText>
            </w:r>
            <w:r>
              <w:rPr>
                <w:noProof/>
                <w:webHidden/>
              </w:rPr>
            </w:r>
            <w:r>
              <w:rPr>
                <w:noProof/>
                <w:webHidden/>
              </w:rPr>
              <w:fldChar w:fldCharType="separate"/>
            </w:r>
            <w:r>
              <w:rPr>
                <w:noProof/>
                <w:webHidden/>
              </w:rPr>
              <w:t>14</w:t>
            </w:r>
            <w:r>
              <w:rPr>
                <w:noProof/>
                <w:webHidden/>
              </w:rPr>
              <w:fldChar w:fldCharType="end"/>
            </w:r>
          </w:hyperlink>
        </w:p>
        <w:p w14:paraId="7D596DBA" w14:textId="292A4F4F"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14"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Equipe</w:t>
            </w:r>
            <w:r>
              <w:rPr>
                <w:noProof/>
                <w:webHidden/>
              </w:rPr>
              <w:tab/>
            </w:r>
            <w:r>
              <w:rPr>
                <w:noProof/>
                <w:webHidden/>
              </w:rPr>
              <w:fldChar w:fldCharType="begin"/>
            </w:r>
            <w:r>
              <w:rPr>
                <w:noProof/>
                <w:webHidden/>
              </w:rPr>
              <w:instrText xml:space="preserve"> PAGEREF _Toc138077114 \h </w:instrText>
            </w:r>
            <w:r>
              <w:rPr>
                <w:noProof/>
                <w:webHidden/>
              </w:rPr>
            </w:r>
            <w:r>
              <w:rPr>
                <w:noProof/>
                <w:webHidden/>
              </w:rPr>
              <w:fldChar w:fldCharType="separate"/>
            </w:r>
            <w:r>
              <w:rPr>
                <w:noProof/>
                <w:webHidden/>
              </w:rPr>
              <w:t>14</w:t>
            </w:r>
            <w:r>
              <w:rPr>
                <w:noProof/>
                <w:webHidden/>
              </w:rPr>
              <w:fldChar w:fldCharType="end"/>
            </w:r>
          </w:hyperlink>
        </w:p>
        <w:p w14:paraId="6AD385A8" w14:textId="173CFCB7"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15"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Organisation du travail</w:t>
            </w:r>
            <w:r>
              <w:rPr>
                <w:noProof/>
                <w:webHidden/>
              </w:rPr>
              <w:tab/>
            </w:r>
            <w:r>
              <w:rPr>
                <w:noProof/>
                <w:webHidden/>
              </w:rPr>
              <w:fldChar w:fldCharType="begin"/>
            </w:r>
            <w:r>
              <w:rPr>
                <w:noProof/>
                <w:webHidden/>
              </w:rPr>
              <w:instrText xml:space="preserve"> PAGEREF _Toc138077115 \h </w:instrText>
            </w:r>
            <w:r>
              <w:rPr>
                <w:noProof/>
                <w:webHidden/>
              </w:rPr>
            </w:r>
            <w:r>
              <w:rPr>
                <w:noProof/>
                <w:webHidden/>
              </w:rPr>
              <w:fldChar w:fldCharType="separate"/>
            </w:r>
            <w:r>
              <w:rPr>
                <w:noProof/>
                <w:webHidden/>
              </w:rPr>
              <w:t>14</w:t>
            </w:r>
            <w:r>
              <w:rPr>
                <w:noProof/>
                <w:webHidden/>
              </w:rPr>
              <w:fldChar w:fldCharType="end"/>
            </w:r>
          </w:hyperlink>
        </w:p>
        <w:p w14:paraId="4FBB7F6F" w14:textId="005E74B3"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16"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Formation</w:t>
            </w:r>
            <w:r>
              <w:rPr>
                <w:noProof/>
                <w:webHidden/>
              </w:rPr>
              <w:tab/>
            </w:r>
            <w:r>
              <w:rPr>
                <w:noProof/>
                <w:webHidden/>
              </w:rPr>
              <w:fldChar w:fldCharType="begin"/>
            </w:r>
            <w:r>
              <w:rPr>
                <w:noProof/>
                <w:webHidden/>
              </w:rPr>
              <w:instrText xml:space="preserve"> PAGEREF _Toc138077116 \h </w:instrText>
            </w:r>
            <w:r>
              <w:rPr>
                <w:noProof/>
                <w:webHidden/>
              </w:rPr>
            </w:r>
            <w:r>
              <w:rPr>
                <w:noProof/>
                <w:webHidden/>
              </w:rPr>
              <w:fldChar w:fldCharType="separate"/>
            </w:r>
            <w:r>
              <w:rPr>
                <w:noProof/>
                <w:webHidden/>
              </w:rPr>
              <w:t>14</w:t>
            </w:r>
            <w:r>
              <w:rPr>
                <w:noProof/>
                <w:webHidden/>
              </w:rPr>
              <w:fldChar w:fldCharType="end"/>
            </w:r>
          </w:hyperlink>
        </w:p>
        <w:p w14:paraId="67149379" w14:textId="4154E3C4" w:rsidR="000D6474" w:rsidRDefault="000D6474">
          <w:pPr>
            <w:pStyle w:val="TM2"/>
            <w:tabs>
              <w:tab w:val="left" w:pos="660"/>
              <w:tab w:val="right" w:leader="underscore" w:pos="9911"/>
            </w:tabs>
            <w:rPr>
              <w:rFonts w:eastAsiaTheme="minorEastAsia" w:cstheme="minorBidi"/>
              <w:b w:val="0"/>
              <w:bCs w:val="0"/>
              <w:noProof/>
              <w:sz w:val="22"/>
              <w:lang w:eastAsia="fr-FR"/>
            </w:rPr>
          </w:pPr>
          <w:hyperlink w:anchor="_Toc138077117" w:history="1">
            <w:r w:rsidRPr="000121ED">
              <w:rPr>
                <w:rStyle w:val="Lienhypertexte"/>
                <w:noProof/>
              </w:rPr>
              <w:t>5.</w:t>
            </w:r>
            <w:r>
              <w:rPr>
                <w:rFonts w:eastAsiaTheme="minorEastAsia" w:cstheme="minorBidi"/>
                <w:b w:val="0"/>
                <w:bCs w:val="0"/>
                <w:noProof/>
                <w:sz w:val="22"/>
                <w:lang w:eastAsia="fr-FR"/>
              </w:rPr>
              <w:tab/>
            </w:r>
            <w:r w:rsidRPr="000121ED">
              <w:rPr>
                <w:rStyle w:val="Lienhypertexte"/>
                <w:noProof/>
              </w:rPr>
              <w:t>Moyens budgétaires</w:t>
            </w:r>
            <w:r>
              <w:rPr>
                <w:noProof/>
                <w:webHidden/>
              </w:rPr>
              <w:tab/>
            </w:r>
            <w:r>
              <w:rPr>
                <w:noProof/>
                <w:webHidden/>
              </w:rPr>
              <w:fldChar w:fldCharType="begin"/>
            </w:r>
            <w:r>
              <w:rPr>
                <w:noProof/>
                <w:webHidden/>
              </w:rPr>
              <w:instrText xml:space="preserve"> PAGEREF _Toc138077117 \h </w:instrText>
            </w:r>
            <w:r>
              <w:rPr>
                <w:noProof/>
                <w:webHidden/>
              </w:rPr>
            </w:r>
            <w:r>
              <w:rPr>
                <w:noProof/>
                <w:webHidden/>
              </w:rPr>
              <w:fldChar w:fldCharType="separate"/>
            </w:r>
            <w:r>
              <w:rPr>
                <w:noProof/>
                <w:webHidden/>
              </w:rPr>
              <w:t>14</w:t>
            </w:r>
            <w:r>
              <w:rPr>
                <w:noProof/>
                <w:webHidden/>
              </w:rPr>
              <w:fldChar w:fldCharType="end"/>
            </w:r>
          </w:hyperlink>
        </w:p>
        <w:p w14:paraId="1B6A741B" w14:textId="28512BA0" w:rsidR="000D6474" w:rsidRDefault="000D6474">
          <w:pPr>
            <w:pStyle w:val="TM2"/>
            <w:tabs>
              <w:tab w:val="left" w:pos="660"/>
              <w:tab w:val="right" w:leader="underscore" w:pos="9911"/>
            </w:tabs>
            <w:rPr>
              <w:rFonts w:eastAsiaTheme="minorEastAsia" w:cstheme="minorBidi"/>
              <w:b w:val="0"/>
              <w:bCs w:val="0"/>
              <w:noProof/>
              <w:sz w:val="22"/>
              <w:lang w:eastAsia="fr-FR"/>
            </w:rPr>
          </w:pPr>
          <w:hyperlink w:anchor="_Toc138077118" w:history="1">
            <w:r w:rsidRPr="000121ED">
              <w:rPr>
                <w:rStyle w:val="Lienhypertexte"/>
                <w:noProof/>
              </w:rPr>
              <w:t>6.</w:t>
            </w:r>
            <w:r>
              <w:rPr>
                <w:rFonts w:eastAsiaTheme="minorEastAsia" w:cstheme="minorBidi"/>
                <w:b w:val="0"/>
                <w:bCs w:val="0"/>
                <w:noProof/>
                <w:sz w:val="22"/>
                <w:lang w:eastAsia="fr-FR"/>
              </w:rPr>
              <w:tab/>
            </w:r>
            <w:r w:rsidRPr="000121ED">
              <w:rPr>
                <w:rStyle w:val="Lienhypertexte"/>
                <w:noProof/>
              </w:rPr>
              <w:t>Services et actions vers les publics</w:t>
            </w:r>
            <w:r>
              <w:rPr>
                <w:noProof/>
                <w:webHidden/>
              </w:rPr>
              <w:tab/>
            </w:r>
            <w:r>
              <w:rPr>
                <w:noProof/>
                <w:webHidden/>
              </w:rPr>
              <w:fldChar w:fldCharType="begin"/>
            </w:r>
            <w:r>
              <w:rPr>
                <w:noProof/>
                <w:webHidden/>
              </w:rPr>
              <w:instrText xml:space="preserve"> PAGEREF _Toc138077118 \h </w:instrText>
            </w:r>
            <w:r>
              <w:rPr>
                <w:noProof/>
                <w:webHidden/>
              </w:rPr>
            </w:r>
            <w:r>
              <w:rPr>
                <w:noProof/>
                <w:webHidden/>
              </w:rPr>
              <w:fldChar w:fldCharType="separate"/>
            </w:r>
            <w:r>
              <w:rPr>
                <w:noProof/>
                <w:webHidden/>
              </w:rPr>
              <w:t>14</w:t>
            </w:r>
            <w:r>
              <w:rPr>
                <w:noProof/>
                <w:webHidden/>
              </w:rPr>
              <w:fldChar w:fldCharType="end"/>
            </w:r>
          </w:hyperlink>
        </w:p>
        <w:p w14:paraId="5DF4FFE8" w14:textId="1E5D79D2"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19"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Accueil des publics</w:t>
            </w:r>
            <w:r>
              <w:rPr>
                <w:noProof/>
                <w:webHidden/>
              </w:rPr>
              <w:tab/>
            </w:r>
            <w:r>
              <w:rPr>
                <w:noProof/>
                <w:webHidden/>
              </w:rPr>
              <w:fldChar w:fldCharType="begin"/>
            </w:r>
            <w:r>
              <w:rPr>
                <w:noProof/>
                <w:webHidden/>
              </w:rPr>
              <w:instrText xml:space="preserve"> PAGEREF _Toc138077119 \h </w:instrText>
            </w:r>
            <w:r>
              <w:rPr>
                <w:noProof/>
                <w:webHidden/>
              </w:rPr>
            </w:r>
            <w:r>
              <w:rPr>
                <w:noProof/>
                <w:webHidden/>
              </w:rPr>
              <w:fldChar w:fldCharType="separate"/>
            </w:r>
            <w:r>
              <w:rPr>
                <w:noProof/>
                <w:webHidden/>
              </w:rPr>
              <w:t>14</w:t>
            </w:r>
            <w:r>
              <w:rPr>
                <w:noProof/>
                <w:webHidden/>
              </w:rPr>
              <w:fldChar w:fldCharType="end"/>
            </w:r>
          </w:hyperlink>
        </w:p>
        <w:p w14:paraId="1B0A47CB" w14:textId="4BC2F3CC"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20"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Actions culturelles, éducatives, sociales</w:t>
            </w:r>
            <w:r>
              <w:rPr>
                <w:noProof/>
                <w:webHidden/>
              </w:rPr>
              <w:tab/>
            </w:r>
            <w:r>
              <w:rPr>
                <w:noProof/>
                <w:webHidden/>
              </w:rPr>
              <w:fldChar w:fldCharType="begin"/>
            </w:r>
            <w:r>
              <w:rPr>
                <w:noProof/>
                <w:webHidden/>
              </w:rPr>
              <w:instrText xml:space="preserve"> PAGEREF _Toc138077120 \h </w:instrText>
            </w:r>
            <w:r>
              <w:rPr>
                <w:noProof/>
                <w:webHidden/>
              </w:rPr>
            </w:r>
            <w:r>
              <w:rPr>
                <w:noProof/>
                <w:webHidden/>
              </w:rPr>
              <w:fldChar w:fldCharType="separate"/>
            </w:r>
            <w:r>
              <w:rPr>
                <w:noProof/>
                <w:webHidden/>
              </w:rPr>
              <w:t>15</w:t>
            </w:r>
            <w:r>
              <w:rPr>
                <w:noProof/>
                <w:webHidden/>
              </w:rPr>
              <w:fldChar w:fldCharType="end"/>
            </w:r>
          </w:hyperlink>
        </w:p>
        <w:p w14:paraId="7470E86C" w14:textId="7B1E3131"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21"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Outils de communication</w:t>
            </w:r>
            <w:r>
              <w:rPr>
                <w:noProof/>
                <w:webHidden/>
              </w:rPr>
              <w:tab/>
            </w:r>
            <w:r>
              <w:rPr>
                <w:noProof/>
                <w:webHidden/>
              </w:rPr>
              <w:fldChar w:fldCharType="begin"/>
            </w:r>
            <w:r>
              <w:rPr>
                <w:noProof/>
                <w:webHidden/>
              </w:rPr>
              <w:instrText xml:space="preserve"> PAGEREF _Toc138077121 \h </w:instrText>
            </w:r>
            <w:r>
              <w:rPr>
                <w:noProof/>
                <w:webHidden/>
              </w:rPr>
            </w:r>
            <w:r>
              <w:rPr>
                <w:noProof/>
                <w:webHidden/>
              </w:rPr>
              <w:fldChar w:fldCharType="separate"/>
            </w:r>
            <w:r>
              <w:rPr>
                <w:noProof/>
                <w:webHidden/>
              </w:rPr>
              <w:t>16</w:t>
            </w:r>
            <w:r>
              <w:rPr>
                <w:noProof/>
                <w:webHidden/>
              </w:rPr>
              <w:fldChar w:fldCharType="end"/>
            </w:r>
          </w:hyperlink>
        </w:p>
        <w:p w14:paraId="2A91617C" w14:textId="75567101" w:rsidR="000D6474" w:rsidRDefault="000D6474">
          <w:pPr>
            <w:pStyle w:val="TM2"/>
            <w:tabs>
              <w:tab w:val="left" w:pos="660"/>
              <w:tab w:val="right" w:leader="underscore" w:pos="9911"/>
            </w:tabs>
            <w:rPr>
              <w:rFonts w:eastAsiaTheme="minorEastAsia" w:cstheme="minorBidi"/>
              <w:b w:val="0"/>
              <w:bCs w:val="0"/>
              <w:noProof/>
              <w:sz w:val="22"/>
              <w:lang w:eastAsia="fr-FR"/>
            </w:rPr>
          </w:pPr>
          <w:hyperlink w:anchor="_Toc138077122" w:history="1">
            <w:r w:rsidRPr="000121ED">
              <w:rPr>
                <w:rStyle w:val="Lienhypertexte"/>
                <w:noProof/>
              </w:rPr>
              <w:t>7.</w:t>
            </w:r>
            <w:r>
              <w:rPr>
                <w:rFonts w:eastAsiaTheme="minorEastAsia" w:cstheme="minorBidi"/>
                <w:b w:val="0"/>
                <w:bCs w:val="0"/>
                <w:noProof/>
                <w:sz w:val="22"/>
                <w:lang w:eastAsia="fr-FR"/>
              </w:rPr>
              <w:tab/>
            </w:r>
            <w:r w:rsidRPr="000121ED">
              <w:rPr>
                <w:rStyle w:val="Lienhypertexte"/>
                <w:noProof/>
              </w:rPr>
              <w:t>Impact sur les usages et usagers</w:t>
            </w:r>
            <w:r>
              <w:rPr>
                <w:noProof/>
                <w:webHidden/>
              </w:rPr>
              <w:tab/>
            </w:r>
            <w:r>
              <w:rPr>
                <w:noProof/>
                <w:webHidden/>
              </w:rPr>
              <w:fldChar w:fldCharType="begin"/>
            </w:r>
            <w:r>
              <w:rPr>
                <w:noProof/>
                <w:webHidden/>
              </w:rPr>
              <w:instrText xml:space="preserve"> PAGEREF _Toc138077122 \h </w:instrText>
            </w:r>
            <w:r>
              <w:rPr>
                <w:noProof/>
                <w:webHidden/>
              </w:rPr>
            </w:r>
            <w:r>
              <w:rPr>
                <w:noProof/>
                <w:webHidden/>
              </w:rPr>
              <w:fldChar w:fldCharType="separate"/>
            </w:r>
            <w:r>
              <w:rPr>
                <w:noProof/>
                <w:webHidden/>
              </w:rPr>
              <w:t>16</w:t>
            </w:r>
            <w:r>
              <w:rPr>
                <w:noProof/>
                <w:webHidden/>
              </w:rPr>
              <w:fldChar w:fldCharType="end"/>
            </w:r>
          </w:hyperlink>
        </w:p>
        <w:p w14:paraId="26559B67" w14:textId="08E5B569"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23"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Prise en compte des différents usages des bibliothèques</w:t>
            </w:r>
            <w:r>
              <w:rPr>
                <w:noProof/>
                <w:webHidden/>
              </w:rPr>
              <w:tab/>
            </w:r>
            <w:r>
              <w:rPr>
                <w:noProof/>
                <w:webHidden/>
              </w:rPr>
              <w:fldChar w:fldCharType="begin"/>
            </w:r>
            <w:r>
              <w:rPr>
                <w:noProof/>
                <w:webHidden/>
              </w:rPr>
              <w:instrText xml:space="preserve"> PAGEREF _Toc138077123 \h </w:instrText>
            </w:r>
            <w:r>
              <w:rPr>
                <w:noProof/>
                <w:webHidden/>
              </w:rPr>
            </w:r>
            <w:r>
              <w:rPr>
                <w:noProof/>
                <w:webHidden/>
              </w:rPr>
              <w:fldChar w:fldCharType="separate"/>
            </w:r>
            <w:r>
              <w:rPr>
                <w:noProof/>
                <w:webHidden/>
              </w:rPr>
              <w:t>16</w:t>
            </w:r>
            <w:r>
              <w:rPr>
                <w:noProof/>
                <w:webHidden/>
              </w:rPr>
              <w:fldChar w:fldCharType="end"/>
            </w:r>
          </w:hyperlink>
        </w:p>
        <w:p w14:paraId="3D379197" w14:textId="46D8F9C1"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24"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Fréquentation</w:t>
            </w:r>
            <w:r>
              <w:rPr>
                <w:noProof/>
                <w:webHidden/>
              </w:rPr>
              <w:tab/>
            </w:r>
            <w:r>
              <w:rPr>
                <w:noProof/>
                <w:webHidden/>
              </w:rPr>
              <w:fldChar w:fldCharType="begin"/>
            </w:r>
            <w:r>
              <w:rPr>
                <w:noProof/>
                <w:webHidden/>
              </w:rPr>
              <w:instrText xml:space="preserve"> PAGEREF _Toc138077124 \h </w:instrText>
            </w:r>
            <w:r>
              <w:rPr>
                <w:noProof/>
                <w:webHidden/>
              </w:rPr>
            </w:r>
            <w:r>
              <w:rPr>
                <w:noProof/>
                <w:webHidden/>
              </w:rPr>
              <w:fldChar w:fldCharType="separate"/>
            </w:r>
            <w:r>
              <w:rPr>
                <w:noProof/>
                <w:webHidden/>
              </w:rPr>
              <w:t>16</w:t>
            </w:r>
            <w:r>
              <w:rPr>
                <w:noProof/>
                <w:webHidden/>
              </w:rPr>
              <w:fldChar w:fldCharType="end"/>
            </w:r>
          </w:hyperlink>
        </w:p>
        <w:p w14:paraId="17D91929" w14:textId="041B9E8F"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25"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Publics et non publics</w:t>
            </w:r>
            <w:r>
              <w:rPr>
                <w:noProof/>
                <w:webHidden/>
              </w:rPr>
              <w:tab/>
            </w:r>
            <w:r>
              <w:rPr>
                <w:noProof/>
                <w:webHidden/>
              </w:rPr>
              <w:fldChar w:fldCharType="begin"/>
            </w:r>
            <w:r>
              <w:rPr>
                <w:noProof/>
                <w:webHidden/>
              </w:rPr>
              <w:instrText xml:space="preserve"> PAGEREF _Toc138077125 \h </w:instrText>
            </w:r>
            <w:r>
              <w:rPr>
                <w:noProof/>
                <w:webHidden/>
              </w:rPr>
            </w:r>
            <w:r>
              <w:rPr>
                <w:noProof/>
                <w:webHidden/>
              </w:rPr>
              <w:fldChar w:fldCharType="separate"/>
            </w:r>
            <w:r>
              <w:rPr>
                <w:noProof/>
                <w:webHidden/>
              </w:rPr>
              <w:t>16</w:t>
            </w:r>
            <w:r>
              <w:rPr>
                <w:noProof/>
                <w:webHidden/>
              </w:rPr>
              <w:fldChar w:fldCharType="end"/>
            </w:r>
          </w:hyperlink>
        </w:p>
        <w:p w14:paraId="7EA7026C" w14:textId="473801F7"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26"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Emprunts</w:t>
            </w:r>
            <w:r>
              <w:rPr>
                <w:noProof/>
                <w:webHidden/>
              </w:rPr>
              <w:tab/>
            </w:r>
            <w:r>
              <w:rPr>
                <w:noProof/>
                <w:webHidden/>
              </w:rPr>
              <w:fldChar w:fldCharType="begin"/>
            </w:r>
            <w:r>
              <w:rPr>
                <w:noProof/>
                <w:webHidden/>
              </w:rPr>
              <w:instrText xml:space="preserve"> PAGEREF _Toc138077126 \h </w:instrText>
            </w:r>
            <w:r>
              <w:rPr>
                <w:noProof/>
                <w:webHidden/>
              </w:rPr>
            </w:r>
            <w:r>
              <w:rPr>
                <w:noProof/>
                <w:webHidden/>
              </w:rPr>
              <w:fldChar w:fldCharType="separate"/>
            </w:r>
            <w:r>
              <w:rPr>
                <w:noProof/>
                <w:webHidden/>
              </w:rPr>
              <w:t>17</w:t>
            </w:r>
            <w:r>
              <w:rPr>
                <w:noProof/>
                <w:webHidden/>
              </w:rPr>
              <w:fldChar w:fldCharType="end"/>
            </w:r>
          </w:hyperlink>
        </w:p>
        <w:p w14:paraId="6814E2D7" w14:textId="3823EBF5"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27"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Autres indicateurs rendant compte de l’activité</w:t>
            </w:r>
            <w:r>
              <w:rPr>
                <w:noProof/>
                <w:webHidden/>
              </w:rPr>
              <w:tab/>
            </w:r>
            <w:r>
              <w:rPr>
                <w:noProof/>
                <w:webHidden/>
              </w:rPr>
              <w:fldChar w:fldCharType="begin"/>
            </w:r>
            <w:r>
              <w:rPr>
                <w:noProof/>
                <w:webHidden/>
              </w:rPr>
              <w:instrText xml:space="preserve"> PAGEREF _Toc138077127 \h </w:instrText>
            </w:r>
            <w:r>
              <w:rPr>
                <w:noProof/>
                <w:webHidden/>
              </w:rPr>
            </w:r>
            <w:r>
              <w:rPr>
                <w:noProof/>
                <w:webHidden/>
              </w:rPr>
              <w:fldChar w:fldCharType="separate"/>
            </w:r>
            <w:r>
              <w:rPr>
                <w:noProof/>
                <w:webHidden/>
              </w:rPr>
              <w:t>17</w:t>
            </w:r>
            <w:r>
              <w:rPr>
                <w:noProof/>
                <w:webHidden/>
              </w:rPr>
              <w:fldChar w:fldCharType="end"/>
            </w:r>
          </w:hyperlink>
        </w:p>
        <w:p w14:paraId="044F4AD2" w14:textId="1F2FFAB1" w:rsidR="000D6474" w:rsidRDefault="000D6474">
          <w:pPr>
            <w:pStyle w:val="TM2"/>
            <w:tabs>
              <w:tab w:val="left" w:pos="660"/>
              <w:tab w:val="right" w:leader="underscore" w:pos="9911"/>
            </w:tabs>
            <w:rPr>
              <w:rFonts w:eastAsiaTheme="minorEastAsia" w:cstheme="minorBidi"/>
              <w:b w:val="0"/>
              <w:bCs w:val="0"/>
              <w:noProof/>
              <w:sz w:val="22"/>
              <w:lang w:eastAsia="fr-FR"/>
            </w:rPr>
          </w:pPr>
          <w:hyperlink w:anchor="_Toc138077128" w:history="1">
            <w:r w:rsidRPr="000121ED">
              <w:rPr>
                <w:rStyle w:val="Lienhypertexte"/>
                <w:noProof/>
              </w:rPr>
              <w:t>8.</w:t>
            </w:r>
            <w:r>
              <w:rPr>
                <w:rFonts w:eastAsiaTheme="minorEastAsia" w:cstheme="minorBidi"/>
                <w:b w:val="0"/>
                <w:bCs w:val="0"/>
                <w:noProof/>
                <w:sz w:val="22"/>
                <w:lang w:eastAsia="fr-FR"/>
              </w:rPr>
              <w:tab/>
            </w:r>
            <w:r w:rsidRPr="000121ED">
              <w:rPr>
                <w:rStyle w:val="Lienhypertexte"/>
                <w:noProof/>
              </w:rPr>
              <w:t>Synthèse (état des lieux des forces et faiblesses de la bibliothèque au moment de la rédaction)</w:t>
            </w:r>
            <w:r>
              <w:rPr>
                <w:noProof/>
                <w:webHidden/>
              </w:rPr>
              <w:tab/>
            </w:r>
            <w:r>
              <w:rPr>
                <w:noProof/>
                <w:webHidden/>
              </w:rPr>
              <w:fldChar w:fldCharType="begin"/>
            </w:r>
            <w:r>
              <w:rPr>
                <w:noProof/>
                <w:webHidden/>
              </w:rPr>
              <w:instrText xml:space="preserve"> PAGEREF _Toc138077128 \h </w:instrText>
            </w:r>
            <w:r>
              <w:rPr>
                <w:noProof/>
                <w:webHidden/>
              </w:rPr>
            </w:r>
            <w:r>
              <w:rPr>
                <w:noProof/>
                <w:webHidden/>
              </w:rPr>
              <w:fldChar w:fldCharType="separate"/>
            </w:r>
            <w:r>
              <w:rPr>
                <w:noProof/>
                <w:webHidden/>
              </w:rPr>
              <w:t>17</w:t>
            </w:r>
            <w:r>
              <w:rPr>
                <w:noProof/>
                <w:webHidden/>
              </w:rPr>
              <w:fldChar w:fldCharType="end"/>
            </w:r>
          </w:hyperlink>
        </w:p>
        <w:p w14:paraId="70F5FF4D" w14:textId="05A3D42D" w:rsidR="000D6474" w:rsidRDefault="000D6474">
          <w:pPr>
            <w:pStyle w:val="TM1"/>
            <w:tabs>
              <w:tab w:val="right" w:leader="underscore" w:pos="9911"/>
            </w:tabs>
            <w:rPr>
              <w:rFonts w:eastAsiaTheme="minorEastAsia" w:cstheme="minorBidi"/>
              <w:b w:val="0"/>
              <w:bCs w:val="0"/>
              <w:i w:val="0"/>
              <w:iCs w:val="0"/>
              <w:noProof/>
              <w:sz w:val="22"/>
              <w:szCs w:val="22"/>
              <w:lang w:eastAsia="fr-FR"/>
            </w:rPr>
          </w:pPr>
          <w:hyperlink w:anchor="_Toc138077129" w:history="1">
            <w:r w:rsidRPr="000121ED">
              <w:rPr>
                <w:rStyle w:val="Lienhypertexte"/>
                <w:noProof/>
              </w:rPr>
              <w:t>Annexes</w:t>
            </w:r>
            <w:r>
              <w:rPr>
                <w:noProof/>
                <w:webHidden/>
              </w:rPr>
              <w:tab/>
            </w:r>
            <w:r>
              <w:rPr>
                <w:noProof/>
                <w:webHidden/>
              </w:rPr>
              <w:fldChar w:fldCharType="begin"/>
            </w:r>
            <w:r>
              <w:rPr>
                <w:noProof/>
                <w:webHidden/>
              </w:rPr>
              <w:instrText xml:space="preserve"> PAGEREF _Toc138077129 \h </w:instrText>
            </w:r>
            <w:r>
              <w:rPr>
                <w:noProof/>
                <w:webHidden/>
              </w:rPr>
            </w:r>
            <w:r>
              <w:rPr>
                <w:noProof/>
                <w:webHidden/>
              </w:rPr>
              <w:fldChar w:fldCharType="separate"/>
            </w:r>
            <w:r>
              <w:rPr>
                <w:noProof/>
                <w:webHidden/>
              </w:rPr>
              <w:t>18</w:t>
            </w:r>
            <w:r>
              <w:rPr>
                <w:noProof/>
                <w:webHidden/>
              </w:rPr>
              <w:fldChar w:fldCharType="end"/>
            </w:r>
          </w:hyperlink>
        </w:p>
        <w:p w14:paraId="285022D6" w14:textId="5A1682E2"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30"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Mode de calcul des principaux indicateurs</w:t>
            </w:r>
            <w:r>
              <w:rPr>
                <w:noProof/>
                <w:webHidden/>
              </w:rPr>
              <w:tab/>
            </w:r>
            <w:r>
              <w:rPr>
                <w:noProof/>
                <w:webHidden/>
              </w:rPr>
              <w:fldChar w:fldCharType="begin"/>
            </w:r>
            <w:r>
              <w:rPr>
                <w:noProof/>
                <w:webHidden/>
              </w:rPr>
              <w:instrText xml:space="preserve"> PAGEREF _Toc138077130 \h </w:instrText>
            </w:r>
            <w:r>
              <w:rPr>
                <w:noProof/>
                <w:webHidden/>
              </w:rPr>
            </w:r>
            <w:r>
              <w:rPr>
                <w:noProof/>
                <w:webHidden/>
              </w:rPr>
              <w:fldChar w:fldCharType="separate"/>
            </w:r>
            <w:r>
              <w:rPr>
                <w:noProof/>
                <w:webHidden/>
              </w:rPr>
              <w:t>18</w:t>
            </w:r>
            <w:r>
              <w:rPr>
                <w:noProof/>
                <w:webHidden/>
              </w:rPr>
              <w:fldChar w:fldCharType="end"/>
            </w:r>
          </w:hyperlink>
        </w:p>
        <w:p w14:paraId="25553AF1" w14:textId="0559D7A6"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31"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Outils BDLA</w:t>
            </w:r>
            <w:r>
              <w:rPr>
                <w:noProof/>
                <w:webHidden/>
              </w:rPr>
              <w:tab/>
            </w:r>
            <w:r>
              <w:rPr>
                <w:noProof/>
                <w:webHidden/>
              </w:rPr>
              <w:fldChar w:fldCharType="begin"/>
            </w:r>
            <w:r>
              <w:rPr>
                <w:noProof/>
                <w:webHidden/>
              </w:rPr>
              <w:instrText xml:space="preserve"> PAGEREF _Toc138077131 \h </w:instrText>
            </w:r>
            <w:r>
              <w:rPr>
                <w:noProof/>
                <w:webHidden/>
              </w:rPr>
            </w:r>
            <w:r>
              <w:rPr>
                <w:noProof/>
                <w:webHidden/>
              </w:rPr>
              <w:fldChar w:fldCharType="separate"/>
            </w:r>
            <w:r>
              <w:rPr>
                <w:noProof/>
                <w:webHidden/>
              </w:rPr>
              <w:t>18</w:t>
            </w:r>
            <w:r>
              <w:rPr>
                <w:noProof/>
                <w:webHidden/>
              </w:rPr>
              <w:fldChar w:fldCharType="end"/>
            </w:r>
          </w:hyperlink>
        </w:p>
        <w:p w14:paraId="51C3092A" w14:textId="5CE35899" w:rsidR="000D6474" w:rsidRDefault="000D6474">
          <w:pPr>
            <w:pStyle w:val="TM1"/>
            <w:tabs>
              <w:tab w:val="right" w:leader="underscore" w:pos="9911"/>
            </w:tabs>
            <w:rPr>
              <w:rFonts w:eastAsiaTheme="minorEastAsia" w:cstheme="minorBidi"/>
              <w:b w:val="0"/>
              <w:bCs w:val="0"/>
              <w:i w:val="0"/>
              <w:iCs w:val="0"/>
              <w:noProof/>
              <w:sz w:val="22"/>
              <w:szCs w:val="22"/>
              <w:lang w:eastAsia="fr-FR"/>
            </w:rPr>
          </w:pPr>
          <w:hyperlink w:anchor="_Toc138077132" w:history="1">
            <w:r w:rsidRPr="000121ED">
              <w:rPr>
                <w:rStyle w:val="Lienhypertexte"/>
                <w:noProof/>
              </w:rPr>
              <w:t>Pour aller plus loin</w:t>
            </w:r>
            <w:r>
              <w:rPr>
                <w:noProof/>
                <w:webHidden/>
              </w:rPr>
              <w:tab/>
            </w:r>
            <w:r>
              <w:rPr>
                <w:noProof/>
                <w:webHidden/>
              </w:rPr>
              <w:fldChar w:fldCharType="begin"/>
            </w:r>
            <w:r>
              <w:rPr>
                <w:noProof/>
                <w:webHidden/>
              </w:rPr>
              <w:instrText xml:space="preserve"> PAGEREF _Toc138077132 \h </w:instrText>
            </w:r>
            <w:r>
              <w:rPr>
                <w:noProof/>
                <w:webHidden/>
              </w:rPr>
            </w:r>
            <w:r>
              <w:rPr>
                <w:noProof/>
                <w:webHidden/>
              </w:rPr>
              <w:fldChar w:fldCharType="separate"/>
            </w:r>
            <w:r>
              <w:rPr>
                <w:noProof/>
                <w:webHidden/>
              </w:rPr>
              <w:t>18</w:t>
            </w:r>
            <w:r>
              <w:rPr>
                <w:noProof/>
                <w:webHidden/>
              </w:rPr>
              <w:fldChar w:fldCharType="end"/>
            </w:r>
          </w:hyperlink>
        </w:p>
        <w:p w14:paraId="42437363" w14:textId="0F45A4F5"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33"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noProof/>
              </w:rPr>
              <w:t>Sites utiles</w:t>
            </w:r>
            <w:r>
              <w:rPr>
                <w:noProof/>
                <w:webHidden/>
              </w:rPr>
              <w:tab/>
            </w:r>
            <w:r>
              <w:rPr>
                <w:noProof/>
                <w:webHidden/>
              </w:rPr>
              <w:fldChar w:fldCharType="begin"/>
            </w:r>
            <w:r>
              <w:rPr>
                <w:noProof/>
                <w:webHidden/>
              </w:rPr>
              <w:instrText xml:space="preserve"> PAGEREF _Toc138077133 \h </w:instrText>
            </w:r>
            <w:r>
              <w:rPr>
                <w:noProof/>
                <w:webHidden/>
              </w:rPr>
            </w:r>
            <w:r>
              <w:rPr>
                <w:noProof/>
                <w:webHidden/>
              </w:rPr>
              <w:fldChar w:fldCharType="separate"/>
            </w:r>
            <w:r>
              <w:rPr>
                <w:noProof/>
                <w:webHidden/>
              </w:rPr>
              <w:t>18</w:t>
            </w:r>
            <w:r>
              <w:rPr>
                <w:noProof/>
                <w:webHidden/>
              </w:rPr>
              <w:fldChar w:fldCharType="end"/>
            </w:r>
          </w:hyperlink>
        </w:p>
        <w:p w14:paraId="30AE82B8" w14:textId="5A9F5EE2" w:rsidR="000D6474" w:rsidRDefault="000D6474">
          <w:pPr>
            <w:pStyle w:val="TM3"/>
            <w:tabs>
              <w:tab w:val="left" w:pos="880"/>
              <w:tab w:val="right" w:leader="underscore" w:pos="9911"/>
            </w:tabs>
            <w:rPr>
              <w:rFonts w:eastAsiaTheme="minorEastAsia" w:cstheme="minorBidi"/>
              <w:noProof/>
              <w:sz w:val="22"/>
              <w:szCs w:val="22"/>
              <w:lang w:eastAsia="fr-FR"/>
            </w:rPr>
          </w:pPr>
          <w:hyperlink w:anchor="_Toc138077134" w:history="1">
            <w:r w:rsidRPr="000121ED">
              <w:rPr>
                <w:rStyle w:val="Lienhypertexte"/>
                <w:rFonts w:ascii="Symbol" w:hAnsi="Symbol"/>
                <w:noProof/>
              </w:rPr>
              <w:t></w:t>
            </w:r>
            <w:r>
              <w:rPr>
                <w:rFonts w:eastAsiaTheme="minorEastAsia" w:cstheme="minorBidi"/>
                <w:noProof/>
                <w:sz w:val="22"/>
                <w:szCs w:val="22"/>
                <w:lang w:eastAsia="fr-FR"/>
              </w:rPr>
              <w:tab/>
            </w:r>
            <w:r w:rsidRPr="000121ED">
              <w:rPr>
                <w:rStyle w:val="Lienhypertexte"/>
                <w:rFonts w:eastAsiaTheme="majorEastAsia"/>
                <w:noProof/>
              </w:rPr>
              <w:t>Lectures professionnelles</w:t>
            </w:r>
            <w:r>
              <w:rPr>
                <w:noProof/>
                <w:webHidden/>
              </w:rPr>
              <w:tab/>
            </w:r>
            <w:r>
              <w:rPr>
                <w:noProof/>
                <w:webHidden/>
              </w:rPr>
              <w:fldChar w:fldCharType="begin"/>
            </w:r>
            <w:r>
              <w:rPr>
                <w:noProof/>
                <w:webHidden/>
              </w:rPr>
              <w:instrText xml:space="preserve"> PAGEREF _Toc138077134 \h </w:instrText>
            </w:r>
            <w:r>
              <w:rPr>
                <w:noProof/>
                <w:webHidden/>
              </w:rPr>
            </w:r>
            <w:r>
              <w:rPr>
                <w:noProof/>
                <w:webHidden/>
              </w:rPr>
              <w:fldChar w:fldCharType="separate"/>
            </w:r>
            <w:r>
              <w:rPr>
                <w:noProof/>
                <w:webHidden/>
              </w:rPr>
              <w:t>18</w:t>
            </w:r>
            <w:r>
              <w:rPr>
                <w:noProof/>
                <w:webHidden/>
              </w:rPr>
              <w:fldChar w:fldCharType="end"/>
            </w:r>
          </w:hyperlink>
        </w:p>
        <w:p w14:paraId="7525DF49" w14:textId="31D999F2" w:rsidR="005F1588" w:rsidRPr="00BD3908" w:rsidRDefault="005F1588" w:rsidP="005F1588">
          <w:pPr>
            <w:contextualSpacing/>
            <w:rPr>
              <w:rFonts w:cs="Arial"/>
            </w:rPr>
          </w:pPr>
          <w:r w:rsidRPr="00074818">
            <w:rPr>
              <w:rFonts w:cs="Arial"/>
              <w:b/>
              <w:bCs/>
              <w:i/>
              <w:iCs/>
              <w:sz w:val="22"/>
            </w:rPr>
            <w:fldChar w:fldCharType="end"/>
          </w:r>
        </w:p>
      </w:sdtContent>
    </w:sdt>
    <w:p w14:paraId="21900FF9" w14:textId="77777777" w:rsidR="0090729C" w:rsidRPr="00BD3908" w:rsidRDefault="0090729C" w:rsidP="00B41B88">
      <w:pPr>
        <w:rPr>
          <w:rFonts w:cs="Arial"/>
        </w:rPr>
      </w:pPr>
    </w:p>
    <w:p w14:paraId="1B8D3262" w14:textId="77777777" w:rsidR="005857B9" w:rsidRPr="00BD3908" w:rsidRDefault="005857B9" w:rsidP="000E19AD">
      <w:pPr>
        <w:contextualSpacing/>
        <w:rPr>
          <w:rFonts w:cs="Arial"/>
        </w:rPr>
      </w:pPr>
    </w:p>
    <w:p w14:paraId="59C0EC43" w14:textId="443CA8E6" w:rsidR="0095577B" w:rsidRDefault="0095577B">
      <w:pPr>
        <w:jc w:val="left"/>
        <w:rPr>
          <w:rFonts w:cs="Arial"/>
        </w:rPr>
      </w:pPr>
      <w:r>
        <w:rPr>
          <w:rFonts w:cs="Arial"/>
        </w:rPr>
        <w:br w:type="page"/>
      </w:r>
    </w:p>
    <w:p w14:paraId="518FE746" w14:textId="0ABC71AB" w:rsidR="00A811CF" w:rsidRPr="002839C4" w:rsidRDefault="001E6F03" w:rsidP="002839C4">
      <w:pPr>
        <w:pStyle w:val="Titre1"/>
      </w:pPr>
      <w:bookmarkStart w:id="2" w:name="_Toc138077069"/>
      <w:r w:rsidRPr="002839C4">
        <w:lastRenderedPageBreak/>
        <w:t>Pourquoi faire un diagnostic ?</w:t>
      </w:r>
      <w:bookmarkEnd w:id="2"/>
    </w:p>
    <w:p w14:paraId="698AE671" w14:textId="44E16236" w:rsidR="0095577B" w:rsidRPr="003C1E03" w:rsidRDefault="0095577B" w:rsidP="00472D4A">
      <w:r w:rsidRPr="003C1E03">
        <w:t xml:space="preserve">Effectuer un diagnostic de territoire </w:t>
      </w:r>
      <w:r w:rsidR="000101D0">
        <w:t>et</w:t>
      </w:r>
      <w:r w:rsidRPr="003C1E03">
        <w:t xml:space="preserve"> d’établissement entre dans</w:t>
      </w:r>
      <w:r w:rsidR="000101D0">
        <w:t xml:space="preserve"> le cadre d’une réflexion autour d’</w:t>
      </w:r>
      <w:r w:rsidRPr="003C1E03">
        <w:t xml:space="preserve">un projet culturel pour la(les) bibliothèques. </w:t>
      </w:r>
    </w:p>
    <w:p w14:paraId="10B76714" w14:textId="77777777" w:rsidR="0095577B" w:rsidRPr="003C1E03" w:rsidRDefault="0095577B" w:rsidP="003A7EBB">
      <w:pPr>
        <w:rPr>
          <w:rFonts w:cs="Arial"/>
        </w:rPr>
      </w:pPr>
      <w:r w:rsidRPr="003C1E03">
        <w:rPr>
          <w:rFonts w:cs="Arial"/>
        </w:rPr>
        <w:t>Cela peut se produire dans différents cas :</w:t>
      </w:r>
    </w:p>
    <w:p w14:paraId="66FA1E90" w14:textId="6D1E0C66" w:rsidR="0095577B" w:rsidRPr="003C1E03" w:rsidRDefault="0095577B" w:rsidP="00720343">
      <w:pPr>
        <w:pStyle w:val="Paragraphedeliste"/>
        <w:numPr>
          <w:ilvl w:val="0"/>
          <w:numId w:val="2"/>
        </w:numPr>
        <w:rPr>
          <w:rFonts w:cs="Arial"/>
        </w:rPr>
      </w:pPr>
      <w:proofErr w:type="gramStart"/>
      <w:r w:rsidRPr="003C1E03">
        <w:rPr>
          <w:rFonts w:cs="Arial"/>
        </w:rPr>
        <w:t>un</w:t>
      </w:r>
      <w:proofErr w:type="gramEnd"/>
      <w:r w:rsidRPr="003C1E03">
        <w:rPr>
          <w:rFonts w:cs="Arial"/>
        </w:rPr>
        <w:t xml:space="preserve"> projet de construction</w:t>
      </w:r>
    </w:p>
    <w:p w14:paraId="24737246" w14:textId="20F82524" w:rsidR="0095577B" w:rsidRPr="003C1E03" w:rsidRDefault="0095577B" w:rsidP="00720343">
      <w:pPr>
        <w:pStyle w:val="Paragraphedeliste"/>
        <w:numPr>
          <w:ilvl w:val="0"/>
          <w:numId w:val="2"/>
        </w:numPr>
        <w:rPr>
          <w:rFonts w:cs="Arial"/>
        </w:rPr>
      </w:pPr>
      <w:proofErr w:type="gramStart"/>
      <w:r w:rsidRPr="003C1E03">
        <w:rPr>
          <w:rFonts w:cs="Arial"/>
        </w:rPr>
        <w:t>un</w:t>
      </w:r>
      <w:proofErr w:type="gramEnd"/>
      <w:r w:rsidRPr="003C1E03">
        <w:rPr>
          <w:rFonts w:cs="Arial"/>
        </w:rPr>
        <w:t xml:space="preserve"> projet de rénovation</w:t>
      </w:r>
    </w:p>
    <w:p w14:paraId="7BF3B9D9" w14:textId="33C4A177" w:rsidR="0095577B" w:rsidRPr="003C1E03" w:rsidRDefault="0095577B" w:rsidP="00720343">
      <w:pPr>
        <w:pStyle w:val="Paragraphedeliste"/>
        <w:numPr>
          <w:ilvl w:val="0"/>
          <w:numId w:val="2"/>
        </w:numPr>
        <w:rPr>
          <w:rFonts w:cs="Arial"/>
        </w:rPr>
      </w:pPr>
      <w:proofErr w:type="gramStart"/>
      <w:r w:rsidRPr="003C1E03">
        <w:rPr>
          <w:rFonts w:cs="Arial"/>
        </w:rPr>
        <w:t>une</w:t>
      </w:r>
      <w:proofErr w:type="gramEnd"/>
      <w:r w:rsidRPr="003C1E03">
        <w:rPr>
          <w:rFonts w:cs="Arial"/>
        </w:rPr>
        <w:t xml:space="preserve"> réflexion sur les politiques publiques du territoire en matière de lecture publique</w:t>
      </w:r>
    </w:p>
    <w:p w14:paraId="502DB28A" w14:textId="6ED98977" w:rsidR="0095577B" w:rsidRPr="003C1E03" w:rsidRDefault="0095577B" w:rsidP="00720343">
      <w:pPr>
        <w:pStyle w:val="Paragraphedeliste"/>
        <w:numPr>
          <w:ilvl w:val="0"/>
          <w:numId w:val="2"/>
        </w:numPr>
        <w:rPr>
          <w:rFonts w:cs="Arial"/>
        </w:rPr>
      </w:pPr>
      <w:proofErr w:type="gramStart"/>
      <w:r w:rsidRPr="003C1E03">
        <w:rPr>
          <w:rFonts w:cs="Arial"/>
        </w:rPr>
        <w:t>la</w:t>
      </w:r>
      <w:proofErr w:type="gramEnd"/>
      <w:r w:rsidRPr="003C1E03">
        <w:rPr>
          <w:rFonts w:cs="Arial"/>
        </w:rPr>
        <w:t xml:space="preserve"> construction d’un réseau intercommunal de lecture publique</w:t>
      </w:r>
    </w:p>
    <w:p w14:paraId="042749F4" w14:textId="46AEEA15" w:rsidR="0095577B" w:rsidRPr="003C1E03" w:rsidRDefault="0095577B" w:rsidP="00720343">
      <w:pPr>
        <w:pStyle w:val="Paragraphedeliste"/>
        <w:numPr>
          <w:ilvl w:val="0"/>
          <w:numId w:val="2"/>
        </w:numPr>
        <w:rPr>
          <w:rFonts w:cs="Arial"/>
        </w:rPr>
      </w:pPr>
      <w:proofErr w:type="gramStart"/>
      <w:r w:rsidRPr="003C1E03">
        <w:rPr>
          <w:rFonts w:cs="Arial"/>
        </w:rPr>
        <w:t>une</w:t>
      </w:r>
      <w:proofErr w:type="gramEnd"/>
      <w:r w:rsidRPr="003C1E03">
        <w:rPr>
          <w:rFonts w:cs="Arial"/>
        </w:rPr>
        <w:t xml:space="preserve"> évolution démographique et/ou </w:t>
      </w:r>
      <w:r w:rsidR="000101D0">
        <w:rPr>
          <w:rFonts w:cs="Arial"/>
        </w:rPr>
        <w:t>socio-économique</w:t>
      </w:r>
      <w:r w:rsidRPr="003C1E03">
        <w:rPr>
          <w:rFonts w:cs="Arial"/>
        </w:rPr>
        <w:t xml:space="preserve"> du territoire nécessitant l’adaptation des services</w:t>
      </w:r>
    </w:p>
    <w:p w14:paraId="1982D145" w14:textId="2CB46E4C" w:rsidR="0095577B" w:rsidRPr="003C1E03" w:rsidRDefault="0095577B" w:rsidP="00720343">
      <w:pPr>
        <w:pStyle w:val="Paragraphedeliste"/>
        <w:numPr>
          <w:ilvl w:val="0"/>
          <w:numId w:val="2"/>
        </w:numPr>
        <w:rPr>
          <w:rFonts w:cs="Arial"/>
        </w:rPr>
      </w:pPr>
      <w:proofErr w:type="gramStart"/>
      <w:r w:rsidRPr="003C1E03">
        <w:rPr>
          <w:rFonts w:cs="Arial"/>
        </w:rPr>
        <w:t>un</w:t>
      </w:r>
      <w:proofErr w:type="gramEnd"/>
      <w:r w:rsidRPr="003C1E03">
        <w:rPr>
          <w:rFonts w:cs="Arial"/>
        </w:rPr>
        <w:t xml:space="preserve"> besoin de relancer une nouvelle dynamique et de s’adapter aux nouvelles pratiques des usagers, aux nouvelles missions des bibliothèques</w:t>
      </w:r>
    </w:p>
    <w:p w14:paraId="6AF38AAA" w14:textId="204E6F97" w:rsidR="0095577B" w:rsidRPr="003C1E03" w:rsidRDefault="007B1204" w:rsidP="003A7EBB">
      <w:pPr>
        <w:rPr>
          <w:rFonts w:cs="Arial"/>
        </w:rPr>
      </w:pPr>
      <w:r w:rsidRPr="003C1E03">
        <w:rPr>
          <w:rFonts w:cs="Arial"/>
        </w:rPr>
        <w:t>Il permet de :</w:t>
      </w:r>
    </w:p>
    <w:p w14:paraId="644FF4A1" w14:textId="58BAA2DD" w:rsidR="00EA3C83" w:rsidRPr="003C1E03" w:rsidRDefault="007B1204" w:rsidP="00354B64">
      <w:pPr>
        <w:pStyle w:val="Paragraphedeliste"/>
        <w:numPr>
          <w:ilvl w:val="0"/>
          <w:numId w:val="3"/>
        </w:numPr>
        <w:rPr>
          <w:rFonts w:cs="Arial"/>
        </w:rPr>
      </w:pPr>
      <w:proofErr w:type="gramStart"/>
      <w:r w:rsidRPr="003C1E03">
        <w:rPr>
          <w:rFonts w:cs="Arial"/>
        </w:rPr>
        <w:t>c</w:t>
      </w:r>
      <w:r w:rsidR="00EA3C83" w:rsidRPr="003C1E03">
        <w:rPr>
          <w:rFonts w:cs="Arial"/>
        </w:rPr>
        <w:t>erner</w:t>
      </w:r>
      <w:proofErr w:type="gramEnd"/>
      <w:r w:rsidR="00EA3C83" w:rsidRPr="003C1E03">
        <w:rPr>
          <w:rFonts w:cs="Arial"/>
        </w:rPr>
        <w:t xml:space="preserve"> le contexte local, analyser son territoire, ses forces, ses faiblesses et les opportunités. </w:t>
      </w:r>
    </w:p>
    <w:p w14:paraId="4E20E510" w14:textId="248A95B3" w:rsidR="00EA3C83" w:rsidRPr="003C1E03" w:rsidRDefault="007B1204" w:rsidP="00354B64">
      <w:pPr>
        <w:pStyle w:val="Paragraphedeliste"/>
        <w:numPr>
          <w:ilvl w:val="0"/>
          <w:numId w:val="3"/>
        </w:numPr>
        <w:rPr>
          <w:rFonts w:cs="Arial"/>
        </w:rPr>
      </w:pPr>
      <w:proofErr w:type="gramStart"/>
      <w:r w:rsidRPr="003C1E03">
        <w:rPr>
          <w:rFonts w:cs="Arial"/>
        </w:rPr>
        <w:t>c</w:t>
      </w:r>
      <w:r w:rsidR="00EA3C83" w:rsidRPr="003C1E03">
        <w:rPr>
          <w:rFonts w:cs="Arial"/>
        </w:rPr>
        <w:t>onnaître</w:t>
      </w:r>
      <w:proofErr w:type="gramEnd"/>
      <w:r w:rsidR="00EA3C83" w:rsidRPr="003C1E03">
        <w:rPr>
          <w:rFonts w:cs="Arial"/>
        </w:rPr>
        <w:t xml:space="preserve"> les publics, leurs attentes, leurs besoins</w:t>
      </w:r>
    </w:p>
    <w:p w14:paraId="0637C31C" w14:textId="7E78A1C8" w:rsidR="007B1204" w:rsidRPr="003C1E03" w:rsidRDefault="007B1204" w:rsidP="00354B64">
      <w:pPr>
        <w:pStyle w:val="Paragraphedeliste"/>
        <w:numPr>
          <w:ilvl w:val="0"/>
          <w:numId w:val="3"/>
        </w:numPr>
        <w:rPr>
          <w:rFonts w:cs="Arial"/>
        </w:rPr>
      </w:pPr>
      <w:proofErr w:type="gramStart"/>
      <w:r w:rsidRPr="003C1E03">
        <w:rPr>
          <w:rFonts w:cs="Arial"/>
        </w:rPr>
        <w:t>identifier</w:t>
      </w:r>
      <w:proofErr w:type="gramEnd"/>
      <w:r w:rsidRPr="003C1E03">
        <w:rPr>
          <w:rFonts w:cs="Arial"/>
        </w:rPr>
        <w:t xml:space="preserve"> les acteurs du territoire et dialoguer avec les partenaires potentiels </w:t>
      </w:r>
    </w:p>
    <w:p w14:paraId="28D01F79" w14:textId="77777777" w:rsidR="007B1204" w:rsidRPr="003C1E03" w:rsidRDefault="007B1204" w:rsidP="00A64203">
      <w:pPr>
        <w:autoSpaceDE w:val="0"/>
        <w:autoSpaceDN w:val="0"/>
        <w:adjustRightInd w:val="0"/>
        <w:spacing w:line="240" w:lineRule="auto"/>
        <w:rPr>
          <w:rFonts w:cs="Arial"/>
          <w:b/>
          <w:bCs/>
        </w:rPr>
      </w:pPr>
      <w:r w:rsidRPr="003C1E03">
        <w:rPr>
          <w:rFonts w:cs="Arial"/>
          <w:b/>
          <w:bCs/>
        </w:rPr>
        <w:t xml:space="preserve">Le diagnostic n’est pas une fin en soi, il constitue une étape et a une finalité opérationnelle. </w:t>
      </w:r>
    </w:p>
    <w:p w14:paraId="3B92DF09" w14:textId="2FA4F8E0" w:rsidR="007B1204" w:rsidRPr="003C1E03" w:rsidRDefault="007B1204" w:rsidP="00D5520F">
      <w:pPr>
        <w:autoSpaceDE w:val="0"/>
        <w:autoSpaceDN w:val="0"/>
        <w:adjustRightInd w:val="0"/>
        <w:spacing w:line="240" w:lineRule="auto"/>
        <w:rPr>
          <w:rFonts w:cs="Arial"/>
        </w:rPr>
      </w:pPr>
      <w:r w:rsidRPr="003C1E03">
        <w:rPr>
          <w:rFonts w:cs="Arial"/>
        </w:rPr>
        <w:t>Il participe à :</w:t>
      </w:r>
    </w:p>
    <w:p w14:paraId="731121FF" w14:textId="77777777" w:rsidR="007B1204" w:rsidRPr="003C1E03" w:rsidRDefault="007B1204" w:rsidP="003A7EBB">
      <w:pPr>
        <w:pStyle w:val="Paragraphedeliste"/>
        <w:numPr>
          <w:ilvl w:val="0"/>
          <w:numId w:val="4"/>
        </w:numPr>
        <w:rPr>
          <w:rFonts w:cs="Arial"/>
        </w:rPr>
      </w:pPr>
      <w:proofErr w:type="gramStart"/>
      <w:r w:rsidRPr="003C1E03">
        <w:rPr>
          <w:rFonts w:cs="Arial"/>
        </w:rPr>
        <w:t>é</w:t>
      </w:r>
      <w:r w:rsidR="00EA3C83" w:rsidRPr="003C1E03">
        <w:rPr>
          <w:rFonts w:cs="Arial"/>
        </w:rPr>
        <w:t>clairer</w:t>
      </w:r>
      <w:proofErr w:type="gramEnd"/>
      <w:r w:rsidR="00EA3C83" w:rsidRPr="003C1E03">
        <w:rPr>
          <w:rFonts w:cs="Arial"/>
        </w:rPr>
        <w:t xml:space="preserve"> la décision</w:t>
      </w:r>
    </w:p>
    <w:p w14:paraId="1DC78966" w14:textId="488FCCB0" w:rsidR="00EA3C83" w:rsidRPr="003C1E03" w:rsidRDefault="007B1204" w:rsidP="00354B64">
      <w:pPr>
        <w:pStyle w:val="Paragraphedeliste"/>
        <w:numPr>
          <w:ilvl w:val="0"/>
          <w:numId w:val="4"/>
        </w:numPr>
        <w:rPr>
          <w:rFonts w:cs="Arial"/>
        </w:rPr>
      </w:pPr>
      <w:proofErr w:type="gramStart"/>
      <w:r w:rsidRPr="003C1E03">
        <w:rPr>
          <w:rFonts w:cs="Arial"/>
        </w:rPr>
        <w:t>déterminer</w:t>
      </w:r>
      <w:proofErr w:type="gramEnd"/>
      <w:r w:rsidRPr="003C1E03">
        <w:rPr>
          <w:rFonts w:cs="Arial"/>
        </w:rPr>
        <w:t xml:space="preserve"> les actions possibles à mettre en œuvre</w:t>
      </w:r>
    </w:p>
    <w:p w14:paraId="4FAC6A28" w14:textId="3705ABFE" w:rsidR="007B1204" w:rsidRPr="003C1E03" w:rsidRDefault="007B1204" w:rsidP="00354B64">
      <w:pPr>
        <w:pStyle w:val="Paragraphedeliste"/>
        <w:numPr>
          <w:ilvl w:val="0"/>
          <w:numId w:val="4"/>
        </w:numPr>
        <w:rPr>
          <w:rFonts w:cs="Arial"/>
        </w:rPr>
      </w:pPr>
      <w:proofErr w:type="gramStart"/>
      <w:r w:rsidRPr="003C1E03">
        <w:rPr>
          <w:rFonts w:cs="Arial"/>
        </w:rPr>
        <w:t>décider</w:t>
      </w:r>
      <w:proofErr w:type="gramEnd"/>
      <w:r w:rsidRPr="003C1E03">
        <w:rPr>
          <w:rFonts w:cs="Arial"/>
        </w:rPr>
        <w:t xml:space="preserve"> si un projet doit être réalis</w:t>
      </w:r>
      <w:r w:rsidR="000101D0">
        <w:rPr>
          <w:rFonts w:cs="Arial"/>
        </w:rPr>
        <w:t>é</w:t>
      </w:r>
      <w:r w:rsidRPr="003C1E03">
        <w:rPr>
          <w:rFonts w:cs="Arial"/>
        </w:rPr>
        <w:t xml:space="preserve"> ou non</w:t>
      </w:r>
    </w:p>
    <w:p w14:paraId="14B35AE4" w14:textId="5B707F21" w:rsidR="007B1204" w:rsidRPr="003C1E03" w:rsidRDefault="007B1204" w:rsidP="0050745E">
      <w:pPr>
        <w:pStyle w:val="Paragraphedeliste"/>
        <w:numPr>
          <w:ilvl w:val="0"/>
          <w:numId w:val="4"/>
        </w:numPr>
        <w:spacing w:after="160"/>
        <w:ind w:left="714" w:hanging="357"/>
        <w:contextualSpacing w:val="0"/>
        <w:rPr>
          <w:rFonts w:cs="Arial"/>
        </w:rPr>
      </w:pPr>
      <w:proofErr w:type="gramStart"/>
      <w:r w:rsidRPr="003C1E03">
        <w:rPr>
          <w:rFonts w:cs="Arial"/>
        </w:rPr>
        <w:t>vérifier</w:t>
      </w:r>
      <w:proofErr w:type="gramEnd"/>
      <w:r w:rsidRPr="003C1E03">
        <w:rPr>
          <w:rFonts w:cs="Arial"/>
        </w:rPr>
        <w:t xml:space="preserve"> les ressources disponibles à l'aune des besoins observés</w:t>
      </w:r>
      <w:r w:rsidR="000101D0">
        <w:rPr>
          <w:rFonts w:cs="Arial"/>
        </w:rPr>
        <w:t xml:space="preserve"> sur le territoire</w:t>
      </w:r>
      <w:r w:rsidRPr="003C1E03">
        <w:rPr>
          <w:rFonts w:cs="Arial"/>
        </w:rPr>
        <w:t>, des attentes</w:t>
      </w:r>
      <w:r w:rsidR="000101D0">
        <w:rPr>
          <w:rFonts w:cs="Arial"/>
        </w:rPr>
        <w:t xml:space="preserve"> de la population</w:t>
      </w:r>
    </w:p>
    <w:p w14:paraId="0ABE07F9" w14:textId="71C3F2FC" w:rsidR="00A811CF" w:rsidRPr="00BD3908" w:rsidRDefault="00C869A2" w:rsidP="00516745">
      <w:pPr>
        <w:pStyle w:val="Titre1"/>
      </w:pPr>
      <w:bookmarkStart w:id="3" w:name="_Toc138077070"/>
      <w:r w:rsidRPr="00BD3908">
        <w:t xml:space="preserve">Méthode et </w:t>
      </w:r>
      <w:r w:rsidRPr="00516745">
        <w:t>étapes</w:t>
      </w:r>
      <w:bookmarkEnd w:id="3"/>
    </w:p>
    <w:p w14:paraId="74CD9BFE" w14:textId="1BF46E9F" w:rsidR="007B1204" w:rsidRPr="007B1204" w:rsidRDefault="00C869A2" w:rsidP="006645A1">
      <w:pPr>
        <w:pStyle w:val="Titre2"/>
      </w:pPr>
      <w:bookmarkStart w:id="4" w:name="_Toc138077071"/>
      <w:r w:rsidRPr="00F57361">
        <w:t>Clarifier</w:t>
      </w:r>
      <w:r w:rsidRPr="00BD3908">
        <w:t xml:space="preserve"> les objectifs</w:t>
      </w:r>
      <w:bookmarkEnd w:id="4"/>
    </w:p>
    <w:p w14:paraId="6340B21E" w14:textId="22951FB7" w:rsidR="005E21C1" w:rsidRPr="00BD3908" w:rsidRDefault="00C869A2" w:rsidP="006645A1">
      <w:pPr>
        <w:pStyle w:val="Titre2"/>
      </w:pPr>
      <w:bookmarkStart w:id="5" w:name="_Toc138077072"/>
      <w:r w:rsidRPr="00BD3908">
        <w:t>P</w:t>
      </w:r>
      <w:r w:rsidR="005E21C1" w:rsidRPr="00BD3908">
        <w:t xml:space="preserve">oser le cadre de travail, les conditions de mise en </w:t>
      </w:r>
      <w:r w:rsidR="00415AF2" w:rsidRPr="00BD3908">
        <w:t>œuvre</w:t>
      </w:r>
      <w:bookmarkEnd w:id="5"/>
    </w:p>
    <w:p w14:paraId="22B3C531" w14:textId="14C27CFC" w:rsidR="007B1204" w:rsidRDefault="007B1204" w:rsidP="00D5520F">
      <w:pPr>
        <w:autoSpaceDE w:val="0"/>
        <w:autoSpaceDN w:val="0"/>
        <w:adjustRightInd w:val="0"/>
        <w:spacing w:line="240" w:lineRule="auto"/>
        <w:rPr>
          <w:rFonts w:cs="Arial"/>
        </w:rPr>
      </w:pPr>
      <w:r w:rsidRPr="007B1204">
        <w:rPr>
          <w:rFonts w:cs="Arial"/>
        </w:rPr>
        <w:t>Le diagnostic représente un volume de travail</w:t>
      </w:r>
      <w:r w:rsidR="000101D0">
        <w:rPr>
          <w:rFonts w:cs="Arial"/>
        </w:rPr>
        <w:t xml:space="preserve"> certain</w:t>
      </w:r>
      <w:r w:rsidRPr="007B1204">
        <w:rPr>
          <w:rFonts w:cs="Arial"/>
        </w:rPr>
        <w:t>. Il faut donc s'assurer de la faisabilité et de la pertinence au vu de la situation et des moyens accordés</w:t>
      </w:r>
      <w:r>
        <w:rPr>
          <w:rFonts w:cs="Arial"/>
        </w:rPr>
        <w:t>.</w:t>
      </w:r>
    </w:p>
    <w:p w14:paraId="07482952" w14:textId="62E450FA" w:rsidR="00D5520F" w:rsidRPr="00D5520F" w:rsidRDefault="00D5520F" w:rsidP="00D5520F">
      <w:pPr>
        <w:autoSpaceDE w:val="0"/>
        <w:autoSpaceDN w:val="0"/>
        <w:adjustRightInd w:val="0"/>
        <w:spacing w:line="240" w:lineRule="auto"/>
        <w:rPr>
          <w:rFonts w:cs="Arial"/>
        </w:rPr>
      </w:pPr>
      <w:r w:rsidRPr="00D5520F">
        <w:rPr>
          <w:rFonts w:cs="Arial"/>
        </w:rPr>
        <w:t xml:space="preserve">Selon les moyens humains existants </w:t>
      </w:r>
      <w:r>
        <w:rPr>
          <w:rFonts w:cs="Arial"/>
        </w:rPr>
        <w:t>(</w:t>
      </w:r>
      <w:r w:rsidRPr="00D5520F">
        <w:rPr>
          <w:rFonts w:cs="Arial"/>
        </w:rPr>
        <w:t>temps de travail et compétences</w:t>
      </w:r>
      <w:r>
        <w:rPr>
          <w:rFonts w:cs="Arial"/>
        </w:rPr>
        <w:t>)</w:t>
      </w:r>
      <w:r w:rsidRPr="00D5520F">
        <w:rPr>
          <w:rFonts w:cs="Arial"/>
        </w:rPr>
        <w:t xml:space="preserve">, le diagnostic peut être </w:t>
      </w:r>
      <w:r>
        <w:rPr>
          <w:rFonts w:cs="Arial"/>
        </w:rPr>
        <w:t>:</w:t>
      </w:r>
    </w:p>
    <w:p w14:paraId="7665D4A0" w14:textId="4B55327F" w:rsidR="00D5520F" w:rsidRPr="00D5520F" w:rsidRDefault="00D5520F" w:rsidP="003A7EBB">
      <w:pPr>
        <w:pStyle w:val="Paragraphedeliste"/>
        <w:numPr>
          <w:ilvl w:val="0"/>
          <w:numId w:val="5"/>
        </w:numPr>
        <w:autoSpaceDE w:val="0"/>
        <w:autoSpaceDN w:val="0"/>
        <w:adjustRightInd w:val="0"/>
        <w:spacing w:line="240" w:lineRule="auto"/>
        <w:rPr>
          <w:rFonts w:cs="Arial"/>
        </w:rPr>
      </w:pPr>
      <w:proofErr w:type="gramStart"/>
      <w:r w:rsidRPr="00D5520F">
        <w:rPr>
          <w:rFonts w:cs="Arial"/>
        </w:rPr>
        <w:t>fait</w:t>
      </w:r>
      <w:proofErr w:type="gramEnd"/>
      <w:r w:rsidRPr="00D5520F">
        <w:rPr>
          <w:rFonts w:cs="Arial"/>
        </w:rPr>
        <w:t xml:space="preserve"> en interne. Cela peut apporter un gain en légitimité et en qualification pour la personne et l'équipe qui en auront la charge. </w:t>
      </w:r>
      <w:r>
        <w:rPr>
          <w:rFonts w:cs="Arial"/>
        </w:rPr>
        <w:t xml:space="preserve">Mais il faut s'assurer que la tutelle </w:t>
      </w:r>
      <w:r w:rsidR="000101D0">
        <w:rPr>
          <w:rFonts w:cs="Arial"/>
        </w:rPr>
        <w:t xml:space="preserve">soit prête </w:t>
      </w:r>
      <w:r>
        <w:rPr>
          <w:rFonts w:cs="Arial"/>
        </w:rPr>
        <w:t>à accorder suffisamment de temps pour ce travail.</w:t>
      </w:r>
    </w:p>
    <w:p w14:paraId="29E4F915" w14:textId="4BA67597" w:rsidR="00D5520F" w:rsidRPr="00D5520F" w:rsidRDefault="00D5520F" w:rsidP="00354B64">
      <w:pPr>
        <w:pStyle w:val="Paragraphedeliste"/>
        <w:numPr>
          <w:ilvl w:val="0"/>
          <w:numId w:val="5"/>
        </w:numPr>
        <w:autoSpaceDE w:val="0"/>
        <w:autoSpaceDN w:val="0"/>
        <w:adjustRightInd w:val="0"/>
        <w:spacing w:line="240" w:lineRule="auto"/>
        <w:rPr>
          <w:rFonts w:cs="Arial"/>
        </w:rPr>
      </w:pPr>
      <w:proofErr w:type="gramStart"/>
      <w:r w:rsidRPr="00D5520F">
        <w:rPr>
          <w:rFonts w:cs="Arial"/>
        </w:rPr>
        <w:t>confié</w:t>
      </w:r>
      <w:proofErr w:type="gramEnd"/>
      <w:r w:rsidRPr="00D5520F">
        <w:rPr>
          <w:rFonts w:cs="Arial"/>
        </w:rPr>
        <w:t xml:space="preserve"> à un consultant extérieur. </w:t>
      </w:r>
      <w:r>
        <w:rPr>
          <w:rFonts w:cs="Arial"/>
        </w:rPr>
        <w:t>Il est cependant</w:t>
      </w:r>
      <w:r w:rsidRPr="00D5520F">
        <w:rPr>
          <w:rFonts w:cs="Arial"/>
        </w:rPr>
        <w:t xml:space="preserve"> </w:t>
      </w:r>
      <w:r>
        <w:rPr>
          <w:rFonts w:cs="Arial"/>
        </w:rPr>
        <w:t>préférable</w:t>
      </w:r>
      <w:r w:rsidRPr="00D5520F">
        <w:rPr>
          <w:rFonts w:cs="Arial"/>
        </w:rPr>
        <w:t xml:space="preserve"> de rester présent dans la conception, la démarche aux différentes étapes</w:t>
      </w:r>
      <w:r>
        <w:rPr>
          <w:rFonts w:cs="Arial"/>
        </w:rPr>
        <w:t>, de s'assurer d'être régulièrement consulté et associé.</w:t>
      </w:r>
    </w:p>
    <w:p w14:paraId="55B41F25" w14:textId="451996D0" w:rsidR="00D5520F" w:rsidRDefault="00D5520F" w:rsidP="00D5520F">
      <w:pPr>
        <w:autoSpaceDE w:val="0"/>
        <w:autoSpaceDN w:val="0"/>
        <w:adjustRightInd w:val="0"/>
        <w:spacing w:line="240" w:lineRule="auto"/>
        <w:rPr>
          <w:rFonts w:cs="Arial"/>
        </w:rPr>
      </w:pPr>
      <w:r>
        <w:rPr>
          <w:rFonts w:cs="Arial"/>
        </w:rPr>
        <w:t>Dans l'idéal, il est souhaitable de :</w:t>
      </w:r>
    </w:p>
    <w:p w14:paraId="2FC297A2" w14:textId="780F7C69" w:rsidR="00D5520F" w:rsidRPr="00D5520F" w:rsidRDefault="00D5520F" w:rsidP="003A7EBB">
      <w:pPr>
        <w:pStyle w:val="Paragraphedeliste"/>
        <w:numPr>
          <w:ilvl w:val="0"/>
          <w:numId w:val="6"/>
        </w:numPr>
        <w:autoSpaceDE w:val="0"/>
        <w:autoSpaceDN w:val="0"/>
        <w:adjustRightInd w:val="0"/>
        <w:spacing w:line="240" w:lineRule="auto"/>
        <w:rPr>
          <w:rFonts w:cs="Arial"/>
        </w:rPr>
      </w:pPr>
      <w:proofErr w:type="gramStart"/>
      <w:r w:rsidRPr="00D5520F">
        <w:rPr>
          <w:rFonts w:cs="Arial"/>
        </w:rPr>
        <w:t>constituer</w:t>
      </w:r>
      <w:proofErr w:type="gramEnd"/>
      <w:r w:rsidRPr="00D5520F">
        <w:rPr>
          <w:rFonts w:cs="Arial"/>
        </w:rPr>
        <w:t xml:space="preserve"> un groupe de travail ou comité de pilotage</w:t>
      </w:r>
    </w:p>
    <w:p w14:paraId="0524BDA3" w14:textId="39C71A50" w:rsidR="00D5520F" w:rsidRPr="00D5520F" w:rsidRDefault="00D5520F" w:rsidP="00354B64">
      <w:pPr>
        <w:pStyle w:val="Paragraphedeliste"/>
        <w:numPr>
          <w:ilvl w:val="0"/>
          <w:numId w:val="6"/>
        </w:numPr>
        <w:autoSpaceDE w:val="0"/>
        <w:autoSpaceDN w:val="0"/>
        <w:adjustRightInd w:val="0"/>
        <w:spacing w:line="240" w:lineRule="auto"/>
        <w:rPr>
          <w:rFonts w:cs="Arial"/>
        </w:rPr>
      </w:pPr>
      <w:proofErr w:type="gramStart"/>
      <w:r w:rsidRPr="00D5520F">
        <w:rPr>
          <w:rFonts w:cs="Arial"/>
        </w:rPr>
        <w:t>définir</w:t>
      </w:r>
      <w:proofErr w:type="gramEnd"/>
      <w:r w:rsidRPr="00D5520F">
        <w:rPr>
          <w:rFonts w:cs="Arial"/>
        </w:rPr>
        <w:t xml:space="preserve"> ses objectifs et missions ainsi que la fréquence pour se réunir </w:t>
      </w:r>
    </w:p>
    <w:p w14:paraId="2609B4EC" w14:textId="61BE5746" w:rsidR="00415AF2" w:rsidRPr="00D5520F" w:rsidRDefault="00D5520F" w:rsidP="003A7EBB">
      <w:pPr>
        <w:pStyle w:val="Paragraphedeliste"/>
        <w:numPr>
          <w:ilvl w:val="0"/>
          <w:numId w:val="6"/>
        </w:numPr>
        <w:autoSpaceDE w:val="0"/>
        <w:autoSpaceDN w:val="0"/>
        <w:adjustRightInd w:val="0"/>
        <w:spacing w:line="240" w:lineRule="auto"/>
        <w:rPr>
          <w:rFonts w:cs="Arial"/>
        </w:rPr>
      </w:pPr>
      <w:proofErr w:type="gramStart"/>
      <w:r w:rsidRPr="00D5520F">
        <w:rPr>
          <w:rFonts w:cs="Arial"/>
        </w:rPr>
        <w:t>f</w:t>
      </w:r>
      <w:r w:rsidR="00415AF2" w:rsidRPr="00D5520F">
        <w:rPr>
          <w:rFonts w:cs="Arial"/>
        </w:rPr>
        <w:t>ixer</w:t>
      </w:r>
      <w:proofErr w:type="gramEnd"/>
      <w:r w:rsidR="00415AF2" w:rsidRPr="00D5520F">
        <w:rPr>
          <w:rFonts w:cs="Arial"/>
        </w:rPr>
        <w:t xml:space="preserve"> un calendrier balisé par des étapes claires </w:t>
      </w:r>
    </w:p>
    <w:p w14:paraId="29103C81" w14:textId="519B2C0E" w:rsidR="005E21C1" w:rsidRPr="00BD3908" w:rsidRDefault="00C869A2" w:rsidP="006645A1">
      <w:pPr>
        <w:pStyle w:val="Titre2"/>
      </w:pPr>
      <w:bookmarkStart w:id="6" w:name="_Toc138077073"/>
      <w:r w:rsidRPr="00BD3908">
        <w:t>R</w:t>
      </w:r>
      <w:r w:rsidR="00415AF2" w:rsidRPr="00BD3908">
        <w:t>ecueillir les données</w:t>
      </w:r>
      <w:bookmarkEnd w:id="6"/>
    </w:p>
    <w:p w14:paraId="128E02F0" w14:textId="75419445" w:rsidR="00415AF2" w:rsidRDefault="00415AF2" w:rsidP="00D51C9A">
      <w:r w:rsidRPr="00415AF2">
        <w:t xml:space="preserve">Les données peuvent </w:t>
      </w:r>
      <w:r w:rsidR="00D51C9A">
        <w:t xml:space="preserve">s'enrichir mutuellement et </w:t>
      </w:r>
      <w:r w:rsidRPr="00415AF2">
        <w:t>être de différentes formes</w:t>
      </w:r>
      <w:r w:rsidR="00D51C9A">
        <w:t xml:space="preserve"> :</w:t>
      </w:r>
    </w:p>
    <w:p w14:paraId="4EE095E0" w14:textId="14EFF077" w:rsidR="00415AF2" w:rsidRPr="00D27E63" w:rsidRDefault="000101D0" w:rsidP="00720343">
      <w:pPr>
        <w:pStyle w:val="Style1"/>
        <w:rPr>
          <w:sz w:val="24"/>
          <w:szCs w:val="24"/>
        </w:rPr>
      </w:pPr>
      <w:bookmarkStart w:id="7" w:name="_Toc138077074"/>
      <w:r>
        <w:rPr>
          <w:sz w:val="24"/>
          <w:szCs w:val="24"/>
        </w:rPr>
        <w:t>D</w:t>
      </w:r>
      <w:r w:rsidR="005059FC" w:rsidRPr="00D27E63">
        <w:rPr>
          <w:sz w:val="24"/>
          <w:szCs w:val="24"/>
        </w:rPr>
        <w:t>onnées quantitatives</w:t>
      </w:r>
      <w:bookmarkEnd w:id="7"/>
      <w:r w:rsidR="005059FC" w:rsidRPr="00D27E63">
        <w:rPr>
          <w:sz w:val="24"/>
          <w:szCs w:val="24"/>
        </w:rPr>
        <w:t xml:space="preserve"> </w:t>
      </w:r>
    </w:p>
    <w:p w14:paraId="75348791" w14:textId="69AC01CA" w:rsidR="00415AF2" w:rsidRPr="00BD3908" w:rsidRDefault="00415AF2" w:rsidP="003A7EBB">
      <w:r w:rsidRPr="00415AF2">
        <w:t>Sous forme chiffrée</w:t>
      </w:r>
      <w:r w:rsidR="00D51C9A">
        <w:t xml:space="preserve"> (pourcentages ou données brutes)</w:t>
      </w:r>
      <w:r w:rsidRPr="00415AF2">
        <w:t>, elles permettent de mesurer ou d’apprécier un</w:t>
      </w:r>
      <w:r w:rsidR="00D51C9A">
        <w:t xml:space="preserve">e situation en comparaison avec d'autres territoires (communes, interco, département ou </w:t>
      </w:r>
      <w:r w:rsidR="000101D0">
        <w:t>pays</w:t>
      </w:r>
      <w:r w:rsidR="00D51C9A">
        <w:t xml:space="preserve">), </w:t>
      </w:r>
      <w:r w:rsidRPr="00415AF2">
        <w:t>une évolution</w:t>
      </w:r>
      <w:r w:rsidR="00D51C9A">
        <w:t xml:space="preserve">. </w:t>
      </w:r>
    </w:p>
    <w:p w14:paraId="7D13BDA0" w14:textId="1F1EE96E" w:rsidR="00415AF2" w:rsidRPr="00D27E63" w:rsidRDefault="000101D0" w:rsidP="00720343">
      <w:pPr>
        <w:pStyle w:val="Style1"/>
        <w:rPr>
          <w:sz w:val="24"/>
          <w:szCs w:val="24"/>
        </w:rPr>
      </w:pPr>
      <w:bookmarkStart w:id="8" w:name="_Toc138077075"/>
      <w:r>
        <w:rPr>
          <w:sz w:val="24"/>
          <w:szCs w:val="24"/>
        </w:rPr>
        <w:t>D</w:t>
      </w:r>
      <w:r w:rsidR="005059FC" w:rsidRPr="00D27E63">
        <w:rPr>
          <w:sz w:val="24"/>
          <w:szCs w:val="24"/>
        </w:rPr>
        <w:t xml:space="preserve">onnées </w:t>
      </w:r>
      <w:r w:rsidR="00415AF2" w:rsidRPr="00D27E63">
        <w:rPr>
          <w:sz w:val="24"/>
          <w:szCs w:val="24"/>
        </w:rPr>
        <w:t>qualitatives</w:t>
      </w:r>
      <w:bookmarkEnd w:id="8"/>
      <w:r w:rsidR="00415AF2" w:rsidRPr="00D27E63">
        <w:rPr>
          <w:sz w:val="24"/>
          <w:szCs w:val="24"/>
        </w:rPr>
        <w:t xml:space="preserve"> </w:t>
      </w:r>
    </w:p>
    <w:p w14:paraId="179C951B" w14:textId="46DAEEE9" w:rsidR="00D51C9A" w:rsidRDefault="00415AF2" w:rsidP="00472D4A">
      <w:pPr>
        <w:rPr>
          <w:rFonts w:cs="Arial"/>
          <w:color w:val="000000"/>
        </w:rPr>
      </w:pPr>
      <w:r w:rsidRPr="00415AF2">
        <w:t xml:space="preserve">Elles sont issues des observations du territoire et/ou de la parole des personnes qui y habitent </w:t>
      </w:r>
      <w:proofErr w:type="gramStart"/>
      <w:r w:rsidRPr="00415AF2">
        <w:t>ou</w:t>
      </w:r>
      <w:proofErr w:type="gramEnd"/>
      <w:r w:rsidRPr="00415AF2">
        <w:t xml:space="preserve"> y interviennent.</w:t>
      </w:r>
      <w:r w:rsidR="00D51C9A">
        <w:t xml:space="preserve"> </w:t>
      </w:r>
      <w:r w:rsidRPr="00415AF2">
        <w:t xml:space="preserve">Elles sont utiles quand on cherche à expliquer le comment et le pourquoi. </w:t>
      </w:r>
      <w:r w:rsidR="002B2E50" w:rsidRPr="00BD3908">
        <w:rPr>
          <w:rFonts w:cs="Arial"/>
          <w:color w:val="000000"/>
        </w:rPr>
        <w:t xml:space="preserve">Il est facile de se perdre dans </w:t>
      </w:r>
      <w:r w:rsidR="00D51C9A">
        <w:rPr>
          <w:rFonts w:cs="Arial"/>
          <w:color w:val="000000"/>
        </w:rPr>
        <w:t>la collecte des données</w:t>
      </w:r>
      <w:r w:rsidR="002B2E50" w:rsidRPr="00BD3908">
        <w:rPr>
          <w:rFonts w:cs="Arial"/>
          <w:color w:val="000000"/>
        </w:rPr>
        <w:t>. Il faut donc</w:t>
      </w:r>
      <w:r w:rsidR="000101D0">
        <w:rPr>
          <w:rFonts w:cs="Arial"/>
          <w:color w:val="000000"/>
        </w:rPr>
        <w:t> :</w:t>
      </w:r>
    </w:p>
    <w:p w14:paraId="377EB4C7" w14:textId="7015576F" w:rsidR="00D51C9A" w:rsidRPr="005059FC" w:rsidRDefault="002B2E50" w:rsidP="00354B64">
      <w:pPr>
        <w:pStyle w:val="Paragraphedeliste"/>
        <w:numPr>
          <w:ilvl w:val="0"/>
          <w:numId w:val="7"/>
        </w:numPr>
        <w:rPr>
          <w:rFonts w:cs="Arial"/>
        </w:rPr>
      </w:pPr>
      <w:proofErr w:type="gramStart"/>
      <w:r w:rsidRPr="005059FC">
        <w:rPr>
          <w:rFonts w:cs="Arial"/>
        </w:rPr>
        <w:t>commencer</w:t>
      </w:r>
      <w:proofErr w:type="gramEnd"/>
      <w:r w:rsidRPr="005059FC">
        <w:rPr>
          <w:rFonts w:cs="Arial"/>
        </w:rPr>
        <w:t xml:space="preserve"> par se procurer les données déjà existantes et facilement disponibles auprès </w:t>
      </w:r>
      <w:r w:rsidR="000101D0">
        <w:rPr>
          <w:rFonts w:cs="Arial"/>
        </w:rPr>
        <w:t>des tutelles</w:t>
      </w:r>
      <w:r w:rsidRPr="005059FC">
        <w:rPr>
          <w:rFonts w:cs="Arial"/>
        </w:rPr>
        <w:t xml:space="preserve"> (plan de mobilité, diagnostic de vieillissement, …)</w:t>
      </w:r>
      <w:r w:rsidR="00D51C9A" w:rsidRPr="005059FC">
        <w:rPr>
          <w:rFonts w:cs="Arial"/>
        </w:rPr>
        <w:t>.</w:t>
      </w:r>
      <w:r w:rsidRPr="005059FC">
        <w:rPr>
          <w:rFonts w:cs="Arial"/>
        </w:rPr>
        <w:t xml:space="preserve"> </w:t>
      </w:r>
      <w:r w:rsidR="00D51C9A" w:rsidRPr="005059FC">
        <w:rPr>
          <w:rFonts w:cs="Arial"/>
        </w:rPr>
        <w:t>Ne pas hésiter à échanger avec les collègues de la collectivité, à consulter le site internet des territoires concernés (intercommunalité, communes, office de tourisme, …).</w:t>
      </w:r>
    </w:p>
    <w:p w14:paraId="3F1FC0C7" w14:textId="39422F88" w:rsidR="002B2E50" w:rsidRPr="005059FC" w:rsidRDefault="00D51C9A" w:rsidP="00354B64">
      <w:pPr>
        <w:pStyle w:val="Paragraphedeliste"/>
        <w:numPr>
          <w:ilvl w:val="0"/>
          <w:numId w:val="7"/>
        </w:numPr>
        <w:rPr>
          <w:rFonts w:cs="Arial"/>
        </w:rPr>
      </w:pPr>
      <w:proofErr w:type="gramStart"/>
      <w:r w:rsidRPr="005059FC">
        <w:rPr>
          <w:rFonts w:cs="Arial"/>
        </w:rPr>
        <w:t>faire</w:t>
      </w:r>
      <w:proofErr w:type="gramEnd"/>
      <w:r w:rsidRPr="005059FC">
        <w:rPr>
          <w:rFonts w:cs="Arial"/>
        </w:rPr>
        <w:t xml:space="preserve"> </w:t>
      </w:r>
      <w:r w:rsidR="00A64203" w:rsidRPr="005059FC">
        <w:rPr>
          <w:rFonts w:cs="Arial"/>
        </w:rPr>
        <w:t xml:space="preserve">le </w:t>
      </w:r>
      <w:r w:rsidR="00F76C5B" w:rsidRPr="005059FC">
        <w:rPr>
          <w:rFonts w:cs="Arial"/>
        </w:rPr>
        <w:t>tri entre</w:t>
      </w:r>
      <w:r w:rsidRPr="005059FC">
        <w:rPr>
          <w:rFonts w:cs="Arial"/>
        </w:rPr>
        <w:t xml:space="preserve"> les nombreuses données collectées </w:t>
      </w:r>
      <w:r w:rsidR="002B2E50" w:rsidRPr="005059FC">
        <w:rPr>
          <w:rFonts w:cs="Arial"/>
        </w:rPr>
        <w:t>et ne conserver que celles caractéristiques, spécifiques au territoire et celles pertinentes pour éclairer les besoins en lecture publique afin d’éviter le trop plein d’indicateurs.</w:t>
      </w:r>
    </w:p>
    <w:p w14:paraId="021E5CF5" w14:textId="67D0C601" w:rsidR="00415AF2" w:rsidRPr="00BD3908" w:rsidRDefault="00C869A2" w:rsidP="006645A1">
      <w:pPr>
        <w:pStyle w:val="Titre2"/>
      </w:pPr>
      <w:bookmarkStart w:id="9" w:name="_Toc138077076"/>
      <w:r w:rsidRPr="00BD3908">
        <w:lastRenderedPageBreak/>
        <w:t>Analyser les données</w:t>
      </w:r>
      <w:bookmarkEnd w:id="9"/>
    </w:p>
    <w:p w14:paraId="4B0679CC" w14:textId="2C410C42" w:rsidR="005059FC" w:rsidRDefault="00415AF2" w:rsidP="003A7EBB">
      <w:r w:rsidRPr="00415AF2">
        <w:t>L’analyse des données</w:t>
      </w:r>
      <w:r w:rsidR="005059FC">
        <w:t>, quantitatives comme qualitatives,</w:t>
      </w:r>
      <w:r w:rsidRPr="00415AF2">
        <w:t xml:space="preserve"> permet de déterminer </w:t>
      </w:r>
      <w:r w:rsidR="005059FC">
        <w:t>l</w:t>
      </w:r>
      <w:r w:rsidRPr="00415AF2">
        <w:t>es enjeux</w:t>
      </w:r>
      <w:r w:rsidR="00855DCC">
        <w:t xml:space="preserve"> et les orientations prioritaires </w:t>
      </w:r>
      <w:r w:rsidRPr="00415AF2">
        <w:t xml:space="preserve">qui seront utiles pour construire </w:t>
      </w:r>
      <w:r w:rsidR="005059FC">
        <w:t>le projet</w:t>
      </w:r>
      <w:r w:rsidRPr="00415AF2">
        <w:t xml:space="preserve"> et</w:t>
      </w:r>
      <w:r w:rsidR="005059FC">
        <w:t xml:space="preserve"> définir</w:t>
      </w:r>
      <w:r w:rsidRPr="00415AF2">
        <w:t xml:space="preserve"> des actions adaptées au territoire. </w:t>
      </w:r>
      <w:r w:rsidR="005059FC">
        <w:t xml:space="preserve">Il est donc pertinent de se poser </w:t>
      </w:r>
      <w:r w:rsidR="00855DCC">
        <w:t>une série de questions à chaque groupe de données collectées :</w:t>
      </w:r>
      <w:r w:rsidR="005059FC">
        <w:t xml:space="preserve">    </w:t>
      </w:r>
    </w:p>
    <w:p w14:paraId="527B61C6" w14:textId="77777777" w:rsidR="005059FC" w:rsidRDefault="005059FC" w:rsidP="003A7EBB">
      <w:pPr>
        <w:pStyle w:val="Paragraphedeliste"/>
        <w:numPr>
          <w:ilvl w:val="0"/>
          <w:numId w:val="8"/>
        </w:numPr>
      </w:pPr>
      <w:r>
        <w:t>Quelles sont les problématiques pour la bibliothèque ?</w:t>
      </w:r>
    </w:p>
    <w:p w14:paraId="6262BA86" w14:textId="77777777" w:rsidR="005059FC" w:rsidRDefault="005059FC" w:rsidP="00354B64">
      <w:pPr>
        <w:pStyle w:val="Paragraphedeliste"/>
        <w:numPr>
          <w:ilvl w:val="0"/>
          <w:numId w:val="8"/>
        </w:numPr>
      </w:pPr>
      <w:r>
        <w:t xml:space="preserve">Comment y répond-elle déjà ? Qu'est-ce qui peut être maintenu ou renforcé ? </w:t>
      </w:r>
    </w:p>
    <w:p w14:paraId="009A9F78" w14:textId="21A7A79D" w:rsidR="005059FC" w:rsidRDefault="005059FC" w:rsidP="00354B64">
      <w:pPr>
        <w:pStyle w:val="Paragraphedeliste"/>
        <w:numPr>
          <w:ilvl w:val="0"/>
          <w:numId w:val="8"/>
        </w:numPr>
      </w:pPr>
      <w:r>
        <w:t xml:space="preserve">Qu'est-ce qui </w:t>
      </w:r>
      <w:r w:rsidR="00855DCC">
        <w:t>pourrait être mis</w:t>
      </w:r>
      <w:r>
        <w:t xml:space="preserve"> en place ?</w:t>
      </w:r>
    </w:p>
    <w:p w14:paraId="46E46A94" w14:textId="77777777" w:rsidR="005059FC" w:rsidRDefault="005059FC" w:rsidP="00354B64">
      <w:pPr>
        <w:pStyle w:val="Paragraphedeliste"/>
        <w:numPr>
          <w:ilvl w:val="0"/>
          <w:numId w:val="8"/>
        </w:numPr>
      </w:pPr>
      <w:r>
        <w:t>Comment améliorer cette situation initiale, comment adapter la structure au contexte local, comment optimiser ses services aux besoins du territoire ?</w:t>
      </w:r>
    </w:p>
    <w:p w14:paraId="0AC45758" w14:textId="3D9929B8" w:rsidR="00BA3701" w:rsidRDefault="00BA3701" w:rsidP="00472D4A">
      <w:pPr>
        <w:rPr>
          <w:color w:val="000000"/>
        </w:rPr>
      </w:pPr>
      <w:r w:rsidRPr="00BD3908">
        <w:t>À</w:t>
      </w:r>
      <w:r w:rsidR="0074223E" w:rsidRPr="00BD3908">
        <w:t xml:space="preserve"> chaque étape, c</w:t>
      </w:r>
      <w:r w:rsidR="00601C19" w:rsidRPr="00601C19">
        <w:t xml:space="preserve">ommuniquer sur les avancées des </w:t>
      </w:r>
      <w:r w:rsidR="0074223E" w:rsidRPr="00BD3908">
        <w:t xml:space="preserve">recherches et analyses afin </w:t>
      </w:r>
      <w:r w:rsidR="00720343">
        <w:t xml:space="preserve">de </w:t>
      </w:r>
      <w:r w:rsidR="0074223E" w:rsidRPr="00BD3908">
        <w:t xml:space="preserve">réajuster la démarche si besoin, d'échanger collectivement autour </w:t>
      </w:r>
      <w:r w:rsidRPr="00BD3908">
        <w:t xml:space="preserve">des </w:t>
      </w:r>
      <w:r w:rsidRPr="00601C19">
        <w:t>questionnements</w:t>
      </w:r>
      <w:r w:rsidR="0074223E" w:rsidRPr="00601C19">
        <w:t xml:space="preserve"> </w:t>
      </w:r>
      <w:r w:rsidR="0074223E" w:rsidRPr="00BD3908">
        <w:t>et</w:t>
      </w:r>
      <w:r w:rsidR="0074223E" w:rsidRPr="00601C19">
        <w:t xml:space="preserve"> hypothèses</w:t>
      </w:r>
    </w:p>
    <w:p w14:paraId="09FE17EE" w14:textId="220033E2" w:rsidR="00622962" w:rsidRDefault="00622962" w:rsidP="006645A1">
      <w:pPr>
        <w:pStyle w:val="Titre2"/>
      </w:pPr>
      <w:bookmarkStart w:id="10" w:name="_Toc138077077"/>
      <w:r>
        <w:t>Mettre en forme pour mieux communiquer</w:t>
      </w:r>
      <w:bookmarkEnd w:id="10"/>
    </w:p>
    <w:p w14:paraId="7A349CCD" w14:textId="77777777" w:rsidR="00622962" w:rsidRPr="004874A0" w:rsidRDefault="00622962" w:rsidP="00D776CC">
      <w:pPr>
        <w:rPr>
          <w:rFonts w:cs="Arial"/>
        </w:rPr>
      </w:pPr>
      <w:r w:rsidRPr="004874A0">
        <w:rPr>
          <w:rFonts w:cs="Arial"/>
        </w:rPr>
        <w:t>Possibilité d'intégrer :</w:t>
      </w:r>
    </w:p>
    <w:p w14:paraId="4F705191" w14:textId="77777777" w:rsidR="00622962" w:rsidRDefault="00622962" w:rsidP="000E19AD">
      <w:pPr>
        <w:numPr>
          <w:ilvl w:val="0"/>
          <w:numId w:val="9"/>
        </w:numPr>
        <w:contextualSpacing/>
        <w:rPr>
          <w:rFonts w:cs="Arial"/>
        </w:rPr>
      </w:pPr>
      <w:proofErr w:type="gramStart"/>
      <w:r w:rsidRPr="004874A0">
        <w:rPr>
          <w:rFonts w:cs="Arial"/>
        </w:rPr>
        <w:t>des</w:t>
      </w:r>
      <w:proofErr w:type="gramEnd"/>
      <w:r w:rsidRPr="004874A0">
        <w:rPr>
          <w:rFonts w:cs="Arial"/>
        </w:rPr>
        <w:t xml:space="preserve"> </w:t>
      </w:r>
      <w:r w:rsidRPr="00B85F63">
        <w:rPr>
          <w:rFonts w:cs="Arial"/>
        </w:rPr>
        <w:t>cartes</w:t>
      </w:r>
      <w:r w:rsidRPr="004874A0">
        <w:rPr>
          <w:rFonts w:cs="Arial"/>
        </w:rPr>
        <w:t xml:space="preserve"> pour localiser le territoire, sa proximité ou non avec une métropole et au besoin ses axes de transports, les cours d’eau ou autres qui peuvent couper le territoire et freiner les mobilités.</w:t>
      </w:r>
    </w:p>
    <w:p w14:paraId="22F61380" w14:textId="3761D210" w:rsidR="00622962" w:rsidRDefault="008A1718" w:rsidP="00B85F63">
      <w:pPr>
        <w:ind w:left="-993" w:right="-711"/>
        <w:contextualSpacing/>
        <w:jc w:val="center"/>
        <w:rPr>
          <w:rFonts w:cs="Arial"/>
        </w:rPr>
      </w:pPr>
      <w:r w:rsidRPr="008A1718">
        <w:rPr>
          <w:rFonts w:cs="Arial"/>
          <w:noProof/>
        </w:rPr>
        <w:drawing>
          <wp:inline distT="0" distB="0" distL="0" distR="0" wp14:anchorId="28C2DC2D" wp14:editId="1E02F3D8">
            <wp:extent cx="2638425" cy="1843785"/>
            <wp:effectExtent l="19050" t="19050" r="9525" b="2349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2205" cy="1874379"/>
                    </a:xfrm>
                    <a:prstGeom prst="rect">
                      <a:avLst/>
                    </a:prstGeom>
                    <a:noFill/>
                    <a:ln>
                      <a:solidFill>
                        <a:schemeClr val="accent1"/>
                      </a:solidFill>
                    </a:ln>
                  </pic:spPr>
                </pic:pic>
              </a:graphicData>
            </a:graphic>
          </wp:inline>
        </w:drawing>
      </w:r>
      <w:r w:rsidR="00B85F63" w:rsidRPr="00982667">
        <w:rPr>
          <w:rFonts w:cs="Arial"/>
          <w:noProof/>
        </w:rPr>
        <w:drawing>
          <wp:inline distT="0" distB="0" distL="0" distR="0" wp14:anchorId="3EC471E6" wp14:editId="64A4EBED">
            <wp:extent cx="3638550" cy="1874222"/>
            <wp:effectExtent l="19050" t="19050" r="19050" b="1206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lum bright="-20000" contrast="40000"/>
                      <a:extLst>
                        <a:ext uri="{28A0092B-C50C-407E-A947-70E740481C1C}">
                          <a14:useLocalDpi xmlns:a14="http://schemas.microsoft.com/office/drawing/2010/main" val="0"/>
                        </a:ext>
                      </a:extLst>
                    </a:blip>
                    <a:srcRect/>
                    <a:stretch>
                      <a:fillRect/>
                    </a:stretch>
                  </pic:blipFill>
                  <pic:spPr bwMode="auto">
                    <a:xfrm>
                      <a:off x="0" y="0"/>
                      <a:ext cx="3705741" cy="1908832"/>
                    </a:xfrm>
                    <a:prstGeom prst="rect">
                      <a:avLst/>
                    </a:prstGeom>
                    <a:noFill/>
                    <a:ln>
                      <a:solidFill>
                        <a:schemeClr val="accent1"/>
                      </a:solidFill>
                    </a:ln>
                  </pic:spPr>
                </pic:pic>
              </a:graphicData>
            </a:graphic>
          </wp:inline>
        </w:drawing>
      </w:r>
    </w:p>
    <w:p w14:paraId="2F119006" w14:textId="53F86349" w:rsidR="00622962" w:rsidRDefault="00622962" w:rsidP="000E19AD">
      <w:pPr>
        <w:numPr>
          <w:ilvl w:val="0"/>
          <w:numId w:val="9"/>
        </w:numPr>
        <w:spacing w:before="120" w:line="240" w:lineRule="auto"/>
        <w:ind w:left="714" w:hanging="357"/>
        <w:rPr>
          <w:rFonts w:cs="Arial"/>
        </w:rPr>
      </w:pPr>
      <w:proofErr w:type="gramStart"/>
      <w:r w:rsidRPr="004874A0">
        <w:rPr>
          <w:rFonts w:cs="Arial"/>
        </w:rPr>
        <w:t>des</w:t>
      </w:r>
      <w:proofErr w:type="gramEnd"/>
      <w:r w:rsidRPr="004874A0">
        <w:rPr>
          <w:rFonts w:cs="Arial"/>
        </w:rPr>
        <w:t xml:space="preserve"> </w:t>
      </w:r>
      <w:r w:rsidRPr="0050745E">
        <w:rPr>
          <w:rFonts w:cs="Arial"/>
        </w:rPr>
        <w:t>tableaux et graphiques</w:t>
      </w:r>
      <w:r w:rsidRPr="004874A0">
        <w:rPr>
          <w:rFonts w:cs="Arial"/>
        </w:rPr>
        <w:t xml:space="preserve"> </w:t>
      </w:r>
    </w:p>
    <w:p w14:paraId="377F5068" w14:textId="4CA1875D" w:rsidR="00B85F63" w:rsidRDefault="00B85F63" w:rsidP="00B85F63">
      <w:pPr>
        <w:spacing w:before="120" w:line="240" w:lineRule="auto"/>
        <w:ind w:left="714"/>
        <w:jc w:val="center"/>
        <w:rPr>
          <w:rFonts w:cs="Arial"/>
        </w:rPr>
      </w:pPr>
      <w:r>
        <w:rPr>
          <w:noProof/>
        </w:rPr>
        <w:drawing>
          <wp:inline distT="0" distB="0" distL="0" distR="0" wp14:anchorId="6BD2E927" wp14:editId="79AE5AC5">
            <wp:extent cx="2924175" cy="1385570"/>
            <wp:effectExtent l="0" t="0" r="9525" b="5080"/>
            <wp:docPr id="9" name="Graphique 9">
              <a:extLst xmlns:a="http://schemas.openxmlformats.org/drawingml/2006/main">
                <a:ext uri="{FF2B5EF4-FFF2-40B4-BE49-F238E27FC236}">
                  <a16:creationId xmlns:a16="http://schemas.microsoft.com/office/drawing/2014/main" id="{24FD48B3-DC15-6452-2451-E3FA841BB5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0487EB" w14:textId="77777777" w:rsidR="00622962" w:rsidRPr="004874A0" w:rsidRDefault="00622962" w:rsidP="000E19AD">
      <w:pPr>
        <w:numPr>
          <w:ilvl w:val="0"/>
          <w:numId w:val="9"/>
        </w:numPr>
        <w:contextualSpacing/>
        <w:rPr>
          <w:rFonts w:cs="Arial"/>
        </w:rPr>
      </w:pPr>
      <w:proofErr w:type="gramStart"/>
      <w:r w:rsidRPr="004874A0">
        <w:rPr>
          <w:rFonts w:cs="Arial"/>
        </w:rPr>
        <w:t>des</w:t>
      </w:r>
      <w:proofErr w:type="gramEnd"/>
      <w:r w:rsidRPr="004874A0">
        <w:rPr>
          <w:rFonts w:cs="Arial"/>
        </w:rPr>
        <w:t xml:space="preserve"> schémas et toute autre illustration permettant d'éclairer et de rendre la lecture plus agréable</w:t>
      </w:r>
    </w:p>
    <w:p w14:paraId="397DA774" w14:textId="30E25BA0" w:rsidR="00622962" w:rsidRPr="004874A0" w:rsidRDefault="00622962" w:rsidP="00D776CC">
      <w:pPr>
        <w:spacing w:before="160"/>
        <w:rPr>
          <w:rFonts w:cs="Arial"/>
        </w:rPr>
      </w:pPr>
      <w:r w:rsidRPr="004874A0">
        <w:rPr>
          <w:rFonts w:cs="Arial"/>
        </w:rPr>
        <w:t xml:space="preserve">Ne pas oublier que les élus comme les conseillers DRAC sont submergés de rapports. Donc, </w:t>
      </w:r>
      <w:r w:rsidR="006F7162">
        <w:rPr>
          <w:rFonts w:cs="Arial"/>
        </w:rPr>
        <w:t>privilégier tout ce qui peut leur faciliter la rapidité de lecture :</w:t>
      </w:r>
    </w:p>
    <w:p w14:paraId="32ED4DD9" w14:textId="37E2592D" w:rsidR="0050745E" w:rsidRDefault="0050745E" w:rsidP="000E19AD">
      <w:pPr>
        <w:numPr>
          <w:ilvl w:val="0"/>
          <w:numId w:val="10"/>
        </w:numPr>
        <w:ind w:left="714" w:hanging="357"/>
        <w:rPr>
          <w:rFonts w:cs="Arial"/>
        </w:rPr>
      </w:pPr>
      <w:proofErr w:type="gramStart"/>
      <w:r w:rsidRPr="008C67AD">
        <w:rPr>
          <w:rFonts w:cs="Arial"/>
        </w:rPr>
        <w:t>un</w:t>
      </w:r>
      <w:proofErr w:type="gramEnd"/>
      <w:r w:rsidRPr="008C67AD">
        <w:rPr>
          <w:rFonts w:cs="Arial"/>
        </w:rPr>
        <w:t xml:space="preserve"> résumé en début</w:t>
      </w:r>
      <w:r w:rsidRPr="004874A0">
        <w:rPr>
          <w:rFonts w:cs="Arial"/>
        </w:rPr>
        <w:t xml:space="preserve"> de document</w:t>
      </w:r>
      <w:r>
        <w:rPr>
          <w:rFonts w:cs="Arial"/>
        </w:rPr>
        <w:t xml:space="preserve"> (1 page maximum)</w:t>
      </w:r>
    </w:p>
    <w:p w14:paraId="72A8CC47" w14:textId="54D05652" w:rsidR="009C4CC5" w:rsidRPr="008C67AD" w:rsidRDefault="009C4CC5" w:rsidP="000E19AD">
      <w:pPr>
        <w:pStyle w:val="Paragraphedeliste"/>
        <w:numPr>
          <w:ilvl w:val="0"/>
          <w:numId w:val="10"/>
        </w:numPr>
        <w:ind w:left="714" w:hanging="357"/>
        <w:rPr>
          <w:rFonts w:cs="Arial"/>
        </w:rPr>
      </w:pPr>
      <w:proofErr w:type="gramStart"/>
      <w:r w:rsidRPr="008C67AD">
        <w:t>intermédiaires</w:t>
      </w:r>
      <w:proofErr w:type="gramEnd"/>
      <w:r w:rsidRPr="008C67AD">
        <w:t xml:space="preserve"> à la fin de</w:t>
      </w:r>
      <w:r w:rsidR="008C67AD" w:rsidRPr="008C67AD">
        <w:t>s</w:t>
      </w:r>
      <w:r w:rsidRPr="008C67AD">
        <w:t xml:space="preserve"> </w:t>
      </w:r>
      <w:r w:rsidR="008C67AD" w:rsidRPr="008C67AD">
        <w:t>chapitres</w:t>
      </w:r>
      <w:r w:rsidRPr="008C67AD">
        <w:t xml:space="preserve"> afin de mettre en exergue</w:t>
      </w:r>
      <w:r w:rsidR="007E3DA7" w:rsidRPr="008C67AD">
        <w:t xml:space="preserve"> les</w:t>
      </w:r>
      <w:r w:rsidR="007E3DA7">
        <w:t xml:space="preserve"> </w:t>
      </w:r>
      <w:r w:rsidR="007E3DA7" w:rsidRPr="008C67AD">
        <w:t>chiffres clés et préciser :</w:t>
      </w:r>
    </w:p>
    <w:p w14:paraId="4DA0F113" w14:textId="1053E004" w:rsidR="009C4CC5" w:rsidRPr="008C67AD" w:rsidRDefault="009C4CC5" w:rsidP="000E19AD">
      <w:pPr>
        <w:pStyle w:val="Paragraphedeliste"/>
        <w:numPr>
          <w:ilvl w:val="1"/>
          <w:numId w:val="10"/>
        </w:numPr>
        <w:ind w:left="1134"/>
        <w:rPr>
          <w:rFonts w:cs="Arial"/>
        </w:rPr>
      </w:pPr>
      <w:proofErr w:type="gramStart"/>
      <w:r w:rsidRPr="008C67AD">
        <w:t>comment</w:t>
      </w:r>
      <w:proofErr w:type="gramEnd"/>
      <w:r w:rsidRPr="008C67AD">
        <w:t xml:space="preserve"> chaque contexte </w:t>
      </w:r>
      <w:r w:rsidR="007E3DA7" w:rsidRPr="008C67AD">
        <w:t>géographique, démographique, social, …</w:t>
      </w:r>
      <w:r w:rsidRPr="008C67AD">
        <w:t xml:space="preserve"> peut influer sur le projet, </w:t>
      </w:r>
      <w:r w:rsidR="007E3DA7" w:rsidRPr="008C67AD">
        <w:t xml:space="preserve">afin que </w:t>
      </w:r>
      <w:r w:rsidR="007E3DA7" w:rsidRPr="008C67AD">
        <w:rPr>
          <w:rFonts w:cs="Arial"/>
        </w:rPr>
        <w:t>la/les bibliothèque(s) réponde(nt) au plus près aux besoins de la population et s’inscrive(nt) pleinement comme acteur du territoire</w:t>
      </w:r>
    </w:p>
    <w:p w14:paraId="6DE4FAAB" w14:textId="0B7A06E1" w:rsidR="007E3DA7" w:rsidRPr="008C67AD" w:rsidRDefault="007E3DA7" w:rsidP="000E19AD">
      <w:pPr>
        <w:pStyle w:val="Paragraphedeliste"/>
        <w:numPr>
          <w:ilvl w:val="1"/>
          <w:numId w:val="10"/>
        </w:numPr>
        <w:ind w:left="1134"/>
        <w:rPr>
          <w:rFonts w:cs="Arial"/>
        </w:rPr>
      </w:pPr>
      <w:proofErr w:type="gramStart"/>
      <w:r w:rsidRPr="008C67AD">
        <w:t>les</w:t>
      </w:r>
      <w:proofErr w:type="gramEnd"/>
      <w:r w:rsidRPr="008C67AD">
        <w:t xml:space="preserve"> éléments à conserver et ceux à modifier ou supprimer au sein de l’établissement, le sens ou non des actions menées jusqu’à présent, les pistes </w:t>
      </w:r>
      <w:r w:rsidR="00720343">
        <w:t xml:space="preserve">pour </w:t>
      </w:r>
      <w:r w:rsidRPr="008C67AD">
        <w:t>de nouvelles actions.</w:t>
      </w:r>
    </w:p>
    <w:p w14:paraId="02E99706" w14:textId="77777777" w:rsidR="00B74716" w:rsidRDefault="00622962" w:rsidP="000E19AD">
      <w:pPr>
        <w:pStyle w:val="Paragraphedeliste"/>
        <w:numPr>
          <w:ilvl w:val="0"/>
          <w:numId w:val="10"/>
        </w:numPr>
        <w:ind w:left="714" w:hanging="357"/>
        <w:contextualSpacing w:val="0"/>
        <w:rPr>
          <w:rFonts w:cs="Arial"/>
        </w:rPr>
      </w:pPr>
      <w:proofErr w:type="gramStart"/>
      <w:r w:rsidRPr="008C67AD">
        <w:rPr>
          <w:rFonts w:cs="Arial"/>
        </w:rPr>
        <w:t>en</w:t>
      </w:r>
      <w:proofErr w:type="gramEnd"/>
      <w:r w:rsidRPr="008C67AD">
        <w:rPr>
          <w:rFonts w:cs="Arial"/>
        </w:rPr>
        <w:t xml:space="preserve"> conclusion</w:t>
      </w:r>
      <w:r w:rsidR="008C67AD" w:rsidRPr="008C67AD">
        <w:rPr>
          <w:rFonts w:cs="Arial"/>
        </w:rPr>
        <w:t xml:space="preserve">, </w:t>
      </w:r>
      <w:r w:rsidR="00B74716">
        <w:rPr>
          <w:rFonts w:cs="Arial"/>
        </w:rPr>
        <w:t>synthétiser</w:t>
      </w:r>
    </w:p>
    <w:p w14:paraId="77CE1543" w14:textId="5C59CE97" w:rsidR="00622962" w:rsidRDefault="00622962" w:rsidP="000E19AD">
      <w:pPr>
        <w:pStyle w:val="Paragraphedeliste"/>
        <w:numPr>
          <w:ilvl w:val="1"/>
          <w:numId w:val="10"/>
        </w:numPr>
        <w:ind w:left="1134"/>
      </w:pPr>
      <w:proofErr w:type="gramStart"/>
      <w:r w:rsidRPr="00412387">
        <w:t>les</w:t>
      </w:r>
      <w:proofErr w:type="gramEnd"/>
      <w:r w:rsidRPr="00412387">
        <w:t xml:space="preserve"> chiffres clés et les constats</w:t>
      </w:r>
      <w:r w:rsidR="008C67AD" w:rsidRPr="00412387">
        <w:t>, soulignant les forces et faiblesse</w:t>
      </w:r>
    </w:p>
    <w:tbl>
      <w:tblPr>
        <w:tblStyle w:val="Grilledutableau"/>
        <w:tblpPr w:leftFromText="141" w:rightFromText="141" w:vertAnchor="text" w:horzAnchor="margin" w:tblpXSpec="center" w:tblpY="42"/>
        <w:tblW w:w="0" w:type="auto"/>
        <w:tblLook w:val="04A0" w:firstRow="1" w:lastRow="0" w:firstColumn="1" w:lastColumn="0" w:noHBand="0" w:noVBand="1"/>
      </w:tblPr>
      <w:tblGrid>
        <w:gridCol w:w="4709"/>
        <w:gridCol w:w="3434"/>
      </w:tblGrid>
      <w:tr w:rsidR="00024503" w:rsidRPr="008C67AD" w14:paraId="512F7E68" w14:textId="77777777" w:rsidTr="00D776CC">
        <w:trPr>
          <w:trHeight w:val="50"/>
        </w:trPr>
        <w:tc>
          <w:tcPr>
            <w:tcW w:w="4709" w:type="dxa"/>
          </w:tcPr>
          <w:p w14:paraId="2B1E0AD1" w14:textId="77777777" w:rsidR="00024503" w:rsidRPr="00024503" w:rsidRDefault="00024503" w:rsidP="00D776CC">
            <w:pPr>
              <w:rPr>
                <w:rFonts w:cs="Arial"/>
                <w:i/>
                <w:color w:val="000000" w:themeColor="text1"/>
                <w:sz w:val="18"/>
                <w:szCs w:val="18"/>
              </w:rPr>
            </w:pPr>
            <w:r w:rsidRPr="00024503">
              <w:rPr>
                <w:rFonts w:cs="Arial"/>
                <w:i/>
                <w:color w:val="000000" w:themeColor="text1"/>
                <w:sz w:val="18"/>
                <w:szCs w:val="18"/>
              </w:rPr>
              <w:t>Données</w:t>
            </w:r>
          </w:p>
          <w:p w14:paraId="3A91B08B" w14:textId="77777777" w:rsidR="00024503" w:rsidRPr="00024503" w:rsidRDefault="00024503" w:rsidP="00024503">
            <w:pPr>
              <w:rPr>
                <w:rFonts w:cs="Arial"/>
                <w:b/>
                <w:i/>
                <w:color w:val="000000" w:themeColor="text1"/>
                <w:sz w:val="18"/>
                <w:szCs w:val="18"/>
              </w:rPr>
            </w:pPr>
            <w:r w:rsidRPr="00024503">
              <w:rPr>
                <w:rFonts w:cs="Arial"/>
                <w:b/>
                <w:i/>
                <w:color w:val="000000" w:themeColor="text1"/>
                <w:sz w:val="18"/>
                <w:szCs w:val="18"/>
              </w:rPr>
              <w:t>CHIFFRES CLES</w:t>
            </w:r>
          </w:p>
        </w:tc>
        <w:tc>
          <w:tcPr>
            <w:tcW w:w="3434" w:type="dxa"/>
          </w:tcPr>
          <w:p w14:paraId="022E9C51" w14:textId="77777777" w:rsidR="00024503" w:rsidRPr="008C67AD" w:rsidRDefault="00024503" w:rsidP="00024503">
            <w:pPr>
              <w:rPr>
                <w:rFonts w:cs="Arial"/>
                <w:i/>
                <w:color w:val="000000" w:themeColor="text1"/>
              </w:rPr>
            </w:pPr>
          </w:p>
        </w:tc>
      </w:tr>
      <w:tr w:rsidR="00024503" w:rsidRPr="008C67AD" w14:paraId="2EE7A0A8" w14:textId="77777777" w:rsidTr="00D776CC">
        <w:trPr>
          <w:trHeight w:val="50"/>
        </w:trPr>
        <w:tc>
          <w:tcPr>
            <w:tcW w:w="4709" w:type="dxa"/>
          </w:tcPr>
          <w:p w14:paraId="2611315B" w14:textId="77777777" w:rsidR="00024503" w:rsidRPr="00024503" w:rsidRDefault="00024503" w:rsidP="00D776CC">
            <w:pPr>
              <w:rPr>
                <w:rFonts w:cs="Arial"/>
                <w:i/>
                <w:color w:val="000000" w:themeColor="text1"/>
                <w:sz w:val="18"/>
                <w:szCs w:val="18"/>
              </w:rPr>
            </w:pPr>
            <w:r w:rsidRPr="00024503">
              <w:rPr>
                <w:rFonts w:cs="Arial"/>
                <w:i/>
                <w:color w:val="000000" w:themeColor="text1"/>
                <w:sz w:val="18"/>
                <w:szCs w:val="18"/>
              </w:rPr>
              <w:t>Contexte</w:t>
            </w:r>
          </w:p>
          <w:p w14:paraId="7C9F24CE" w14:textId="77777777" w:rsidR="00024503" w:rsidRPr="00024503" w:rsidRDefault="00024503" w:rsidP="00024503">
            <w:pPr>
              <w:jc w:val="left"/>
              <w:rPr>
                <w:rFonts w:cs="Arial"/>
                <w:b/>
                <w:i/>
                <w:color w:val="000000" w:themeColor="text1"/>
                <w:sz w:val="18"/>
                <w:szCs w:val="18"/>
              </w:rPr>
            </w:pPr>
            <w:r w:rsidRPr="00024503">
              <w:rPr>
                <w:rFonts w:cs="Arial"/>
                <w:b/>
                <w:i/>
                <w:color w:val="000000" w:themeColor="text1"/>
                <w:sz w:val="18"/>
                <w:szCs w:val="18"/>
              </w:rPr>
              <w:t>GEOGRAPHIQUE et ADMINISTRATIF</w:t>
            </w:r>
          </w:p>
        </w:tc>
        <w:tc>
          <w:tcPr>
            <w:tcW w:w="3434" w:type="dxa"/>
          </w:tcPr>
          <w:p w14:paraId="0053EE3F" w14:textId="77777777" w:rsidR="00024503" w:rsidRPr="008C67AD" w:rsidRDefault="00024503" w:rsidP="00024503">
            <w:pPr>
              <w:rPr>
                <w:rFonts w:cs="Arial"/>
                <w:i/>
                <w:color w:val="000000" w:themeColor="text1"/>
              </w:rPr>
            </w:pPr>
          </w:p>
        </w:tc>
      </w:tr>
      <w:tr w:rsidR="00024503" w:rsidRPr="008C67AD" w14:paraId="2E3AD5A1" w14:textId="77777777" w:rsidTr="00D776CC">
        <w:trPr>
          <w:trHeight w:val="50"/>
        </w:trPr>
        <w:tc>
          <w:tcPr>
            <w:tcW w:w="4709" w:type="dxa"/>
          </w:tcPr>
          <w:p w14:paraId="070B2899" w14:textId="77777777" w:rsidR="00024503" w:rsidRPr="00024503" w:rsidRDefault="00024503" w:rsidP="00D776CC">
            <w:pPr>
              <w:rPr>
                <w:rFonts w:cs="Arial"/>
                <w:i/>
                <w:color w:val="000000" w:themeColor="text1"/>
                <w:sz w:val="18"/>
                <w:szCs w:val="18"/>
              </w:rPr>
            </w:pPr>
            <w:r w:rsidRPr="00024503">
              <w:rPr>
                <w:rFonts w:cs="Arial"/>
                <w:i/>
                <w:color w:val="000000" w:themeColor="text1"/>
                <w:sz w:val="18"/>
                <w:szCs w:val="18"/>
              </w:rPr>
              <w:t>Contexte</w:t>
            </w:r>
          </w:p>
          <w:p w14:paraId="52213618" w14:textId="77777777" w:rsidR="00024503" w:rsidRPr="00024503" w:rsidRDefault="00024503" w:rsidP="00024503">
            <w:pPr>
              <w:rPr>
                <w:rFonts w:cs="Arial"/>
                <w:b/>
                <w:i/>
                <w:color w:val="000000" w:themeColor="text1"/>
                <w:sz w:val="18"/>
                <w:szCs w:val="18"/>
              </w:rPr>
            </w:pPr>
            <w:r w:rsidRPr="00024503">
              <w:rPr>
                <w:rFonts w:cs="Arial"/>
                <w:b/>
                <w:i/>
                <w:color w:val="000000" w:themeColor="text1"/>
                <w:sz w:val="18"/>
                <w:szCs w:val="18"/>
              </w:rPr>
              <w:t>SOCIODEMOGRAPHIQUE</w:t>
            </w:r>
          </w:p>
        </w:tc>
        <w:tc>
          <w:tcPr>
            <w:tcW w:w="3434" w:type="dxa"/>
          </w:tcPr>
          <w:p w14:paraId="5F251F9E" w14:textId="77777777" w:rsidR="00024503" w:rsidRPr="008C67AD" w:rsidRDefault="00024503" w:rsidP="00024503">
            <w:pPr>
              <w:rPr>
                <w:rFonts w:cs="Arial"/>
                <w:i/>
                <w:color w:val="000000" w:themeColor="text1"/>
              </w:rPr>
            </w:pPr>
          </w:p>
        </w:tc>
      </w:tr>
      <w:tr w:rsidR="00024503" w:rsidRPr="008C67AD" w14:paraId="1351D597" w14:textId="77777777" w:rsidTr="00D776CC">
        <w:trPr>
          <w:trHeight w:val="50"/>
        </w:trPr>
        <w:tc>
          <w:tcPr>
            <w:tcW w:w="4709" w:type="dxa"/>
          </w:tcPr>
          <w:p w14:paraId="2222442D" w14:textId="77777777" w:rsidR="00024503" w:rsidRPr="00024503" w:rsidRDefault="00024503" w:rsidP="00D776CC">
            <w:pPr>
              <w:rPr>
                <w:rFonts w:cs="Arial"/>
                <w:i/>
                <w:color w:val="000000" w:themeColor="text1"/>
                <w:sz w:val="18"/>
                <w:szCs w:val="18"/>
              </w:rPr>
            </w:pPr>
            <w:r w:rsidRPr="00024503">
              <w:rPr>
                <w:rFonts w:cs="Arial"/>
                <w:i/>
                <w:color w:val="000000" w:themeColor="text1"/>
                <w:sz w:val="18"/>
                <w:szCs w:val="18"/>
              </w:rPr>
              <w:t xml:space="preserve">Contexte </w:t>
            </w:r>
          </w:p>
          <w:p w14:paraId="179E3F27" w14:textId="77777777" w:rsidR="00024503" w:rsidRPr="00024503" w:rsidRDefault="00024503" w:rsidP="00024503">
            <w:pPr>
              <w:rPr>
                <w:rFonts w:cs="Arial"/>
                <w:b/>
                <w:i/>
                <w:color w:val="000000" w:themeColor="text1"/>
                <w:sz w:val="18"/>
                <w:szCs w:val="18"/>
              </w:rPr>
            </w:pPr>
            <w:r w:rsidRPr="00024503">
              <w:rPr>
                <w:rFonts w:cs="Arial"/>
                <w:b/>
                <w:i/>
                <w:color w:val="000000" w:themeColor="text1"/>
                <w:sz w:val="18"/>
                <w:szCs w:val="18"/>
              </w:rPr>
              <w:t>ECONOMIQUE et SOCIAL</w:t>
            </w:r>
          </w:p>
        </w:tc>
        <w:tc>
          <w:tcPr>
            <w:tcW w:w="3434" w:type="dxa"/>
          </w:tcPr>
          <w:p w14:paraId="2CE9759D" w14:textId="77777777" w:rsidR="00024503" w:rsidRPr="008C67AD" w:rsidRDefault="00024503" w:rsidP="00024503">
            <w:pPr>
              <w:rPr>
                <w:rFonts w:cs="Arial"/>
                <w:i/>
                <w:color w:val="000000" w:themeColor="text1"/>
              </w:rPr>
            </w:pPr>
          </w:p>
        </w:tc>
      </w:tr>
      <w:tr w:rsidR="00024503" w:rsidRPr="007C1A5F" w14:paraId="4504DE0F" w14:textId="77777777" w:rsidTr="00D776CC">
        <w:trPr>
          <w:trHeight w:val="429"/>
        </w:trPr>
        <w:tc>
          <w:tcPr>
            <w:tcW w:w="4709" w:type="dxa"/>
          </w:tcPr>
          <w:p w14:paraId="457BB542" w14:textId="77777777" w:rsidR="00024503" w:rsidRPr="00024503" w:rsidRDefault="00024503" w:rsidP="00D776CC">
            <w:pPr>
              <w:rPr>
                <w:rFonts w:cs="Arial"/>
                <w:i/>
                <w:color w:val="000000" w:themeColor="text1"/>
                <w:sz w:val="18"/>
                <w:szCs w:val="18"/>
              </w:rPr>
            </w:pPr>
            <w:r w:rsidRPr="00024503">
              <w:rPr>
                <w:rFonts w:cs="Arial"/>
                <w:i/>
                <w:color w:val="000000" w:themeColor="text1"/>
                <w:sz w:val="18"/>
                <w:szCs w:val="18"/>
              </w:rPr>
              <w:t>Contexte</w:t>
            </w:r>
          </w:p>
          <w:p w14:paraId="35E56FAE" w14:textId="77777777" w:rsidR="00024503" w:rsidRPr="00024503" w:rsidRDefault="00024503" w:rsidP="00D776CC">
            <w:pPr>
              <w:rPr>
                <w:rFonts w:cs="Arial"/>
                <w:b/>
                <w:i/>
                <w:color w:val="000000" w:themeColor="text1"/>
                <w:sz w:val="18"/>
                <w:szCs w:val="18"/>
              </w:rPr>
            </w:pPr>
            <w:r w:rsidRPr="00024503">
              <w:rPr>
                <w:rFonts w:cs="Arial"/>
                <w:b/>
                <w:i/>
                <w:color w:val="000000" w:themeColor="text1"/>
                <w:sz w:val="18"/>
                <w:szCs w:val="18"/>
              </w:rPr>
              <w:t>CULTUREL et EDUCATIF</w:t>
            </w:r>
          </w:p>
        </w:tc>
        <w:tc>
          <w:tcPr>
            <w:tcW w:w="3434" w:type="dxa"/>
          </w:tcPr>
          <w:p w14:paraId="3DFA43B9" w14:textId="77777777" w:rsidR="00024503" w:rsidRPr="008C67AD" w:rsidRDefault="00024503" w:rsidP="00024503">
            <w:pPr>
              <w:rPr>
                <w:rFonts w:cs="Arial"/>
                <w:i/>
                <w:color w:val="000000" w:themeColor="text1"/>
              </w:rPr>
            </w:pPr>
          </w:p>
        </w:tc>
      </w:tr>
    </w:tbl>
    <w:p w14:paraId="7C576D9D" w14:textId="77777777" w:rsidR="00024503" w:rsidRPr="00412387" w:rsidRDefault="00024503" w:rsidP="00024503">
      <w:pPr>
        <w:pStyle w:val="Paragraphedeliste"/>
        <w:ind w:left="0"/>
      </w:pPr>
    </w:p>
    <w:p w14:paraId="2EEE528D" w14:textId="77777777" w:rsidR="00405855" w:rsidRDefault="00405855" w:rsidP="00405855">
      <w:pPr>
        <w:pStyle w:val="Paragraphedeliste"/>
        <w:spacing w:before="120"/>
        <w:ind w:left="1434"/>
        <w:contextualSpacing w:val="0"/>
      </w:pPr>
    </w:p>
    <w:p w14:paraId="7B09EBB7" w14:textId="77777777" w:rsidR="00405855" w:rsidRDefault="00405855" w:rsidP="00405855">
      <w:pPr>
        <w:pStyle w:val="Paragraphedeliste"/>
        <w:spacing w:before="120"/>
        <w:ind w:left="1434"/>
        <w:contextualSpacing w:val="0"/>
      </w:pPr>
    </w:p>
    <w:p w14:paraId="3946BFD8" w14:textId="77777777" w:rsidR="00405855" w:rsidRDefault="00405855" w:rsidP="00405855">
      <w:pPr>
        <w:pStyle w:val="Paragraphedeliste"/>
        <w:spacing w:before="120"/>
        <w:ind w:left="1434"/>
        <w:contextualSpacing w:val="0"/>
      </w:pPr>
    </w:p>
    <w:p w14:paraId="64FA9C27" w14:textId="77777777" w:rsidR="00405855" w:rsidRDefault="00405855" w:rsidP="00405855">
      <w:pPr>
        <w:pStyle w:val="Paragraphedeliste"/>
        <w:spacing w:before="120"/>
        <w:ind w:left="1434"/>
        <w:contextualSpacing w:val="0"/>
      </w:pPr>
    </w:p>
    <w:p w14:paraId="6EBD64A3" w14:textId="77777777" w:rsidR="00405855" w:rsidRDefault="00405855" w:rsidP="00405855">
      <w:pPr>
        <w:pStyle w:val="Paragraphedeliste"/>
        <w:spacing w:before="120"/>
        <w:ind w:left="1434"/>
        <w:contextualSpacing w:val="0"/>
      </w:pPr>
    </w:p>
    <w:p w14:paraId="6CB05315" w14:textId="7D4582F1" w:rsidR="00B74716" w:rsidRPr="005059FC" w:rsidRDefault="00B74716" w:rsidP="000E19AD">
      <w:pPr>
        <w:pStyle w:val="Paragraphedeliste"/>
        <w:numPr>
          <w:ilvl w:val="1"/>
          <w:numId w:val="10"/>
        </w:numPr>
        <w:spacing w:before="120"/>
        <w:ind w:left="1434" w:hanging="357"/>
        <w:contextualSpacing w:val="0"/>
      </w:pPr>
      <w:proofErr w:type="gramStart"/>
      <w:r w:rsidRPr="00415AF2">
        <w:lastRenderedPageBreak/>
        <w:t>les</w:t>
      </w:r>
      <w:proofErr w:type="gramEnd"/>
      <w:r w:rsidRPr="00415AF2">
        <w:t xml:space="preserve"> points forts </w:t>
      </w:r>
      <w:r w:rsidR="00024503">
        <w:t>et points faibles</w:t>
      </w:r>
    </w:p>
    <w:p w14:paraId="43702E09" w14:textId="5E370FE5" w:rsidR="00B74716" w:rsidRDefault="00024503" w:rsidP="00B74716">
      <w:pPr>
        <w:ind w:left="1134"/>
        <w:rPr>
          <w:rFonts w:cs="Arial"/>
        </w:rPr>
      </w:pPr>
      <w:r w:rsidRPr="00BD3908">
        <w:rPr>
          <w:rFonts w:cs="Arial"/>
          <w:b/>
          <w:noProof/>
        </w:rPr>
        <w:drawing>
          <wp:inline distT="0" distB="0" distL="0" distR="0" wp14:anchorId="0169B45D" wp14:editId="4F39040A">
            <wp:extent cx="4105275" cy="2114550"/>
            <wp:effectExtent l="0" t="0" r="0" b="19050"/>
            <wp:docPr id="12"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160B52D" w14:textId="30DB2033" w:rsidR="00622962" w:rsidRPr="00412387" w:rsidRDefault="00412387" w:rsidP="000E19AD">
      <w:pPr>
        <w:pStyle w:val="Paragraphedeliste"/>
        <w:numPr>
          <w:ilvl w:val="0"/>
          <w:numId w:val="28"/>
        </w:numPr>
        <w:rPr>
          <w:rFonts w:cs="Arial"/>
        </w:rPr>
      </w:pPr>
      <w:proofErr w:type="gramStart"/>
      <w:r>
        <w:rPr>
          <w:rFonts w:cs="Arial"/>
        </w:rPr>
        <w:t>pour</w:t>
      </w:r>
      <w:proofErr w:type="gramEnd"/>
      <w:r>
        <w:rPr>
          <w:rFonts w:cs="Arial"/>
        </w:rPr>
        <w:t xml:space="preserve"> communiquer plus facilement :</w:t>
      </w:r>
    </w:p>
    <w:p w14:paraId="16134170" w14:textId="7C68CB23" w:rsidR="00622962" w:rsidRPr="00412387" w:rsidRDefault="00D776CC" w:rsidP="000E19AD">
      <w:pPr>
        <w:pStyle w:val="Paragraphedeliste"/>
        <w:numPr>
          <w:ilvl w:val="0"/>
          <w:numId w:val="27"/>
        </w:numPr>
        <w:rPr>
          <w:rFonts w:cs="Arial"/>
        </w:rPr>
      </w:pPr>
      <w:proofErr w:type="gramStart"/>
      <w:r>
        <w:rPr>
          <w:rFonts w:cs="Arial"/>
        </w:rPr>
        <w:t>p</w:t>
      </w:r>
      <w:r w:rsidR="00622962" w:rsidRPr="00412387">
        <w:rPr>
          <w:rFonts w:cs="Arial"/>
        </w:rPr>
        <w:t>enser</w:t>
      </w:r>
      <w:proofErr w:type="gramEnd"/>
      <w:r w:rsidR="00622962" w:rsidRPr="00412387">
        <w:rPr>
          <w:rFonts w:cs="Arial"/>
        </w:rPr>
        <w:t xml:space="preserve"> à proposer une version allégée </w:t>
      </w:r>
      <w:r w:rsidR="00622962" w:rsidRPr="00C13B03">
        <w:rPr>
          <w:rFonts w:cs="Arial"/>
        </w:rPr>
        <w:t>(</w:t>
      </w:r>
      <w:r w:rsidR="00412387" w:rsidRPr="00C13B03">
        <w:rPr>
          <w:rFonts w:cs="Arial"/>
        </w:rPr>
        <w:t>20 à 30 p. pour la DRAC)</w:t>
      </w:r>
    </w:p>
    <w:p w14:paraId="7BC2211A" w14:textId="3099A0EA" w:rsidR="00D73807" w:rsidRDefault="00622962" w:rsidP="000E19AD">
      <w:pPr>
        <w:pStyle w:val="Paragraphedeliste"/>
        <w:numPr>
          <w:ilvl w:val="0"/>
          <w:numId w:val="27"/>
        </w:numPr>
        <w:rPr>
          <w:rFonts w:cs="Arial"/>
        </w:rPr>
      </w:pPr>
      <w:proofErr w:type="gramStart"/>
      <w:r w:rsidRPr="00412387">
        <w:rPr>
          <w:rFonts w:cs="Arial"/>
        </w:rPr>
        <w:t>faire</w:t>
      </w:r>
      <w:proofErr w:type="gramEnd"/>
      <w:r w:rsidRPr="00412387">
        <w:rPr>
          <w:rFonts w:cs="Arial"/>
        </w:rPr>
        <w:t xml:space="preserve"> une infographie </w:t>
      </w:r>
      <w:r w:rsidR="0050745E">
        <w:rPr>
          <w:rFonts w:cs="Arial"/>
        </w:rPr>
        <w:t>et/</w:t>
      </w:r>
      <w:r w:rsidRPr="00412387">
        <w:rPr>
          <w:rFonts w:cs="Arial"/>
        </w:rPr>
        <w:t xml:space="preserve">ou un </w:t>
      </w:r>
      <w:r w:rsidR="0050745E" w:rsidRPr="00412387">
        <w:rPr>
          <w:rFonts w:cs="Arial"/>
        </w:rPr>
        <w:t>Powerpoint</w:t>
      </w:r>
      <w:r w:rsidRPr="00412387">
        <w:rPr>
          <w:rFonts w:cs="Arial"/>
        </w:rPr>
        <w:t xml:space="preserve"> pour une présentation au public</w:t>
      </w:r>
    </w:p>
    <w:p w14:paraId="0A74742D" w14:textId="75826385" w:rsidR="00622962" w:rsidRPr="000D6474" w:rsidRDefault="00D73807" w:rsidP="000D6474">
      <w:pPr>
        <w:spacing w:after="160"/>
        <w:jc w:val="left"/>
        <w:rPr>
          <w:rFonts w:cs="Arial"/>
        </w:rPr>
      </w:pPr>
      <w:r>
        <w:rPr>
          <w:rFonts w:cs="Arial"/>
        </w:rPr>
        <w:br w:type="page"/>
      </w:r>
    </w:p>
    <w:p w14:paraId="595FAD4E" w14:textId="77777777" w:rsidR="00622962" w:rsidRPr="00622962" w:rsidRDefault="00622962" w:rsidP="00622962"/>
    <w:p w14:paraId="4E7FEA39" w14:textId="0A2A2E5D" w:rsidR="0088071B" w:rsidRDefault="00622962" w:rsidP="00574D48">
      <w:pPr>
        <w:pStyle w:val="Titre1"/>
        <w:rPr>
          <w:rFonts w:cs="Arial"/>
        </w:rPr>
      </w:pPr>
      <w:bookmarkStart w:id="11" w:name="_Toc138077078"/>
      <w:r>
        <w:rPr>
          <w:rFonts w:cs="Arial"/>
        </w:rPr>
        <w:t>Diagnostic de territoire</w:t>
      </w:r>
      <w:bookmarkEnd w:id="11"/>
    </w:p>
    <w:p w14:paraId="0F415EBC" w14:textId="6C1A6955" w:rsidR="00D73807" w:rsidRDefault="00D73807" w:rsidP="00D73807">
      <w:r>
        <w:t xml:space="preserve">Les éléments ci-dessous doivent être pris comme une sorte de </w:t>
      </w:r>
      <w:r w:rsidR="009134C0">
        <w:t>check-list</w:t>
      </w:r>
      <w:r>
        <w:t xml:space="preserve">. Ils </w:t>
      </w:r>
      <w:r w:rsidR="009134C0">
        <w:t>énumèrent</w:t>
      </w:r>
      <w:r>
        <w:t xml:space="preserve"> tous les éléments à prendre en compte. Mais ça ne veut pas dire que tous devront forcément figurer dans votre diagnostic. Pour être efficace, celui</w:t>
      </w:r>
      <w:r w:rsidR="009134C0">
        <w:t>-ci</w:t>
      </w:r>
      <w:r>
        <w:t xml:space="preserve"> doit être complet mais percutant. Le but n’est pas de noyer le lecteur sous les statistiques, m</w:t>
      </w:r>
      <w:r w:rsidR="009134C0">
        <w:t>a</w:t>
      </w:r>
      <w:r>
        <w:t xml:space="preserve">is de lui donner les informations clefs qui lui permettront d’évaluer la pertinence du projet. Au moment de rédiger votre diagnostic </w:t>
      </w:r>
      <w:r w:rsidR="009134C0">
        <w:t>demandez-vous</w:t>
      </w:r>
      <w:r>
        <w:t xml:space="preserve"> toujours « est-ce que cet élément est pertinent au regard du projet de lecture publique » ? Si ce n'est pas le cas, ce n’est pas forcément la peine de le mentionner. Pour vous aider, vous trouverez ci-dessous dans les encarts « en bref » l’impact que peuvent avoir ces données sur le projet de lecture publique.</w:t>
      </w:r>
    </w:p>
    <w:p w14:paraId="03EEB217" w14:textId="7732D2C0" w:rsidR="00D73807" w:rsidRDefault="00D73807" w:rsidP="00D73807"/>
    <w:p w14:paraId="73CC0B01" w14:textId="78DB7634" w:rsidR="00D73807" w:rsidRDefault="00D73807" w:rsidP="00D73807">
      <w:r>
        <w:t>Par ailleurs, gardez à l’esprit qu’une statistique seule ne veut pas dire grand-chose. Ce qui compte le plus c’est la comparaison entre votre territoire et les moyenne nationales, départementales ou intercommunales. Savoir que 8% de la population a moins de 14 ans n</w:t>
      </w:r>
      <w:r w:rsidR="00384623">
        <w:t xml:space="preserve">’est pas tellement parlant. Mais quand on sait que la moyenne départementale est de plus de 20%, cette donnée prend une </w:t>
      </w:r>
      <w:proofErr w:type="gramStart"/>
      <w:r w:rsidR="00384623">
        <w:t>toute</w:t>
      </w:r>
      <w:proofErr w:type="gramEnd"/>
      <w:r w:rsidR="00384623">
        <w:t xml:space="preserve"> autre dimension. Dans votre diagnostic, vous devrez donc tout particulièrement insister sur les spécificités de votre territoire (là où vous vous écartez de la moyenne) qui pourront justifier des spécificités de votre bibliothèque.</w:t>
      </w:r>
    </w:p>
    <w:p w14:paraId="691B4B7F" w14:textId="77777777" w:rsidR="00D73807" w:rsidRPr="00D73807" w:rsidRDefault="00D73807" w:rsidP="00D73807"/>
    <w:p w14:paraId="0AA7CF74" w14:textId="65347BA6" w:rsidR="000F41F1" w:rsidRPr="00BD3908" w:rsidRDefault="0088071B" w:rsidP="000E19AD">
      <w:pPr>
        <w:pStyle w:val="Titre2"/>
        <w:numPr>
          <w:ilvl w:val="0"/>
          <w:numId w:val="35"/>
        </w:numPr>
      </w:pPr>
      <w:bookmarkStart w:id="12" w:name="_Toc138077079"/>
      <w:r w:rsidRPr="00DA6CB1">
        <w:t>C</w:t>
      </w:r>
      <w:r w:rsidR="004A06EB" w:rsidRPr="00DA6CB1">
        <w:t>ontexte</w:t>
      </w:r>
      <w:r w:rsidR="000F41F1" w:rsidRPr="00BD3908">
        <w:t xml:space="preserve"> géographique et administrati</w:t>
      </w:r>
      <w:r w:rsidR="00B04401" w:rsidRPr="00BD3908">
        <w:t>f</w:t>
      </w:r>
      <w:bookmarkEnd w:id="12"/>
    </w:p>
    <w:p w14:paraId="7952C37E" w14:textId="45EDF28E" w:rsidR="00B9701B" w:rsidRPr="00BD3908" w:rsidRDefault="00752C82" w:rsidP="00F57361">
      <w:pPr>
        <w:pStyle w:val="Titre3"/>
      </w:pPr>
      <w:bookmarkStart w:id="13" w:name="_Toc138077080"/>
      <w:r w:rsidRPr="00BD3908">
        <w:t>Cadre institutionnel</w:t>
      </w:r>
      <w:bookmarkEnd w:id="13"/>
    </w:p>
    <w:p w14:paraId="097E27D0" w14:textId="1D71F4AC" w:rsidR="00B9701B" w:rsidRPr="00BD3908" w:rsidRDefault="0088071B" w:rsidP="00D776CC">
      <w:pPr>
        <w:rPr>
          <w:rFonts w:cs="Arial"/>
        </w:rPr>
      </w:pPr>
      <w:r w:rsidRPr="00BD3908">
        <w:rPr>
          <w:rFonts w:cs="Arial"/>
        </w:rPr>
        <w:t>Le territoire étudié relève-t</w:t>
      </w:r>
      <w:r w:rsidR="00CE02DE" w:rsidRPr="00BD3908">
        <w:rPr>
          <w:rFonts w:cs="Arial"/>
        </w:rPr>
        <w:t>-</w:t>
      </w:r>
      <w:r w:rsidRPr="00BD3908">
        <w:rPr>
          <w:rFonts w:cs="Arial"/>
        </w:rPr>
        <w:t xml:space="preserve">il de la compétence intercommunale ? métropolitaine ? municipale ? </w:t>
      </w:r>
      <w:r w:rsidR="008736F3" w:rsidRPr="00BD3908">
        <w:rPr>
          <w:rFonts w:cs="Arial"/>
        </w:rPr>
        <w:t>S’inscrit-il dans un territoire plus large ?</w:t>
      </w:r>
    </w:p>
    <w:p w14:paraId="2E03E6E4" w14:textId="77777777" w:rsidR="00097DD5" w:rsidRPr="00BD3908" w:rsidRDefault="00097DD5" w:rsidP="00F57361">
      <w:pPr>
        <w:pStyle w:val="Titre3"/>
      </w:pPr>
      <w:bookmarkStart w:id="14" w:name="_Toc138077081"/>
      <w:r w:rsidRPr="00BD3908">
        <w:t>Contexte géographique</w:t>
      </w:r>
      <w:bookmarkEnd w:id="14"/>
    </w:p>
    <w:p w14:paraId="7EEC9CF2" w14:textId="2F051C20" w:rsidR="00CE02DE" w:rsidRPr="00BD3908" w:rsidRDefault="00CE02DE" w:rsidP="00D776CC">
      <w:pPr>
        <w:pStyle w:val="Paragraphedeliste"/>
        <w:ind w:left="0"/>
        <w:rPr>
          <w:rFonts w:cs="Arial"/>
        </w:rPr>
      </w:pPr>
      <w:r w:rsidRPr="00BD3908">
        <w:rPr>
          <w:rFonts w:cs="Arial"/>
        </w:rPr>
        <w:t xml:space="preserve">La collectivité se situe-t-elle sur un territoire rural, </w:t>
      </w:r>
      <w:proofErr w:type="spellStart"/>
      <w:r w:rsidRPr="00BD3908">
        <w:rPr>
          <w:rFonts w:cs="Arial"/>
        </w:rPr>
        <w:t>périurbain</w:t>
      </w:r>
      <w:proofErr w:type="spellEnd"/>
      <w:r w:rsidRPr="00BD3908">
        <w:rPr>
          <w:rFonts w:cs="Arial"/>
        </w:rPr>
        <w:t xml:space="preserve"> ou urbain ? Quel est son rayonnement au-delà de ses frontières ?</w:t>
      </w:r>
    </w:p>
    <w:p w14:paraId="71FF9653" w14:textId="54886EEF" w:rsidR="00BE387A" w:rsidRPr="006C2F49" w:rsidRDefault="0074223E" w:rsidP="00F57361">
      <w:pPr>
        <w:spacing w:before="60"/>
        <w:rPr>
          <w:color w:val="2F5496" w:themeColor="accent1" w:themeShade="BF"/>
          <w:sz w:val="24"/>
          <w:szCs w:val="24"/>
        </w:rPr>
      </w:pPr>
      <w:r w:rsidRPr="006C2F49">
        <w:rPr>
          <w:color w:val="2F5496" w:themeColor="accent1" w:themeShade="BF"/>
          <w:sz w:val="24"/>
          <w:szCs w:val="24"/>
        </w:rPr>
        <w:t>Quelles sont les s</w:t>
      </w:r>
      <w:r w:rsidR="003D6D47" w:rsidRPr="006C2F49">
        <w:rPr>
          <w:color w:val="2F5496" w:themeColor="accent1" w:themeShade="BF"/>
          <w:sz w:val="24"/>
          <w:szCs w:val="24"/>
        </w:rPr>
        <w:t>pécificité</w:t>
      </w:r>
      <w:r w:rsidR="004B0C83" w:rsidRPr="006C2F49">
        <w:rPr>
          <w:color w:val="2F5496" w:themeColor="accent1" w:themeShade="BF"/>
          <w:sz w:val="24"/>
          <w:szCs w:val="24"/>
        </w:rPr>
        <w:t>s</w:t>
      </w:r>
      <w:r w:rsidR="002A7FE0" w:rsidRPr="006C2F49">
        <w:rPr>
          <w:color w:val="2F5496" w:themeColor="accent1" w:themeShade="BF"/>
          <w:sz w:val="24"/>
          <w:szCs w:val="24"/>
        </w:rPr>
        <w:t xml:space="preserve"> locale</w:t>
      </w:r>
      <w:r w:rsidR="004B0C83" w:rsidRPr="006C2F49">
        <w:rPr>
          <w:color w:val="2F5496" w:themeColor="accent1" w:themeShade="BF"/>
          <w:sz w:val="24"/>
          <w:szCs w:val="24"/>
        </w:rPr>
        <w:t>s</w:t>
      </w:r>
      <w:r w:rsidRPr="006C2F49">
        <w:rPr>
          <w:color w:val="2F5496" w:themeColor="accent1" w:themeShade="BF"/>
          <w:sz w:val="24"/>
          <w:szCs w:val="24"/>
        </w:rPr>
        <w:t xml:space="preserve"> ?</w:t>
      </w:r>
    </w:p>
    <w:p w14:paraId="08B9375F" w14:textId="09604CCE" w:rsidR="00BE387A" w:rsidRPr="00BD3908" w:rsidRDefault="00CE02DE" w:rsidP="00720343">
      <w:pPr>
        <w:rPr>
          <w:rFonts w:cs="Arial"/>
        </w:rPr>
      </w:pPr>
      <w:r w:rsidRPr="00BD3908">
        <w:rPr>
          <w:rFonts w:cs="Arial"/>
        </w:rPr>
        <w:t>Le territoire est-il doté d’</w:t>
      </w:r>
      <w:r w:rsidR="00BE387A" w:rsidRPr="00BD3908">
        <w:rPr>
          <w:rFonts w:cs="Arial"/>
        </w:rPr>
        <w:t>un patrimoine naturel, historique</w:t>
      </w:r>
      <w:r w:rsidRPr="00BD3908">
        <w:rPr>
          <w:rFonts w:cs="Arial"/>
        </w:rPr>
        <w:t xml:space="preserve"> ou</w:t>
      </w:r>
      <w:r w:rsidR="00BE387A" w:rsidRPr="00BD3908">
        <w:rPr>
          <w:rFonts w:cs="Arial"/>
        </w:rPr>
        <w:t xml:space="preserve"> </w:t>
      </w:r>
      <w:r w:rsidR="002A7FE0" w:rsidRPr="00BD3908">
        <w:rPr>
          <w:rFonts w:cs="Arial"/>
        </w:rPr>
        <w:t>architectura</w:t>
      </w:r>
      <w:r w:rsidR="00BE387A" w:rsidRPr="00BD3908">
        <w:rPr>
          <w:rFonts w:cs="Arial"/>
        </w:rPr>
        <w:t xml:space="preserve">l </w:t>
      </w:r>
      <w:r w:rsidR="00311A79" w:rsidRPr="00BD3908">
        <w:rPr>
          <w:rFonts w:cs="Arial"/>
        </w:rPr>
        <w:t>remarquable</w:t>
      </w:r>
      <w:r w:rsidR="00BE387A" w:rsidRPr="00BD3908">
        <w:rPr>
          <w:rFonts w:cs="Arial"/>
        </w:rPr>
        <w:t> ? de sites touristiques ?</w:t>
      </w:r>
      <w:r w:rsidR="00752C82" w:rsidRPr="00BD3908">
        <w:rPr>
          <w:rFonts w:cs="Arial"/>
        </w:rPr>
        <w:t xml:space="preserve"> Quels sont </w:t>
      </w:r>
      <w:r w:rsidRPr="00BD3908">
        <w:rPr>
          <w:rFonts w:cs="Arial"/>
        </w:rPr>
        <w:t>s</w:t>
      </w:r>
      <w:r w:rsidR="00752C82" w:rsidRPr="00BD3908">
        <w:rPr>
          <w:rFonts w:cs="Arial"/>
        </w:rPr>
        <w:t xml:space="preserve">es aspects </w:t>
      </w:r>
      <w:r w:rsidR="00311A79" w:rsidRPr="00BD3908">
        <w:rPr>
          <w:rFonts w:cs="Arial"/>
        </w:rPr>
        <w:t>spécifiques</w:t>
      </w:r>
      <w:r w:rsidRPr="00BD3908">
        <w:rPr>
          <w:rFonts w:cs="Arial"/>
        </w:rPr>
        <w:t xml:space="preserve"> </w:t>
      </w:r>
      <w:r w:rsidR="00752C82" w:rsidRPr="00BD3908">
        <w:rPr>
          <w:rFonts w:cs="Arial"/>
        </w:rPr>
        <w:t xml:space="preserve">? Quel est son identité </w:t>
      </w:r>
      <w:r w:rsidR="00311A79" w:rsidRPr="00BD3908">
        <w:rPr>
          <w:rFonts w:cs="Arial"/>
        </w:rPr>
        <w:t>propre</w:t>
      </w:r>
      <w:r w:rsidR="00752C82" w:rsidRPr="00BD3908">
        <w:rPr>
          <w:rFonts w:cs="Arial"/>
        </w:rPr>
        <w:t> ?</w:t>
      </w:r>
    </w:p>
    <w:p w14:paraId="2DB0320D" w14:textId="75031C1D" w:rsidR="00B9701B" w:rsidRPr="006C2F49" w:rsidRDefault="000D21D4" w:rsidP="00F57361">
      <w:pPr>
        <w:spacing w:before="60"/>
        <w:rPr>
          <w:color w:val="2F5496" w:themeColor="accent1" w:themeShade="BF"/>
          <w:sz w:val="24"/>
          <w:szCs w:val="24"/>
        </w:rPr>
      </w:pPr>
      <w:r w:rsidRPr="006C2F49">
        <w:rPr>
          <w:color w:val="2F5496" w:themeColor="accent1" w:themeShade="BF"/>
          <w:sz w:val="24"/>
          <w:szCs w:val="24"/>
        </w:rPr>
        <w:t xml:space="preserve">Comment la population se </w:t>
      </w:r>
      <w:r w:rsidR="00D776CC" w:rsidRPr="006C2F49">
        <w:rPr>
          <w:color w:val="2F5496" w:themeColor="accent1" w:themeShade="BF"/>
          <w:sz w:val="24"/>
          <w:szCs w:val="24"/>
        </w:rPr>
        <w:t>déplace-t</w:t>
      </w:r>
      <w:r w:rsidR="009C11F4">
        <w:rPr>
          <w:color w:val="2F5496" w:themeColor="accent1" w:themeShade="BF"/>
          <w:sz w:val="24"/>
          <w:szCs w:val="24"/>
        </w:rPr>
        <w:t>-</w:t>
      </w:r>
      <w:r w:rsidR="00D776CC" w:rsidRPr="006C2F49">
        <w:rPr>
          <w:color w:val="2F5496" w:themeColor="accent1" w:themeShade="BF"/>
          <w:sz w:val="24"/>
          <w:szCs w:val="24"/>
        </w:rPr>
        <w:t>elle</w:t>
      </w:r>
      <w:r w:rsidRPr="006C2F49">
        <w:rPr>
          <w:color w:val="2F5496" w:themeColor="accent1" w:themeShade="BF"/>
          <w:sz w:val="24"/>
          <w:szCs w:val="24"/>
        </w:rPr>
        <w:t xml:space="preserve"> ?</w:t>
      </w:r>
    </w:p>
    <w:p w14:paraId="0F8205E9" w14:textId="608E09D1" w:rsidR="00BE387A" w:rsidRPr="00BD3908" w:rsidRDefault="00BE387A" w:rsidP="00D776CC">
      <w:pPr>
        <w:rPr>
          <w:rFonts w:cs="Arial"/>
        </w:rPr>
      </w:pPr>
      <w:r w:rsidRPr="00BD3908">
        <w:rPr>
          <w:rFonts w:cs="Arial"/>
        </w:rPr>
        <w:t>Quels sont les réseaux de communication et de transports (routes, trains, cars, …) ? les liaisons douces ?</w:t>
      </w:r>
      <w:r w:rsidR="00CE02DE" w:rsidRPr="00BD3908">
        <w:rPr>
          <w:rFonts w:cs="Arial"/>
        </w:rPr>
        <w:t xml:space="preserve"> </w:t>
      </w:r>
      <w:r w:rsidRPr="00BD3908">
        <w:rPr>
          <w:rFonts w:cs="Arial"/>
        </w:rPr>
        <w:t>Comment sont-ils utilisés par la population </w:t>
      </w:r>
      <w:r w:rsidR="003B30DD">
        <w:rPr>
          <w:rFonts w:cs="Arial"/>
        </w:rPr>
        <w:t>(</w:t>
      </w:r>
      <w:r w:rsidR="000D21D4" w:rsidRPr="00BD3908">
        <w:rPr>
          <w:rFonts w:cs="Arial"/>
        </w:rPr>
        <w:t>heures de la journée</w:t>
      </w:r>
      <w:r w:rsidR="003B30DD">
        <w:rPr>
          <w:rFonts w:cs="Arial"/>
        </w:rPr>
        <w:t xml:space="preserve">, </w:t>
      </w:r>
      <w:r w:rsidR="000D21D4" w:rsidRPr="00BD3908">
        <w:rPr>
          <w:rFonts w:cs="Arial"/>
        </w:rPr>
        <w:t>jours de la semaine ?</w:t>
      </w:r>
    </w:p>
    <w:p w14:paraId="76D2CC65" w14:textId="3D5E9669" w:rsidR="00795366" w:rsidRPr="00BD3908" w:rsidRDefault="00BE387A" w:rsidP="00D776CC">
      <w:pPr>
        <w:rPr>
          <w:rFonts w:cs="Arial"/>
        </w:rPr>
      </w:pPr>
      <w:r w:rsidRPr="00BD3908">
        <w:rPr>
          <w:rFonts w:cs="Arial"/>
        </w:rPr>
        <w:t xml:space="preserve">Une partie du territoire est-elle enclavée ? Quel est le temps de transport </w:t>
      </w:r>
      <w:r w:rsidR="00311A79" w:rsidRPr="00BD3908">
        <w:rPr>
          <w:rFonts w:cs="Arial"/>
        </w:rPr>
        <w:t>pour se rendre dans</w:t>
      </w:r>
      <w:r w:rsidRPr="00BD3908">
        <w:rPr>
          <w:rFonts w:cs="Arial"/>
        </w:rPr>
        <w:t xml:space="preserve"> </w:t>
      </w:r>
      <w:proofErr w:type="gramStart"/>
      <w:r w:rsidRPr="00BD3908">
        <w:rPr>
          <w:rFonts w:cs="Arial"/>
        </w:rPr>
        <w:t xml:space="preserve">les communes </w:t>
      </w:r>
      <w:r w:rsidR="00CE02DE" w:rsidRPr="00BD3908">
        <w:rPr>
          <w:rFonts w:cs="Arial"/>
        </w:rPr>
        <w:t>alentours</w:t>
      </w:r>
      <w:proofErr w:type="gramEnd"/>
      <w:r w:rsidRPr="00BD3908">
        <w:rPr>
          <w:rFonts w:cs="Arial"/>
        </w:rPr>
        <w:t xml:space="preserve"> ? </w:t>
      </w:r>
      <w:r w:rsidR="00311A79" w:rsidRPr="00BD3908">
        <w:rPr>
          <w:rFonts w:cs="Arial"/>
        </w:rPr>
        <w:t>dans</w:t>
      </w:r>
      <w:r w:rsidRPr="00BD3908">
        <w:rPr>
          <w:rFonts w:cs="Arial"/>
        </w:rPr>
        <w:t xml:space="preserve"> la première métropole ?</w:t>
      </w:r>
    </w:p>
    <w:p w14:paraId="7E343D71" w14:textId="2084AFDF" w:rsidR="00A811CF" w:rsidRDefault="00BE387A" w:rsidP="00D776CC">
      <w:pPr>
        <w:spacing w:line="240" w:lineRule="auto"/>
        <w:rPr>
          <w:rFonts w:cs="Arial"/>
        </w:rPr>
      </w:pPr>
      <w:r w:rsidRPr="00BD3908">
        <w:rPr>
          <w:rFonts w:eastAsia="Times New Roman" w:cs="Arial"/>
          <w:color w:val="000000"/>
          <w:lang w:eastAsia="fr-FR"/>
        </w:rPr>
        <w:t>Quels sont les déplacement</w:t>
      </w:r>
      <w:r w:rsidR="003B30DD">
        <w:rPr>
          <w:rFonts w:eastAsia="Times New Roman" w:cs="Arial"/>
          <w:color w:val="000000"/>
          <w:lang w:eastAsia="fr-FR"/>
        </w:rPr>
        <w:t xml:space="preserve">s lés au </w:t>
      </w:r>
      <w:r w:rsidRPr="00BD3908">
        <w:rPr>
          <w:rFonts w:eastAsia="Times New Roman" w:cs="Arial"/>
          <w:color w:val="000000"/>
          <w:lang w:eastAsia="fr-FR"/>
        </w:rPr>
        <w:t>travail ?</w:t>
      </w:r>
      <w:r w:rsidR="000D21D4" w:rsidRPr="00BD3908">
        <w:rPr>
          <w:rFonts w:eastAsia="Times New Roman" w:cs="Arial"/>
          <w:color w:val="000000"/>
          <w:lang w:eastAsia="fr-FR"/>
        </w:rPr>
        <w:t xml:space="preserve"> </w:t>
      </w:r>
      <w:r w:rsidRPr="00BD3908">
        <w:rPr>
          <w:rFonts w:cs="Arial"/>
          <w:lang w:eastAsia="fr-FR"/>
        </w:rPr>
        <w:t>à la scolarité ?</w:t>
      </w:r>
      <w:r w:rsidR="000D21D4" w:rsidRPr="00BD3908">
        <w:rPr>
          <w:rFonts w:cs="Arial"/>
          <w:lang w:eastAsia="fr-FR"/>
        </w:rPr>
        <w:t xml:space="preserve"> </w:t>
      </w:r>
      <w:r w:rsidR="00A811CF" w:rsidRPr="00BD3908">
        <w:rPr>
          <w:rFonts w:cs="Arial"/>
        </w:rPr>
        <w:t>aux besoins administratifs ? aux commerces ?</w:t>
      </w:r>
      <w:r w:rsidR="000D21D4" w:rsidRPr="00BD3908">
        <w:rPr>
          <w:rFonts w:cs="Arial"/>
        </w:rPr>
        <w:t xml:space="preserve"> </w:t>
      </w:r>
    </w:p>
    <w:p w14:paraId="68A0D628" w14:textId="268560F5" w:rsidR="00334205" w:rsidRPr="008A1718" w:rsidRDefault="008A1718" w:rsidP="008A171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shd w:val="clear" w:color="auto" w:fill="D9E2F3" w:themeFill="accent1" w:themeFillTint="33"/>
        <w:jc w:val="center"/>
        <w:rPr>
          <w:rFonts w:cs="Arial"/>
          <w:b/>
          <w:i/>
          <w:iCs/>
          <w:color w:val="2F5496" w:themeColor="accent1" w:themeShade="BF"/>
          <w:lang w:eastAsia="fr-FR"/>
        </w:rPr>
      </w:pPr>
      <w:r w:rsidRPr="008A1718">
        <w:rPr>
          <w:rFonts w:cs="Arial"/>
          <w:b/>
          <w:i/>
          <w:iCs/>
          <w:color w:val="2F5496" w:themeColor="accent1" w:themeShade="BF"/>
          <w:lang w:eastAsia="fr-FR"/>
        </w:rPr>
        <w:t>En bref…</w:t>
      </w:r>
    </w:p>
    <w:p w14:paraId="4F0AED50" w14:textId="0BFD02CC" w:rsidR="00A14213" w:rsidRPr="00334205" w:rsidRDefault="00A14213" w:rsidP="00DE3FF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shd w:val="clear" w:color="auto" w:fill="D9E2F3" w:themeFill="accent1" w:themeFillTint="33"/>
        <w:rPr>
          <w:rFonts w:cs="Arial"/>
          <w:bCs/>
          <w:lang w:eastAsia="fr-FR"/>
        </w:rPr>
      </w:pPr>
      <w:r w:rsidRPr="00334205">
        <w:rPr>
          <w:rFonts w:cs="Arial"/>
          <w:bCs/>
          <w:lang w:eastAsia="fr-FR"/>
        </w:rPr>
        <w:t>Les horaires des permanences et des animations ont-ils été réfléchis par rapport aux mobilités de la population ?</w:t>
      </w:r>
      <w:r w:rsidR="00A64203">
        <w:rPr>
          <w:rFonts w:cs="Arial"/>
          <w:bCs/>
          <w:lang w:eastAsia="fr-FR"/>
        </w:rPr>
        <w:t xml:space="preserve"> </w:t>
      </w:r>
      <w:r w:rsidR="00311A79" w:rsidRPr="00334205">
        <w:rPr>
          <w:rFonts w:cs="Arial"/>
          <w:bCs/>
          <w:lang w:eastAsia="fr-FR"/>
        </w:rPr>
        <w:t xml:space="preserve">Si le territoire présente des zones enclavées, l’offre de lecture publique </w:t>
      </w:r>
      <w:r w:rsidR="00D776CC" w:rsidRPr="00334205">
        <w:rPr>
          <w:rFonts w:cs="Arial"/>
          <w:bCs/>
          <w:lang w:eastAsia="fr-FR"/>
        </w:rPr>
        <w:t>a-t ’elle</w:t>
      </w:r>
      <w:r w:rsidR="00311A79" w:rsidRPr="00334205">
        <w:rPr>
          <w:rFonts w:cs="Arial"/>
          <w:bCs/>
          <w:lang w:eastAsia="fr-FR"/>
        </w:rPr>
        <w:t xml:space="preserve"> été réfléchie en conséquence ?</w:t>
      </w:r>
      <w:r w:rsidR="00A64203">
        <w:rPr>
          <w:rFonts w:cs="Arial"/>
          <w:bCs/>
          <w:lang w:eastAsia="fr-FR"/>
        </w:rPr>
        <w:t xml:space="preserve"> </w:t>
      </w:r>
      <w:r w:rsidRPr="00334205">
        <w:rPr>
          <w:rFonts w:cs="Arial"/>
          <w:bCs/>
          <w:lang w:eastAsia="fr-FR"/>
        </w:rPr>
        <w:t>Les abords de la bibliothèque sont-ils en adéquation avec les modes de déplacement (parkings si les déplacements se font en véhicule personnel, arrêt de bus/car à proximité, parkings à vélo, …)</w:t>
      </w:r>
    </w:p>
    <w:p w14:paraId="1AF90D6C" w14:textId="77777777" w:rsidR="000F41F1" w:rsidRPr="00BD3908" w:rsidRDefault="004A06EB" w:rsidP="006645A1">
      <w:pPr>
        <w:pStyle w:val="Titre2"/>
      </w:pPr>
      <w:bookmarkStart w:id="15" w:name="_Toc138077082"/>
      <w:r w:rsidRPr="00DA6CB1">
        <w:t>Contexte</w:t>
      </w:r>
      <w:r w:rsidRPr="00BD3908">
        <w:t xml:space="preserve"> sociodémographique</w:t>
      </w:r>
      <w:bookmarkEnd w:id="15"/>
    </w:p>
    <w:p w14:paraId="378C93FA" w14:textId="0E53F4DA" w:rsidR="000D21D4" w:rsidRPr="00BD3908" w:rsidRDefault="00311A79" w:rsidP="00C8483F">
      <w:pPr>
        <w:rPr>
          <w:rFonts w:cs="Arial"/>
        </w:rPr>
      </w:pPr>
      <w:r w:rsidRPr="00BD3908">
        <w:rPr>
          <w:rFonts w:cs="Arial"/>
        </w:rPr>
        <w:t>La collectivité peut déjà avoir certaines données</w:t>
      </w:r>
      <w:r w:rsidR="00BE387A" w:rsidRPr="00BD3908">
        <w:rPr>
          <w:rFonts w:cs="Arial"/>
        </w:rPr>
        <w:t>. Il ne faut donc pas hésiter à interroger les différents services</w:t>
      </w:r>
      <w:r w:rsidR="003B30DD">
        <w:rPr>
          <w:rFonts w:cs="Arial"/>
        </w:rPr>
        <w:t xml:space="preserve"> et à se référer au</w:t>
      </w:r>
      <w:r w:rsidR="00BE387A" w:rsidRPr="00BD3908">
        <w:rPr>
          <w:rFonts w:cs="Arial"/>
        </w:rPr>
        <w:t xml:space="preserve"> dossier INSEE de la commune</w:t>
      </w:r>
      <w:r w:rsidR="003B30DD">
        <w:rPr>
          <w:rFonts w:cs="Arial"/>
        </w:rPr>
        <w:t>.</w:t>
      </w:r>
    </w:p>
    <w:p w14:paraId="26142DA1" w14:textId="18E6B6D8" w:rsidR="00AE2645" w:rsidRDefault="000D21D4" w:rsidP="00C8483F">
      <w:pPr>
        <w:rPr>
          <w:rFonts w:cs="Arial"/>
        </w:rPr>
      </w:pPr>
      <w:r w:rsidRPr="00BD3908">
        <w:rPr>
          <w:rFonts w:cs="Arial"/>
        </w:rPr>
        <w:t xml:space="preserve">N'hésitez pas à faire appel à la BDLA qui dispose des principales données INSEE pour les communes </w:t>
      </w:r>
      <w:r w:rsidR="003B30DD">
        <w:rPr>
          <w:rFonts w:cs="Arial"/>
        </w:rPr>
        <w:t xml:space="preserve">et les </w:t>
      </w:r>
      <w:r w:rsidR="003B30DD" w:rsidRPr="00BD3908">
        <w:rPr>
          <w:rFonts w:cs="Arial"/>
        </w:rPr>
        <w:t>intercommunalités</w:t>
      </w:r>
      <w:r w:rsidR="003B30DD">
        <w:rPr>
          <w:rFonts w:cs="Arial"/>
        </w:rPr>
        <w:t xml:space="preserve"> </w:t>
      </w:r>
      <w:r w:rsidRPr="00BD3908">
        <w:rPr>
          <w:rFonts w:cs="Arial"/>
        </w:rPr>
        <w:t xml:space="preserve">de Loire-Atlantique </w:t>
      </w:r>
      <w:r w:rsidR="003B30DD">
        <w:rPr>
          <w:rFonts w:cs="Arial"/>
        </w:rPr>
        <w:t>(sous forme</w:t>
      </w:r>
      <w:r w:rsidR="00D35E86" w:rsidRPr="00BD3908">
        <w:rPr>
          <w:rFonts w:cs="Arial"/>
        </w:rPr>
        <w:t xml:space="preserve"> de tableaux et graphiques </w:t>
      </w:r>
      <w:r w:rsidR="003B30DD">
        <w:rPr>
          <w:rFonts w:cs="Arial"/>
        </w:rPr>
        <w:t>qui permettent une comparaison</w:t>
      </w:r>
      <w:r w:rsidR="00BE387A" w:rsidRPr="00BD3908">
        <w:rPr>
          <w:rFonts w:cs="Arial"/>
        </w:rPr>
        <w:t xml:space="preserve"> à l’échelle intercommunale, départementale et nationale</w:t>
      </w:r>
      <w:r w:rsidR="003B30DD">
        <w:rPr>
          <w:rFonts w:cs="Arial"/>
        </w:rPr>
        <w:t>)</w:t>
      </w:r>
      <w:r w:rsidR="00D35E86" w:rsidRPr="00BD3908">
        <w:rPr>
          <w:rFonts w:cs="Arial"/>
        </w:rPr>
        <w:t>.</w:t>
      </w:r>
    </w:p>
    <w:p w14:paraId="7CC80E11" w14:textId="26FFC55A" w:rsidR="003D21D8" w:rsidRPr="00BD3908" w:rsidRDefault="003D21D8" w:rsidP="00C8483F">
      <w:pPr>
        <w:rPr>
          <w:rFonts w:cs="Arial"/>
        </w:rPr>
      </w:pPr>
      <w:r>
        <w:rPr>
          <w:rFonts w:cs="Arial"/>
        </w:rPr>
        <w:t xml:space="preserve">Les données (en pourcentages ou en chiffres bruts) sont plus ou moins pertinentes à </w:t>
      </w:r>
      <w:r w:rsidR="003B30DD">
        <w:rPr>
          <w:rFonts w:cs="Arial"/>
        </w:rPr>
        <w:t>mettre en avant</w:t>
      </w:r>
      <w:r>
        <w:rPr>
          <w:rFonts w:cs="Arial"/>
        </w:rPr>
        <w:t xml:space="preserve"> selon </w:t>
      </w:r>
      <w:r w:rsidR="003B30DD">
        <w:rPr>
          <w:rFonts w:cs="Arial"/>
        </w:rPr>
        <w:t>chaque</w:t>
      </w:r>
      <w:r>
        <w:rPr>
          <w:rFonts w:cs="Arial"/>
        </w:rPr>
        <w:t xml:space="preserve"> territoire.</w:t>
      </w:r>
    </w:p>
    <w:p w14:paraId="60706FB1" w14:textId="0316C345" w:rsidR="00B04401" w:rsidRPr="00BD3908" w:rsidRDefault="00AE2645" w:rsidP="00F57361">
      <w:pPr>
        <w:pStyle w:val="Titre3"/>
      </w:pPr>
      <w:bookmarkStart w:id="16" w:name="_Toc138077083"/>
      <w:r w:rsidRPr="00BD3908">
        <w:rPr>
          <w:noProof/>
        </w:rPr>
        <w:t>E</w:t>
      </w:r>
      <w:r w:rsidR="00FD23E2" w:rsidRPr="00BD3908">
        <w:rPr>
          <w:noProof/>
        </w:rPr>
        <w:t>volution et structures de la population</w:t>
      </w:r>
      <w:bookmarkEnd w:id="16"/>
      <w:r w:rsidR="00B04401" w:rsidRPr="00BD3908">
        <w:t> </w:t>
      </w:r>
    </w:p>
    <w:p w14:paraId="5479C379" w14:textId="6853F1DD" w:rsidR="00FD23E2" w:rsidRPr="006C2F49" w:rsidRDefault="003D6D47" w:rsidP="00F57361">
      <w:pPr>
        <w:spacing w:before="60"/>
        <w:rPr>
          <w:color w:val="2F5496" w:themeColor="accent1" w:themeShade="BF"/>
          <w:sz w:val="24"/>
          <w:szCs w:val="24"/>
        </w:rPr>
      </w:pPr>
      <w:r w:rsidRPr="006C2F49">
        <w:rPr>
          <w:color w:val="2F5496" w:themeColor="accent1" w:themeShade="BF"/>
          <w:sz w:val="24"/>
          <w:szCs w:val="24"/>
        </w:rPr>
        <w:t>Évolution</w:t>
      </w:r>
      <w:r w:rsidR="00FD23E2" w:rsidRPr="006C2F49">
        <w:rPr>
          <w:color w:val="2F5496" w:themeColor="accent1" w:themeShade="BF"/>
          <w:sz w:val="24"/>
          <w:szCs w:val="24"/>
        </w:rPr>
        <w:t xml:space="preserve"> démographique depuis le dernier recensement </w:t>
      </w:r>
    </w:p>
    <w:p w14:paraId="55D7E7DC" w14:textId="7FD56362" w:rsidR="00F664EC" w:rsidRPr="00BD3908" w:rsidRDefault="002425CD" w:rsidP="004D45F2">
      <w:pPr>
        <w:rPr>
          <w:rFonts w:cs="Arial"/>
        </w:rPr>
      </w:pPr>
      <w:r w:rsidRPr="00BD3908">
        <w:rPr>
          <w:rFonts w:cs="Arial"/>
        </w:rPr>
        <w:t>Le territoire a-t</w:t>
      </w:r>
      <w:r w:rsidR="004B4336" w:rsidRPr="00BD3908">
        <w:rPr>
          <w:rFonts w:cs="Arial"/>
        </w:rPr>
        <w:t>-</w:t>
      </w:r>
      <w:r w:rsidRPr="00BD3908">
        <w:rPr>
          <w:rFonts w:cs="Arial"/>
        </w:rPr>
        <w:t>il une forte croissance démographique comme le département ou manque-t</w:t>
      </w:r>
      <w:r w:rsidR="004B4336" w:rsidRPr="00BD3908">
        <w:rPr>
          <w:rFonts w:cs="Arial"/>
        </w:rPr>
        <w:t>-</w:t>
      </w:r>
      <w:r w:rsidRPr="00BD3908">
        <w:rPr>
          <w:rFonts w:cs="Arial"/>
        </w:rPr>
        <w:t>il d’attractivité ?</w:t>
      </w:r>
    </w:p>
    <w:p w14:paraId="58C050CD" w14:textId="77777777" w:rsidR="003D21D8" w:rsidRPr="006C2F49" w:rsidRDefault="003D21D8" w:rsidP="00F57361">
      <w:pPr>
        <w:spacing w:before="60"/>
        <w:rPr>
          <w:color w:val="2F5496" w:themeColor="accent1" w:themeShade="BF"/>
          <w:sz w:val="24"/>
          <w:szCs w:val="24"/>
        </w:rPr>
      </w:pPr>
      <w:r w:rsidRPr="006C2F49">
        <w:rPr>
          <w:color w:val="2F5496" w:themeColor="accent1" w:themeShade="BF"/>
          <w:sz w:val="24"/>
          <w:szCs w:val="24"/>
        </w:rPr>
        <w:t>Répartition p</w:t>
      </w:r>
      <w:r w:rsidR="00B041FB" w:rsidRPr="006C2F49">
        <w:rPr>
          <w:color w:val="2F5496" w:themeColor="accent1" w:themeShade="BF"/>
          <w:sz w:val="24"/>
          <w:szCs w:val="24"/>
        </w:rPr>
        <w:t>ar tranche d’âges </w:t>
      </w:r>
    </w:p>
    <w:p w14:paraId="4675F44E" w14:textId="62E86647" w:rsidR="00B041FB" w:rsidRPr="003D21D8" w:rsidRDefault="003D21D8" w:rsidP="003D21D8">
      <w:r>
        <w:t xml:space="preserve">Quelle est la </w:t>
      </w:r>
      <w:r w:rsidR="00B041FB" w:rsidRPr="003D21D8">
        <w:t xml:space="preserve">situation actuelle </w:t>
      </w:r>
      <w:r>
        <w:t>? Quelles sont les évolutions prévues dans les prochaines années ?</w:t>
      </w:r>
    </w:p>
    <w:p w14:paraId="1FCCC53F" w14:textId="6DE00852" w:rsidR="00FD23E2" w:rsidRPr="006C2F49" w:rsidRDefault="00FD23E2" w:rsidP="00F57361">
      <w:pPr>
        <w:spacing w:before="60"/>
        <w:rPr>
          <w:sz w:val="24"/>
          <w:szCs w:val="24"/>
        </w:rPr>
      </w:pPr>
      <w:r w:rsidRPr="00F57361">
        <w:rPr>
          <w:color w:val="2F5496" w:themeColor="accent1" w:themeShade="BF"/>
          <w:sz w:val="24"/>
          <w:szCs w:val="24"/>
        </w:rPr>
        <w:t>Composition des ménages</w:t>
      </w:r>
      <w:r w:rsidR="00C8483F" w:rsidRPr="006C2F49">
        <w:rPr>
          <w:noProof/>
          <w:sz w:val="24"/>
          <w:szCs w:val="24"/>
        </w:rPr>
        <w:t xml:space="preserve"> </w:t>
      </w:r>
      <w:r w:rsidR="00C8483F" w:rsidRPr="00F57361">
        <w:rPr>
          <w:szCs w:val="20"/>
        </w:rPr>
        <w:t>(l</w:t>
      </w:r>
      <w:r w:rsidRPr="00F57361">
        <w:rPr>
          <w:szCs w:val="20"/>
        </w:rPr>
        <w:t>es personnes seules, les familles monop</w:t>
      </w:r>
      <w:r w:rsidR="00067156" w:rsidRPr="00F57361">
        <w:rPr>
          <w:szCs w:val="20"/>
        </w:rPr>
        <w:t>a</w:t>
      </w:r>
      <w:r w:rsidRPr="00F57361">
        <w:rPr>
          <w:szCs w:val="20"/>
        </w:rPr>
        <w:t>rentales</w:t>
      </w:r>
      <w:r w:rsidR="00C8483F" w:rsidRPr="00F57361">
        <w:rPr>
          <w:szCs w:val="20"/>
        </w:rPr>
        <w:t>)</w:t>
      </w:r>
    </w:p>
    <w:p w14:paraId="755DDD4B" w14:textId="77777777" w:rsidR="00024503" w:rsidRPr="008A1718" w:rsidRDefault="00024503" w:rsidP="00024503">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shd w:val="clear" w:color="auto" w:fill="D9E2F3" w:themeFill="accent1" w:themeFillTint="33"/>
        <w:jc w:val="center"/>
        <w:rPr>
          <w:rFonts w:cs="Arial"/>
          <w:b/>
          <w:i/>
          <w:iCs/>
          <w:color w:val="2F5496" w:themeColor="accent1" w:themeShade="BF"/>
          <w:lang w:eastAsia="fr-FR"/>
        </w:rPr>
      </w:pPr>
      <w:bookmarkStart w:id="17" w:name="_Hlk34830422"/>
      <w:r w:rsidRPr="008A1718">
        <w:rPr>
          <w:rFonts w:cs="Arial"/>
          <w:b/>
          <w:i/>
          <w:iCs/>
          <w:color w:val="2F5496" w:themeColor="accent1" w:themeShade="BF"/>
          <w:lang w:eastAsia="fr-FR"/>
        </w:rPr>
        <w:lastRenderedPageBreak/>
        <w:t>En bref…</w:t>
      </w:r>
    </w:p>
    <w:p w14:paraId="473CB5E5" w14:textId="33D6926C" w:rsidR="003215AA" w:rsidRPr="00334205" w:rsidRDefault="00024503" w:rsidP="00DE3FF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shd w:val="clear" w:color="auto" w:fill="D9E2F3" w:themeFill="accent1" w:themeFillTint="33"/>
        <w:rPr>
          <w:rFonts w:cs="Arial"/>
          <w:bCs/>
          <w:lang w:eastAsia="fr-FR"/>
        </w:rPr>
      </w:pPr>
      <w:r>
        <w:rPr>
          <w:rFonts w:cs="Arial"/>
          <w:bCs/>
          <w:lang w:eastAsia="fr-FR"/>
        </w:rPr>
        <w:t>Constat pour la bibliothèque : a</w:t>
      </w:r>
      <w:r w:rsidR="003215AA" w:rsidRPr="00334205">
        <w:rPr>
          <w:rFonts w:cs="Arial"/>
          <w:bCs/>
          <w:lang w:eastAsia="fr-FR"/>
        </w:rPr>
        <w:t>ugmenter/diminuer la taille du fonds ? revoir sa composition ?</w:t>
      </w:r>
      <w:r w:rsidR="00F76C5B">
        <w:rPr>
          <w:rFonts w:cs="Arial"/>
          <w:bCs/>
          <w:lang w:eastAsia="fr-FR"/>
        </w:rPr>
        <w:t xml:space="preserve"> </w:t>
      </w:r>
      <w:r w:rsidR="003215AA" w:rsidRPr="00334205">
        <w:rPr>
          <w:rFonts w:cs="Arial"/>
          <w:bCs/>
          <w:lang w:eastAsia="fr-FR"/>
        </w:rPr>
        <w:t>Identifier de nouveaux publics à conquérir ?</w:t>
      </w:r>
      <w:r w:rsidR="00F76C5B">
        <w:rPr>
          <w:rFonts w:cs="Arial"/>
          <w:bCs/>
          <w:lang w:eastAsia="fr-FR"/>
        </w:rPr>
        <w:t xml:space="preserve"> </w:t>
      </w:r>
      <w:r w:rsidR="003215AA" w:rsidRPr="00334205">
        <w:rPr>
          <w:rFonts w:cs="Arial"/>
          <w:bCs/>
          <w:lang w:eastAsia="fr-FR"/>
        </w:rPr>
        <w:t>Proposer de nouveaux services/actions culturelles vers des publics cibles ?</w:t>
      </w:r>
    </w:p>
    <w:p w14:paraId="25EEC5FD" w14:textId="21578D3E" w:rsidR="00ED3548" w:rsidRPr="00BD3908" w:rsidRDefault="00ED3548" w:rsidP="00F57361">
      <w:pPr>
        <w:pStyle w:val="Titre3"/>
        <w:rPr>
          <w:noProof/>
        </w:rPr>
      </w:pPr>
      <w:bookmarkStart w:id="18" w:name="_Toc138077084"/>
      <w:bookmarkEnd w:id="17"/>
      <w:r w:rsidRPr="00BD3908">
        <w:rPr>
          <w:noProof/>
        </w:rPr>
        <w:t>Diplômes, formations</w:t>
      </w:r>
      <w:bookmarkEnd w:id="18"/>
    </w:p>
    <w:p w14:paraId="75298819" w14:textId="3080397F" w:rsidR="00F664EC" w:rsidRDefault="00ED3548" w:rsidP="00804ED6">
      <w:r w:rsidRPr="00BD3908">
        <w:t>Population scolarisée par tranches d’âges</w:t>
      </w:r>
      <w:r w:rsidR="003B30DD">
        <w:t> ;</w:t>
      </w:r>
      <w:r w:rsidR="00C8483F">
        <w:t xml:space="preserve"> l</w:t>
      </w:r>
      <w:r w:rsidR="00795366" w:rsidRPr="00BD3908">
        <w:rPr>
          <w:rFonts w:cs="Arial"/>
        </w:rPr>
        <w:t>e n</w:t>
      </w:r>
      <w:r w:rsidR="00C8483F">
        <w:rPr>
          <w:rFonts w:cs="Arial"/>
        </w:rPr>
        <w:t>om</w:t>
      </w:r>
      <w:r w:rsidR="00795366" w:rsidRPr="00BD3908">
        <w:rPr>
          <w:rFonts w:cs="Arial"/>
        </w:rPr>
        <w:t>bre et le lieu où vont les primaires, collégiens, lycéens, apprentis, étudiants</w:t>
      </w:r>
      <w:r w:rsidR="003B30DD">
        <w:rPr>
          <w:rFonts w:cs="Arial"/>
        </w:rPr>
        <w:t xml:space="preserve"> ; </w:t>
      </w:r>
      <w:r w:rsidR="00C8483F">
        <w:rPr>
          <w:rFonts w:cs="Arial"/>
        </w:rPr>
        <w:t>d</w:t>
      </w:r>
      <w:r w:rsidRPr="00BD3908">
        <w:t>iplôme le plus élevé de la population non scolarisée de 15 ans ou +</w:t>
      </w:r>
    </w:p>
    <w:p w14:paraId="4C85907C" w14:textId="77777777" w:rsidR="00024503" w:rsidRPr="008A1718" w:rsidRDefault="00024503" w:rsidP="00024503">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shd w:val="clear" w:color="auto" w:fill="D9E2F3" w:themeFill="accent1" w:themeFillTint="33"/>
        <w:jc w:val="center"/>
        <w:rPr>
          <w:rFonts w:cs="Arial"/>
          <w:b/>
          <w:i/>
          <w:iCs/>
          <w:color w:val="2F5496" w:themeColor="accent1" w:themeShade="BF"/>
          <w:lang w:eastAsia="fr-FR"/>
        </w:rPr>
      </w:pPr>
      <w:r w:rsidRPr="008A1718">
        <w:rPr>
          <w:rFonts w:cs="Arial"/>
          <w:b/>
          <w:i/>
          <w:iCs/>
          <w:color w:val="2F5496" w:themeColor="accent1" w:themeShade="BF"/>
          <w:lang w:eastAsia="fr-FR"/>
        </w:rPr>
        <w:t>En bref…</w:t>
      </w:r>
    </w:p>
    <w:p w14:paraId="2613CA88" w14:textId="50C6E342" w:rsidR="003215AA" w:rsidRPr="00334205" w:rsidRDefault="003215AA" w:rsidP="00DE3FF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shd w:val="clear" w:color="auto" w:fill="D9E2F3" w:themeFill="accent1" w:themeFillTint="33"/>
        <w:spacing w:after="160"/>
        <w:rPr>
          <w:rFonts w:cs="Arial"/>
          <w:bCs/>
          <w:lang w:eastAsia="fr-FR"/>
        </w:rPr>
      </w:pPr>
      <w:r w:rsidRPr="00334205">
        <w:rPr>
          <w:rFonts w:cs="Arial"/>
          <w:bCs/>
          <w:lang w:eastAsia="fr-FR"/>
        </w:rPr>
        <w:t>Ajuster le niveau de lecture des collections ?</w:t>
      </w:r>
      <w:r w:rsidR="00F76C5B">
        <w:rPr>
          <w:rFonts w:cs="Arial"/>
          <w:bCs/>
          <w:lang w:eastAsia="fr-FR"/>
        </w:rPr>
        <w:t xml:space="preserve"> </w:t>
      </w:r>
      <w:r w:rsidRPr="00334205">
        <w:rPr>
          <w:rFonts w:cs="Arial"/>
          <w:bCs/>
          <w:lang w:eastAsia="fr-FR"/>
        </w:rPr>
        <w:t>Mener des actions de lutte contre l’illettrisme</w:t>
      </w:r>
      <w:r w:rsidR="004B4336" w:rsidRPr="00334205">
        <w:rPr>
          <w:rFonts w:cs="Arial"/>
          <w:bCs/>
          <w:lang w:eastAsia="fr-FR"/>
        </w:rPr>
        <w:t xml:space="preserve"> </w:t>
      </w:r>
      <w:r w:rsidRPr="00334205">
        <w:rPr>
          <w:rFonts w:cs="Arial"/>
          <w:bCs/>
          <w:lang w:eastAsia="fr-FR"/>
        </w:rPr>
        <w:t>?</w:t>
      </w:r>
      <w:r w:rsidR="004B4336" w:rsidRPr="00334205">
        <w:rPr>
          <w:rFonts w:cs="Arial"/>
          <w:bCs/>
          <w:lang w:eastAsia="fr-FR"/>
        </w:rPr>
        <w:t xml:space="preserve"> l’illectronisme ?</w:t>
      </w:r>
      <w:r w:rsidRPr="00334205">
        <w:rPr>
          <w:rFonts w:cs="Arial"/>
          <w:bCs/>
          <w:lang w:eastAsia="fr-FR"/>
        </w:rPr>
        <w:t xml:space="preserve"> Besoin de soutien scolaire</w:t>
      </w:r>
      <w:r w:rsidR="00E7722F" w:rsidRPr="00334205">
        <w:rPr>
          <w:rFonts w:cs="Arial"/>
          <w:bCs/>
          <w:lang w:eastAsia="fr-FR"/>
        </w:rPr>
        <w:t> ?</w:t>
      </w:r>
    </w:p>
    <w:p w14:paraId="60B4C968" w14:textId="5C77013F" w:rsidR="0067526F" w:rsidRDefault="00ED3548" w:rsidP="00F57361">
      <w:pPr>
        <w:pStyle w:val="Titre3"/>
        <w:rPr>
          <w:noProof/>
        </w:rPr>
      </w:pPr>
      <w:bookmarkStart w:id="19" w:name="_Toc138077085"/>
      <w:r w:rsidRPr="00BD3908">
        <w:rPr>
          <w:noProof/>
        </w:rPr>
        <w:t>Population active, emploi, chômage</w:t>
      </w:r>
      <w:bookmarkEnd w:id="19"/>
    </w:p>
    <w:p w14:paraId="6264A9B5" w14:textId="0DBCD24A" w:rsidR="00ED3548" w:rsidRDefault="00C8483F" w:rsidP="00804ED6">
      <w:r>
        <w:t xml:space="preserve">Par types d'activité, </w:t>
      </w:r>
      <w:r w:rsidR="00ED3548" w:rsidRPr="00BD3908">
        <w:t>selon l</w:t>
      </w:r>
      <w:r w:rsidR="003D21D8">
        <w:t>es</w:t>
      </w:r>
      <w:r w:rsidR="00ED3548" w:rsidRPr="00BD3908">
        <w:t xml:space="preserve"> catégorie</w:t>
      </w:r>
      <w:r w:rsidR="003D21D8">
        <w:t>s</w:t>
      </w:r>
      <w:r w:rsidR="00ED3548" w:rsidRPr="00BD3908">
        <w:t xml:space="preserve"> socio-professionnelle</w:t>
      </w:r>
      <w:r w:rsidR="003D21D8">
        <w:t>s</w:t>
      </w:r>
      <w:r>
        <w:t>, n</w:t>
      </w:r>
      <w:r w:rsidR="00ED3548" w:rsidRPr="00BD3908">
        <w:t>ombre et taux de chômeurs sur le territoire</w:t>
      </w:r>
    </w:p>
    <w:p w14:paraId="3E2A9283" w14:textId="532FF030" w:rsidR="00024503" w:rsidRPr="008A1718" w:rsidRDefault="00024503" w:rsidP="00804ED6">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shd w:val="clear" w:color="auto" w:fill="D9E2F3" w:themeFill="accent1" w:themeFillTint="33"/>
        <w:jc w:val="center"/>
        <w:rPr>
          <w:rFonts w:cs="Arial"/>
          <w:b/>
          <w:i/>
          <w:iCs/>
          <w:color w:val="2F5496" w:themeColor="accent1" w:themeShade="BF"/>
          <w:lang w:eastAsia="fr-FR"/>
        </w:rPr>
      </w:pPr>
      <w:r w:rsidRPr="008A1718">
        <w:rPr>
          <w:rFonts w:cs="Arial"/>
          <w:b/>
          <w:i/>
          <w:iCs/>
          <w:color w:val="2F5496" w:themeColor="accent1" w:themeShade="BF"/>
          <w:lang w:eastAsia="fr-FR"/>
        </w:rPr>
        <w:t>En bref…</w:t>
      </w:r>
    </w:p>
    <w:p w14:paraId="577AB18F" w14:textId="02437506" w:rsidR="00E7722F" w:rsidRPr="00334205" w:rsidRDefault="003D21D8" w:rsidP="00024503">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shd w:val="clear" w:color="auto" w:fill="D9E2F3" w:themeFill="accent1" w:themeFillTint="33"/>
        <w:rPr>
          <w:rFonts w:cs="Arial"/>
          <w:bCs/>
          <w:lang w:eastAsia="fr-FR"/>
        </w:rPr>
      </w:pPr>
      <w:r w:rsidRPr="00334205">
        <w:rPr>
          <w:rFonts w:cs="Arial"/>
          <w:bCs/>
          <w:lang w:eastAsia="fr-FR"/>
        </w:rPr>
        <w:t>Les f</w:t>
      </w:r>
      <w:r w:rsidR="00E7722F" w:rsidRPr="00334205">
        <w:rPr>
          <w:rFonts w:cs="Arial"/>
          <w:bCs/>
          <w:lang w:eastAsia="fr-FR"/>
        </w:rPr>
        <w:t xml:space="preserve">onds </w:t>
      </w:r>
      <w:r w:rsidRPr="00334205">
        <w:rPr>
          <w:rFonts w:cs="Arial"/>
          <w:bCs/>
          <w:lang w:eastAsia="fr-FR"/>
        </w:rPr>
        <w:t>sont-ils</w:t>
      </w:r>
      <w:r w:rsidR="00E7722F" w:rsidRPr="00334205">
        <w:rPr>
          <w:rFonts w:cs="Arial"/>
          <w:bCs/>
          <w:lang w:eastAsia="fr-FR"/>
        </w:rPr>
        <w:t xml:space="preserve"> adapté</w:t>
      </w:r>
      <w:r w:rsidR="004B4336" w:rsidRPr="00334205">
        <w:rPr>
          <w:rFonts w:cs="Arial"/>
          <w:bCs/>
          <w:lang w:eastAsia="fr-FR"/>
        </w:rPr>
        <w:t>s</w:t>
      </w:r>
      <w:r w:rsidR="00E7722F" w:rsidRPr="00334205">
        <w:rPr>
          <w:rFonts w:cs="Arial"/>
          <w:bCs/>
          <w:lang w:eastAsia="fr-FR"/>
        </w:rPr>
        <w:t xml:space="preserve"> ? </w:t>
      </w:r>
      <w:r w:rsidR="003B30DD" w:rsidRPr="003B30DD">
        <w:rPr>
          <w:rFonts w:cs="Arial"/>
          <w:bCs/>
          <w:lang w:eastAsia="fr-FR"/>
        </w:rPr>
        <w:t xml:space="preserve">Y a-t-il </w:t>
      </w:r>
      <w:r w:rsidRPr="00334205">
        <w:rPr>
          <w:rFonts w:cs="Arial"/>
          <w:bCs/>
          <w:lang w:eastAsia="fr-FR"/>
        </w:rPr>
        <w:t xml:space="preserve">besoin de développer </w:t>
      </w:r>
      <w:r w:rsidR="00E7722F" w:rsidRPr="00334205">
        <w:rPr>
          <w:rFonts w:cs="Arial"/>
          <w:bCs/>
          <w:lang w:eastAsia="fr-FR"/>
        </w:rPr>
        <w:t xml:space="preserve">un fonds </w:t>
      </w:r>
      <w:r w:rsidRPr="00334205">
        <w:rPr>
          <w:rFonts w:cs="Arial"/>
          <w:bCs/>
          <w:lang w:eastAsia="fr-FR"/>
        </w:rPr>
        <w:t xml:space="preserve">spécifique </w:t>
      </w:r>
      <w:r w:rsidR="00E7722F" w:rsidRPr="00334205">
        <w:rPr>
          <w:rFonts w:cs="Arial"/>
          <w:bCs/>
          <w:lang w:eastAsia="fr-FR"/>
        </w:rPr>
        <w:t xml:space="preserve">sur la recherche d’emploi ? </w:t>
      </w:r>
      <w:r w:rsidRPr="00334205">
        <w:rPr>
          <w:rFonts w:cs="Arial"/>
          <w:bCs/>
          <w:lang w:eastAsia="fr-FR"/>
        </w:rPr>
        <w:t xml:space="preserve">Quels </w:t>
      </w:r>
      <w:r w:rsidR="00E7722F" w:rsidRPr="00334205">
        <w:rPr>
          <w:rFonts w:cs="Arial"/>
          <w:bCs/>
          <w:lang w:eastAsia="fr-FR"/>
        </w:rPr>
        <w:t xml:space="preserve">nouveaux services </w:t>
      </w:r>
      <w:r w:rsidR="003B30DD">
        <w:rPr>
          <w:rFonts w:cs="Arial"/>
          <w:bCs/>
          <w:lang w:eastAsia="fr-FR"/>
        </w:rPr>
        <w:t>ou</w:t>
      </w:r>
      <w:r w:rsidRPr="00334205">
        <w:rPr>
          <w:rFonts w:cs="Arial"/>
          <w:bCs/>
          <w:lang w:eastAsia="fr-FR"/>
        </w:rPr>
        <w:t xml:space="preserve"> </w:t>
      </w:r>
      <w:r w:rsidR="00E7722F" w:rsidRPr="00334205">
        <w:rPr>
          <w:rFonts w:cs="Arial"/>
          <w:bCs/>
          <w:lang w:eastAsia="fr-FR"/>
        </w:rPr>
        <w:t>partenariat</w:t>
      </w:r>
      <w:r w:rsidRPr="00334205">
        <w:rPr>
          <w:rFonts w:cs="Arial"/>
          <w:bCs/>
          <w:lang w:eastAsia="fr-FR"/>
        </w:rPr>
        <w:t>s mettre en place</w:t>
      </w:r>
      <w:r w:rsidR="003B30DD">
        <w:rPr>
          <w:rFonts w:cs="Arial"/>
          <w:bCs/>
          <w:lang w:eastAsia="fr-FR"/>
        </w:rPr>
        <w:t xml:space="preserve"> </w:t>
      </w:r>
      <w:r w:rsidR="00E7722F" w:rsidRPr="00334205">
        <w:rPr>
          <w:rFonts w:cs="Arial"/>
          <w:bCs/>
          <w:lang w:eastAsia="fr-FR"/>
        </w:rPr>
        <w:t xml:space="preserve">? </w:t>
      </w:r>
      <w:r w:rsidRPr="00334205">
        <w:rPr>
          <w:rFonts w:cs="Arial"/>
          <w:bCs/>
          <w:lang w:eastAsia="fr-FR"/>
        </w:rPr>
        <w:t>Les h</w:t>
      </w:r>
      <w:r w:rsidR="00E7722F" w:rsidRPr="00334205">
        <w:rPr>
          <w:rFonts w:cs="Arial"/>
          <w:bCs/>
          <w:lang w:eastAsia="fr-FR"/>
        </w:rPr>
        <w:t xml:space="preserve">oraires </w:t>
      </w:r>
      <w:r w:rsidRPr="00334205">
        <w:rPr>
          <w:rFonts w:cs="Arial"/>
          <w:bCs/>
          <w:lang w:eastAsia="fr-FR"/>
        </w:rPr>
        <w:t xml:space="preserve">de la bibliothèque et des animations sont-ils </w:t>
      </w:r>
      <w:r w:rsidR="00E7722F" w:rsidRPr="00334205">
        <w:rPr>
          <w:rFonts w:cs="Arial"/>
          <w:bCs/>
          <w:lang w:eastAsia="fr-FR"/>
        </w:rPr>
        <w:t>adaptés à la présence des actifs sur le territoire ?</w:t>
      </w:r>
    </w:p>
    <w:p w14:paraId="2F39E32A" w14:textId="77777777" w:rsidR="00BA0DF3" w:rsidRPr="00BD3908" w:rsidRDefault="002A7FE0" w:rsidP="00F57361">
      <w:pPr>
        <w:pStyle w:val="Titre3"/>
        <w:rPr>
          <w:noProof/>
        </w:rPr>
      </w:pPr>
      <w:bookmarkStart w:id="20" w:name="_Toc138077086"/>
      <w:r w:rsidRPr="00BD3908">
        <w:rPr>
          <w:noProof/>
        </w:rPr>
        <w:t>Niveau de vie et précarité</w:t>
      </w:r>
      <w:bookmarkEnd w:id="20"/>
    </w:p>
    <w:p w14:paraId="711E416B" w14:textId="77777777" w:rsidR="00024503" w:rsidRPr="008A1718" w:rsidRDefault="00024503" w:rsidP="00804ED6">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shd w:val="clear" w:color="auto" w:fill="D9E2F3" w:themeFill="accent1" w:themeFillTint="33"/>
        <w:jc w:val="center"/>
        <w:rPr>
          <w:rFonts w:cs="Arial"/>
          <w:b/>
          <w:i/>
          <w:iCs/>
          <w:color w:val="2F5496" w:themeColor="accent1" w:themeShade="BF"/>
          <w:lang w:eastAsia="fr-FR"/>
        </w:rPr>
      </w:pPr>
      <w:r w:rsidRPr="008A1718">
        <w:rPr>
          <w:rFonts w:cs="Arial"/>
          <w:b/>
          <w:i/>
          <w:iCs/>
          <w:color w:val="2F5496" w:themeColor="accent1" w:themeShade="BF"/>
          <w:lang w:eastAsia="fr-FR"/>
        </w:rPr>
        <w:t>En bref…</w:t>
      </w:r>
    </w:p>
    <w:p w14:paraId="57C6822D" w14:textId="5536F652" w:rsidR="00E7722F" w:rsidRPr="00334205" w:rsidRDefault="00334205" w:rsidP="00DE3FF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shd w:val="clear" w:color="auto" w:fill="D9E2F3" w:themeFill="accent1" w:themeFillTint="33"/>
        <w:rPr>
          <w:rFonts w:cs="Arial"/>
          <w:bCs/>
          <w:lang w:eastAsia="fr-FR"/>
        </w:rPr>
      </w:pPr>
      <w:r w:rsidRPr="00334205">
        <w:rPr>
          <w:rFonts w:cs="Arial"/>
          <w:bCs/>
          <w:lang w:eastAsia="fr-FR"/>
        </w:rPr>
        <w:t>Le niveau de vie sur le territoire ne plaide-t</w:t>
      </w:r>
      <w:r w:rsidR="009C11F4">
        <w:rPr>
          <w:rFonts w:cs="Arial"/>
          <w:bCs/>
          <w:lang w:eastAsia="fr-FR"/>
        </w:rPr>
        <w:t>-</w:t>
      </w:r>
      <w:r w:rsidRPr="00334205">
        <w:rPr>
          <w:rFonts w:cs="Arial"/>
          <w:bCs/>
          <w:lang w:eastAsia="fr-FR"/>
        </w:rPr>
        <w:t>il pas pour la gratuité ?</w:t>
      </w:r>
      <w:r w:rsidR="00F76C5B">
        <w:rPr>
          <w:rFonts w:cs="Arial"/>
          <w:bCs/>
          <w:lang w:eastAsia="fr-FR"/>
        </w:rPr>
        <w:t xml:space="preserve"> </w:t>
      </w:r>
      <w:r w:rsidR="00E7722F" w:rsidRPr="00334205">
        <w:rPr>
          <w:rFonts w:cs="Arial"/>
          <w:bCs/>
          <w:lang w:eastAsia="fr-FR"/>
        </w:rPr>
        <w:t xml:space="preserve">Les services proposés </w:t>
      </w:r>
      <w:r w:rsidRPr="00334205">
        <w:rPr>
          <w:rFonts w:cs="Arial"/>
          <w:bCs/>
          <w:lang w:eastAsia="fr-FR"/>
        </w:rPr>
        <w:t xml:space="preserve">sont-ils en adéquation avec la situation de </w:t>
      </w:r>
      <w:r w:rsidR="00E7722F" w:rsidRPr="00334205">
        <w:rPr>
          <w:rFonts w:cs="Arial"/>
          <w:bCs/>
          <w:lang w:eastAsia="fr-FR"/>
        </w:rPr>
        <w:t>la population ? son niveau d’équipement informatique ?</w:t>
      </w:r>
    </w:p>
    <w:p w14:paraId="3434DF27" w14:textId="6E22E53D" w:rsidR="00BE387A" w:rsidRPr="00BD3908" w:rsidRDefault="00BE387A" w:rsidP="00F57361">
      <w:pPr>
        <w:pStyle w:val="Titre3"/>
        <w:rPr>
          <w:noProof/>
        </w:rPr>
      </w:pPr>
      <w:bookmarkStart w:id="21" w:name="_Toc138077087"/>
      <w:r w:rsidRPr="00BD3908">
        <w:rPr>
          <w:noProof/>
        </w:rPr>
        <w:t>Logements et véhicules</w:t>
      </w:r>
      <w:bookmarkEnd w:id="21"/>
    </w:p>
    <w:p w14:paraId="11F3ABEF" w14:textId="17AF428D" w:rsidR="00586273" w:rsidRPr="00BD3908" w:rsidRDefault="00804ED6" w:rsidP="004D45F2">
      <w:pPr>
        <w:rPr>
          <w:rFonts w:cs="Arial"/>
        </w:rPr>
      </w:pPr>
      <w:r>
        <w:rPr>
          <w:rFonts w:cs="Arial"/>
        </w:rPr>
        <w:t xml:space="preserve">Importance ou </w:t>
      </w:r>
      <w:r w:rsidR="004D45F2">
        <w:rPr>
          <w:rFonts w:cs="Arial"/>
        </w:rPr>
        <w:t xml:space="preserve">non </w:t>
      </w:r>
      <w:r w:rsidR="004D45F2" w:rsidRPr="00BD3908">
        <w:rPr>
          <w:rFonts w:cs="Arial"/>
        </w:rPr>
        <w:t>des</w:t>
      </w:r>
      <w:r w:rsidR="003F22A9" w:rsidRPr="00BD3908">
        <w:rPr>
          <w:rFonts w:cs="Arial"/>
        </w:rPr>
        <w:t xml:space="preserve"> résidences secondaires </w:t>
      </w:r>
      <w:r w:rsidR="00334205">
        <w:rPr>
          <w:rFonts w:cs="Arial"/>
        </w:rPr>
        <w:t>ou</w:t>
      </w:r>
      <w:r w:rsidR="003F22A9" w:rsidRPr="00BD3908">
        <w:rPr>
          <w:rFonts w:cs="Arial"/>
        </w:rPr>
        <w:t xml:space="preserve"> occasionnelles ? </w:t>
      </w:r>
    </w:p>
    <w:p w14:paraId="5004C19C" w14:textId="0DF21CC2" w:rsidR="00334205" w:rsidRDefault="00385531" w:rsidP="004D45F2">
      <w:r w:rsidRPr="00385531">
        <w:t xml:space="preserve">Y a-t-il </w:t>
      </w:r>
      <w:r w:rsidR="00334205">
        <w:t xml:space="preserve">beaucoup de nouveaux arrivants ? </w:t>
      </w:r>
    </w:p>
    <w:p w14:paraId="30C099DD" w14:textId="77777777" w:rsidR="00024503" w:rsidRPr="008A1718" w:rsidRDefault="00024503" w:rsidP="004D45F2">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shd w:val="clear" w:color="auto" w:fill="D9E2F3" w:themeFill="accent1" w:themeFillTint="33"/>
        <w:jc w:val="center"/>
        <w:rPr>
          <w:rFonts w:cs="Arial"/>
          <w:b/>
          <w:i/>
          <w:iCs/>
          <w:color w:val="2F5496" w:themeColor="accent1" w:themeShade="BF"/>
          <w:lang w:eastAsia="fr-FR"/>
        </w:rPr>
      </w:pPr>
      <w:r w:rsidRPr="008A1718">
        <w:rPr>
          <w:rFonts w:cs="Arial"/>
          <w:b/>
          <w:i/>
          <w:iCs/>
          <w:color w:val="2F5496" w:themeColor="accent1" w:themeShade="BF"/>
          <w:lang w:eastAsia="fr-FR"/>
        </w:rPr>
        <w:t>En bref…</w:t>
      </w:r>
    </w:p>
    <w:p w14:paraId="20C8C2E4" w14:textId="119F0ADC" w:rsidR="00B364AE" w:rsidRPr="00B364AE" w:rsidRDefault="00F76C5B" w:rsidP="00DE3FF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shd w:val="clear" w:color="auto" w:fill="D9E2F3" w:themeFill="accent1" w:themeFillTint="33"/>
        <w:rPr>
          <w:rFonts w:cs="Arial"/>
          <w:lang w:eastAsia="fr-FR"/>
        </w:rPr>
      </w:pPr>
      <w:r>
        <w:rPr>
          <w:rFonts w:cs="Arial"/>
          <w:lang w:eastAsia="fr-FR"/>
        </w:rPr>
        <w:t xml:space="preserve">Selon </w:t>
      </w:r>
      <w:r w:rsidR="00385531">
        <w:rPr>
          <w:rFonts w:cs="Arial"/>
          <w:lang w:eastAsia="fr-FR"/>
        </w:rPr>
        <w:t>les besoins</w:t>
      </w:r>
      <w:r>
        <w:rPr>
          <w:rFonts w:cs="Arial"/>
          <w:lang w:eastAsia="fr-FR"/>
        </w:rPr>
        <w:t>, la</w:t>
      </w:r>
      <w:r w:rsidR="00E7722F" w:rsidRPr="00BD3908">
        <w:rPr>
          <w:rFonts w:cs="Arial"/>
          <w:lang w:eastAsia="fr-FR"/>
        </w:rPr>
        <w:t xml:space="preserve"> bibliothèque </w:t>
      </w:r>
      <w:r w:rsidR="00A14213" w:rsidRPr="00BD3908">
        <w:rPr>
          <w:rFonts w:cs="Arial"/>
          <w:lang w:eastAsia="fr-FR"/>
        </w:rPr>
        <w:t>propose-t</w:t>
      </w:r>
      <w:r w:rsidR="00D411DE" w:rsidRPr="00BD3908">
        <w:rPr>
          <w:rFonts w:cs="Arial"/>
          <w:lang w:eastAsia="fr-FR"/>
        </w:rPr>
        <w:t>-</w:t>
      </w:r>
      <w:r w:rsidR="00A14213" w:rsidRPr="00BD3908">
        <w:rPr>
          <w:rFonts w:cs="Arial"/>
          <w:lang w:eastAsia="fr-FR"/>
        </w:rPr>
        <w:t>elle des espaces pour se retrouver ?</w:t>
      </w:r>
      <w:r w:rsidR="00C8483F">
        <w:rPr>
          <w:rFonts w:cs="Arial"/>
          <w:lang w:eastAsia="fr-FR"/>
        </w:rPr>
        <w:t xml:space="preserve"> </w:t>
      </w:r>
      <w:r w:rsidR="00A14213" w:rsidRPr="00BD3908">
        <w:rPr>
          <w:rFonts w:cs="Arial"/>
          <w:lang w:eastAsia="fr-FR"/>
        </w:rPr>
        <w:t>pour travailler au calme ?</w:t>
      </w:r>
      <w:r w:rsidR="00C8483F">
        <w:rPr>
          <w:rFonts w:cs="Arial"/>
          <w:lang w:eastAsia="fr-FR"/>
        </w:rPr>
        <w:t xml:space="preserve"> </w:t>
      </w:r>
      <w:r w:rsidR="00D411DE" w:rsidRPr="00B364AE">
        <w:rPr>
          <w:rFonts w:cs="Arial"/>
          <w:lang w:eastAsia="fr-FR"/>
        </w:rPr>
        <w:t>P</w:t>
      </w:r>
      <w:r w:rsidR="00A14213" w:rsidRPr="00B364AE">
        <w:rPr>
          <w:rFonts w:cs="Arial"/>
          <w:lang w:eastAsia="fr-FR"/>
        </w:rPr>
        <w:t>articipe-t</w:t>
      </w:r>
      <w:r w:rsidR="00D411DE" w:rsidRPr="00B364AE">
        <w:rPr>
          <w:rFonts w:cs="Arial"/>
          <w:lang w:eastAsia="fr-FR"/>
        </w:rPr>
        <w:t>-</w:t>
      </w:r>
      <w:r w:rsidR="00A14213" w:rsidRPr="00B364AE">
        <w:rPr>
          <w:rFonts w:cs="Arial"/>
          <w:lang w:eastAsia="fr-FR"/>
        </w:rPr>
        <w:t xml:space="preserve">elle aux journées </w:t>
      </w:r>
      <w:r w:rsidR="00334205" w:rsidRPr="00B364AE">
        <w:rPr>
          <w:rFonts w:cs="Arial"/>
          <w:lang w:eastAsia="fr-FR"/>
        </w:rPr>
        <w:t xml:space="preserve">des </w:t>
      </w:r>
      <w:r w:rsidR="00A14213" w:rsidRPr="00B364AE">
        <w:rPr>
          <w:rFonts w:cs="Arial"/>
          <w:lang w:eastAsia="fr-FR"/>
        </w:rPr>
        <w:t xml:space="preserve">nouveaux arrivants ? </w:t>
      </w:r>
      <w:r w:rsidR="00385531" w:rsidRPr="00B364AE">
        <w:rPr>
          <w:rFonts w:cs="Arial"/>
          <w:lang w:eastAsia="fr-FR"/>
        </w:rPr>
        <w:t>Propose-t</w:t>
      </w:r>
      <w:r w:rsidR="00385531">
        <w:rPr>
          <w:rFonts w:cs="Arial"/>
          <w:lang w:eastAsia="fr-FR"/>
        </w:rPr>
        <w:t>-</w:t>
      </w:r>
      <w:r w:rsidR="00385531" w:rsidRPr="00B364AE">
        <w:rPr>
          <w:rFonts w:cs="Arial"/>
          <w:lang w:eastAsia="fr-FR"/>
        </w:rPr>
        <w:t>elle</w:t>
      </w:r>
      <w:r w:rsidR="00A14213" w:rsidRPr="00B364AE">
        <w:rPr>
          <w:rFonts w:cs="Arial"/>
          <w:lang w:eastAsia="fr-FR"/>
        </w:rPr>
        <w:t xml:space="preserve"> des activités permettant la mixité entre anciens et nouveaux arrivants ?</w:t>
      </w:r>
    </w:p>
    <w:p w14:paraId="49AF3D83" w14:textId="7B416BD7" w:rsidR="00B041FB" w:rsidRPr="00BD3908" w:rsidRDefault="00B04401" w:rsidP="006645A1">
      <w:pPr>
        <w:pStyle w:val="Titre2"/>
      </w:pPr>
      <w:bookmarkStart w:id="22" w:name="_Toc138077088"/>
      <w:r w:rsidRPr="00BD3908">
        <w:t>Contexte économique</w:t>
      </w:r>
      <w:r w:rsidR="00A86454" w:rsidRPr="00BD3908">
        <w:t xml:space="preserve"> et social</w:t>
      </w:r>
      <w:bookmarkEnd w:id="22"/>
    </w:p>
    <w:p w14:paraId="4C10F469" w14:textId="4DA2BB61" w:rsidR="00E7722F" w:rsidRPr="00BD3908" w:rsidRDefault="00752C82" w:rsidP="004D45F2">
      <w:pPr>
        <w:rPr>
          <w:rFonts w:cs="Arial"/>
        </w:rPr>
      </w:pPr>
      <w:r w:rsidRPr="00BD3908">
        <w:rPr>
          <w:rFonts w:cs="Arial"/>
        </w:rPr>
        <w:t xml:space="preserve">Quel est le dynamisme du territoire ? </w:t>
      </w:r>
      <w:r w:rsidR="00E7722F" w:rsidRPr="00BD3908">
        <w:rPr>
          <w:rFonts w:cs="Arial"/>
        </w:rPr>
        <w:t xml:space="preserve">Est-il attractif </w:t>
      </w:r>
      <w:r w:rsidR="003D6D47" w:rsidRPr="00BD3908">
        <w:rPr>
          <w:rFonts w:cs="Arial"/>
        </w:rPr>
        <w:t>en termes</w:t>
      </w:r>
      <w:r w:rsidR="00E7722F" w:rsidRPr="00BD3908">
        <w:rPr>
          <w:rFonts w:cs="Arial"/>
        </w:rPr>
        <w:t xml:space="preserve"> d’emplois et de services à la population ?</w:t>
      </w:r>
    </w:p>
    <w:p w14:paraId="5505B56F" w14:textId="1B6889A7" w:rsidR="003F22A9" w:rsidRPr="00BD3908" w:rsidRDefault="003F22A9" w:rsidP="00F57361">
      <w:pPr>
        <w:pStyle w:val="Titre3"/>
      </w:pPr>
      <w:bookmarkStart w:id="23" w:name="_Toc138077089"/>
      <w:r w:rsidRPr="00BD3908">
        <w:t>Emplois et activités sur le territoire</w:t>
      </w:r>
      <w:bookmarkEnd w:id="23"/>
    </w:p>
    <w:p w14:paraId="570E44CE" w14:textId="0A6792AC" w:rsidR="003F22A9" w:rsidRPr="00BD3908" w:rsidRDefault="003F22A9" w:rsidP="004D45F2">
      <w:pPr>
        <w:rPr>
          <w:rFonts w:cs="Arial"/>
        </w:rPr>
      </w:pPr>
      <w:r w:rsidRPr="00BD3908">
        <w:rPr>
          <w:rFonts w:cs="Arial"/>
        </w:rPr>
        <w:t xml:space="preserve">Le territoire est-il pourvoyeur d’emplois ? </w:t>
      </w:r>
      <w:r w:rsidR="00D411DE" w:rsidRPr="00BD3908">
        <w:rPr>
          <w:rFonts w:cs="Arial"/>
        </w:rPr>
        <w:t>D</w:t>
      </w:r>
      <w:r w:rsidRPr="00BD3908">
        <w:rPr>
          <w:rFonts w:cs="Arial"/>
        </w:rPr>
        <w:t>ans quels secteurs d’activité (agriculture, industrie</w:t>
      </w:r>
      <w:r w:rsidR="00385531">
        <w:rPr>
          <w:rFonts w:cs="Arial"/>
        </w:rPr>
        <w:t>,</w:t>
      </w:r>
      <w:r w:rsidRPr="00BD3908">
        <w:rPr>
          <w:rFonts w:cs="Arial"/>
        </w:rPr>
        <w:t xml:space="preserve"> commerce, services divers</w:t>
      </w:r>
      <w:r w:rsidR="00385531">
        <w:rPr>
          <w:rFonts w:cs="Arial"/>
        </w:rPr>
        <w:t xml:space="preserve">, </w:t>
      </w:r>
      <w:r w:rsidRPr="00BD3908">
        <w:rPr>
          <w:rFonts w:cs="Arial"/>
        </w:rPr>
        <w:t xml:space="preserve">administration publique, enseignement, </w:t>
      </w:r>
      <w:r w:rsidR="00385531">
        <w:rPr>
          <w:rFonts w:cs="Arial"/>
        </w:rPr>
        <w:t>…</w:t>
      </w:r>
      <w:r w:rsidRPr="00BD3908">
        <w:rPr>
          <w:rFonts w:cs="Arial"/>
        </w:rPr>
        <w:t>) ? Y-at</w:t>
      </w:r>
      <w:r w:rsidR="00D411DE" w:rsidRPr="00BD3908">
        <w:rPr>
          <w:rFonts w:cs="Arial"/>
        </w:rPr>
        <w:t>-</w:t>
      </w:r>
      <w:r w:rsidRPr="00BD3908">
        <w:rPr>
          <w:rFonts w:cs="Arial"/>
        </w:rPr>
        <w:t>il des zones industrielles ?</w:t>
      </w:r>
      <w:r w:rsidR="00BD343B" w:rsidRPr="00BD3908">
        <w:rPr>
          <w:rFonts w:cs="Arial"/>
        </w:rPr>
        <w:t xml:space="preserve"> </w:t>
      </w:r>
      <w:r w:rsidRPr="00BD3908">
        <w:rPr>
          <w:rFonts w:cs="Arial"/>
        </w:rPr>
        <w:t xml:space="preserve">Le centre bourg est-il pourvu </w:t>
      </w:r>
      <w:r w:rsidR="00385531">
        <w:rPr>
          <w:rFonts w:cs="Arial"/>
        </w:rPr>
        <w:t>en</w:t>
      </w:r>
      <w:r w:rsidRPr="00BD3908">
        <w:rPr>
          <w:rFonts w:cs="Arial"/>
        </w:rPr>
        <w:t xml:space="preserve"> commerces</w:t>
      </w:r>
      <w:r w:rsidR="00F341F3" w:rsidRPr="00BD3908">
        <w:rPr>
          <w:rFonts w:cs="Arial"/>
        </w:rPr>
        <w:t xml:space="preserve"> </w:t>
      </w:r>
      <w:r w:rsidRPr="00BD3908">
        <w:rPr>
          <w:rFonts w:cs="Arial"/>
        </w:rPr>
        <w:t xml:space="preserve">? </w:t>
      </w:r>
      <w:r w:rsidR="00D411DE" w:rsidRPr="00BD3908">
        <w:rPr>
          <w:rFonts w:cs="Arial"/>
        </w:rPr>
        <w:t>d</w:t>
      </w:r>
      <w:r w:rsidRPr="00BD3908">
        <w:rPr>
          <w:rFonts w:cs="Arial"/>
        </w:rPr>
        <w:t xml:space="preserve">e quelle nature ? </w:t>
      </w:r>
    </w:p>
    <w:p w14:paraId="312DD344" w14:textId="03A93637" w:rsidR="004A06EB" w:rsidRPr="00BD3908" w:rsidRDefault="003D6D47" w:rsidP="00F57361">
      <w:pPr>
        <w:pStyle w:val="Titre3"/>
      </w:pPr>
      <w:bookmarkStart w:id="24" w:name="_Toc138077090"/>
      <w:r w:rsidRPr="00BD3908">
        <w:t>Environnement</w:t>
      </w:r>
      <w:r w:rsidR="004A06EB" w:rsidRPr="00BD3908">
        <w:t xml:space="preserve"> touristique</w:t>
      </w:r>
      <w:bookmarkEnd w:id="24"/>
    </w:p>
    <w:p w14:paraId="1A012825" w14:textId="38D48879" w:rsidR="00F341F3" w:rsidRDefault="003F22A9" w:rsidP="004D45F2">
      <w:pPr>
        <w:rPr>
          <w:rFonts w:cs="Arial"/>
        </w:rPr>
      </w:pPr>
      <w:r w:rsidRPr="00BD3908">
        <w:rPr>
          <w:rFonts w:cs="Arial"/>
        </w:rPr>
        <w:t>Y-</w:t>
      </w:r>
      <w:r w:rsidR="00C358ED" w:rsidRPr="00BD3908">
        <w:rPr>
          <w:rFonts w:cs="Arial"/>
        </w:rPr>
        <w:t>a-t-il</w:t>
      </w:r>
      <w:r w:rsidRPr="00BD3908">
        <w:rPr>
          <w:rFonts w:cs="Arial"/>
        </w:rPr>
        <w:t xml:space="preserve"> des zones touristiques</w:t>
      </w:r>
      <w:r w:rsidR="00385531">
        <w:rPr>
          <w:rFonts w:cs="Arial"/>
        </w:rPr>
        <w:t xml:space="preserve"> </w:t>
      </w:r>
      <w:r w:rsidRPr="00BD3908">
        <w:rPr>
          <w:rFonts w:cs="Arial"/>
        </w:rPr>
        <w:t>? des campings</w:t>
      </w:r>
      <w:r w:rsidR="00D411DE" w:rsidRPr="00BD3908">
        <w:rPr>
          <w:rFonts w:cs="Arial"/>
        </w:rPr>
        <w:t> ?</w:t>
      </w:r>
      <w:r w:rsidRPr="00BD3908">
        <w:rPr>
          <w:rFonts w:cs="Arial"/>
        </w:rPr>
        <w:t xml:space="preserve"> des maisons d’hôtes ?</w:t>
      </w:r>
    </w:p>
    <w:p w14:paraId="67DB6DA7" w14:textId="4A20D1BA" w:rsidR="00024503" w:rsidRPr="008A1718" w:rsidRDefault="00024503" w:rsidP="004D45F2">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shd w:val="clear" w:color="auto" w:fill="D9E2F3" w:themeFill="accent1" w:themeFillTint="33"/>
        <w:jc w:val="center"/>
        <w:rPr>
          <w:rFonts w:cs="Arial"/>
          <w:b/>
          <w:i/>
          <w:iCs/>
          <w:color w:val="2F5496" w:themeColor="accent1" w:themeShade="BF"/>
          <w:lang w:eastAsia="fr-FR"/>
        </w:rPr>
      </w:pPr>
      <w:r w:rsidRPr="008A1718">
        <w:rPr>
          <w:rFonts w:cs="Arial"/>
          <w:b/>
          <w:i/>
          <w:iCs/>
          <w:color w:val="2F5496" w:themeColor="accent1" w:themeShade="BF"/>
          <w:lang w:eastAsia="fr-FR"/>
        </w:rPr>
        <w:t>En bref…</w:t>
      </w:r>
    </w:p>
    <w:p w14:paraId="12C05D37" w14:textId="7549FBDC" w:rsidR="00C358ED" w:rsidRPr="00C25E33" w:rsidRDefault="00E7722F" w:rsidP="00DE3FF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shd w:val="clear" w:color="auto" w:fill="D9E2F3" w:themeFill="accent1" w:themeFillTint="33"/>
        <w:rPr>
          <w:rFonts w:cs="Arial"/>
          <w:bCs/>
          <w:lang w:eastAsia="fr-FR"/>
        </w:rPr>
      </w:pPr>
      <w:r w:rsidRPr="00C25E33">
        <w:rPr>
          <w:rFonts w:cs="Arial"/>
          <w:bCs/>
          <w:lang w:eastAsia="fr-FR"/>
        </w:rPr>
        <w:t>Comment la bibliothèque peut contribuer à l’attractivité du territoire ? participer à la redynamisation du bourg ?</w:t>
      </w:r>
      <w:r w:rsidR="00BD343B" w:rsidRPr="00C25E33">
        <w:rPr>
          <w:rFonts w:cs="Arial"/>
          <w:bCs/>
          <w:lang w:eastAsia="fr-FR"/>
        </w:rPr>
        <w:t xml:space="preserve"> </w:t>
      </w:r>
      <w:r w:rsidR="00D411DE" w:rsidRPr="00C25E33">
        <w:rPr>
          <w:rFonts w:cs="Arial"/>
          <w:bCs/>
          <w:lang w:eastAsia="fr-FR"/>
        </w:rPr>
        <w:t>A-t</w:t>
      </w:r>
      <w:r w:rsidR="00C358ED" w:rsidRPr="00C25E33">
        <w:rPr>
          <w:rFonts w:cs="Arial"/>
          <w:bCs/>
          <w:lang w:eastAsia="fr-FR"/>
        </w:rPr>
        <w:t>-elle une proposition spécifique pour les touristes ?</w:t>
      </w:r>
    </w:p>
    <w:p w14:paraId="021632A9" w14:textId="4A0B1066" w:rsidR="00370A32" w:rsidRPr="00BD3908" w:rsidRDefault="003D6D47" w:rsidP="00F57361">
      <w:pPr>
        <w:pStyle w:val="Titre3"/>
      </w:pPr>
      <w:bookmarkStart w:id="25" w:name="_Toc138077091"/>
      <w:r w:rsidRPr="00BD3908">
        <w:t>Environnement</w:t>
      </w:r>
      <w:r w:rsidR="00A86454" w:rsidRPr="00BD3908">
        <w:t xml:space="preserve"> social : </w:t>
      </w:r>
      <w:r w:rsidR="000F41F1" w:rsidRPr="00BD3908">
        <w:t>équipements et services existants (dont associatifs)</w:t>
      </w:r>
      <w:bookmarkEnd w:id="25"/>
    </w:p>
    <w:p w14:paraId="2FF2E306" w14:textId="42F968A8" w:rsidR="008534DB" w:rsidRDefault="00F23037" w:rsidP="004D45F2">
      <w:pPr>
        <w:rPr>
          <w:rFonts w:cs="Arial"/>
        </w:rPr>
      </w:pPr>
      <w:r w:rsidRPr="00982667">
        <w:rPr>
          <w:noProof/>
        </w:rPr>
        <w:drawing>
          <wp:anchor distT="0" distB="0" distL="114300" distR="114300" simplePos="0" relativeHeight="251659264" behindDoc="1" locked="0" layoutInCell="1" allowOverlap="1" wp14:anchorId="4E824057" wp14:editId="6D8CB66C">
            <wp:simplePos x="0" y="0"/>
            <wp:positionH relativeFrom="page">
              <wp:posOffset>141605</wp:posOffset>
            </wp:positionH>
            <wp:positionV relativeFrom="paragraph">
              <wp:posOffset>270510</wp:posOffset>
            </wp:positionV>
            <wp:extent cx="7296150" cy="1704975"/>
            <wp:effectExtent l="19050" t="19050" r="0" b="0"/>
            <wp:wrapSquare wrapText="bothSides"/>
            <wp:docPr id="48" name="Diagramme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C358ED" w:rsidRPr="00BD3908">
        <w:rPr>
          <w:rFonts w:cs="Arial"/>
        </w:rPr>
        <w:t>Quelles sont les f</w:t>
      </w:r>
      <w:r w:rsidR="003D6D47" w:rsidRPr="00BD3908">
        <w:rPr>
          <w:rFonts w:cs="Arial"/>
        </w:rPr>
        <w:t>orces</w:t>
      </w:r>
      <w:r w:rsidR="002A7FE0" w:rsidRPr="00BD3908">
        <w:rPr>
          <w:rFonts w:cs="Arial"/>
        </w:rPr>
        <w:t xml:space="preserve"> vives du territoire</w:t>
      </w:r>
      <w:r w:rsidR="00C358ED" w:rsidRPr="00BD3908">
        <w:rPr>
          <w:rFonts w:cs="Arial"/>
        </w:rPr>
        <w:t xml:space="preserve"> ? Quel est le </w:t>
      </w:r>
      <w:r w:rsidR="002A7FE0" w:rsidRPr="00BD3908">
        <w:rPr>
          <w:rFonts w:cs="Arial"/>
        </w:rPr>
        <w:t>maillage associatif</w:t>
      </w:r>
      <w:r w:rsidR="00C358ED" w:rsidRPr="00BD3908">
        <w:rPr>
          <w:rFonts w:cs="Arial"/>
        </w:rPr>
        <w:t> ?</w:t>
      </w:r>
      <w:r w:rsidR="00260B45" w:rsidRPr="00BD3908">
        <w:rPr>
          <w:rFonts w:cs="Arial"/>
        </w:rPr>
        <w:t xml:space="preserve"> </w:t>
      </w:r>
      <w:r w:rsidR="00C358ED" w:rsidRPr="00BD3908">
        <w:rPr>
          <w:rFonts w:cs="Arial"/>
        </w:rPr>
        <w:t>Y-a-t-il ou non des zones prioritaires ?</w:t>
      </w:r>
      <w:r w:rsidR="00A86454" w:rsidRPr="00BD3908">
        <w:rPr>
          <w:rFonts w:cs="Arial"/>
        </w:rPr>
        <w:t xml:space="preserve"> </w:t>
      </w:r>
    </w:p>
    <w:p w14:paraId="139445B4" w14:textId="2580E81B" w:rsidR="00DF0E96" w:rsidRDefault="00F23037" w:rsidP="006645A1">
      <w:pPr>
        <w:pStyle w:val="Style3"/>
        <w:ind w:left="426"/>
      </w:pPr>
      <w:bookmarkStart w:id="26" w:name="_Toc138077092"/>
      <w:r w:rsidRPr="00BD3908">
        <w:rPr>
          <w:noProof/>
        </w:rPr>
        <w:lastRenderedPageBreak/>
        <w:drawing>
          <wp:anchor distT="0" distB="0" distL="114300" distR="114300" simplePos="0" relativeHeight="251660288" behindDoc="1" locked="0" layoutInCell="1" allowOverlap="1" wp14:anchorId="55AD1A43" wp14:editId="6101F7D2">
            <wp:simplePos x="0" y="0"/>
            <wp:positionH relativeFrom="margin">
              <wp:posOffset>-47625</wp:posOffset>
            </wp:positionH>
            <wp:positionV relativeFrom="paragraph">
              <wp:posOffset>0</wp:posOffset>
            </wp:positionV>
            <wp:extent cx="6105525" cy="1047750"/>
            <wp:effectExtent l="0" t="0" r="0" b="0"/>
            <wp:wrapSquare wrapText="bothSides"/>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4D45F2">
        <w:t>Loisirs et sports</w:t>
      </w:r>
      <w:bookmarkEnd w:id="26"/>
    </w:p>
    <w:p w14:paraId="4935C993" w14:textId="2C010AC5" w:rsidR="004D45F2" w:rsidRDefault="004D45F2" w:rsidP="003A7EBB">
      <w:r w:rsidRPr="00BD3908">
        <w:rPr>
          <w:noProof/>
        </w:rPr>
        <w:drawing>
          <wp:anchor distT="0" distB="0" distL="114300" distR="114300" simplePos="0" relativeHeight="251661312" behindDoc="0" locked="0" layoutInCell="1" allowOverlap="1" wp14:anchorId="5B96CDDE" wp14:editId="5BACB1F8">
            <wp:simplePos x="0" y="0"/>
            <wp:positionH relativeFrom="column">
              <wp:posOffset>2540</wp:posOffset>
            </wp:positionH>
            <wp:positionV relativeFrom="paragraph">
              <wp:posOffset>635</wp:posOffset>
            </wp:positionV>
            <wp:extent cx="5772150" cy="1171575"/>
            <wp:effectExtent l="0" t="0" r="0" b="0"/>
            <wp:wrapSquare wrapText="bothSides"/>
            <wp:docPr id="47" name="Diagramme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14:paraId="6F3E879A" w14:textId="556EEE2A" w:rsidR="00877F6A" w:rsidRPr="00BD3908" w:rsidRDefault="00877F6A" w:rsidP="00F57361">
      <w:pPr>
        <w:pStyle w:val="Titre3"/>
      </w:pPr>
      <w:bookmarkStart w:id="27" w:name="_Toc138077093"/>
      <w:r w:rsidRPr="00BD3908">
        <w:t>Environnement éducatif : équipements scolaires et de formation</w:t>
      </w:r>
      <w:bookmarkEnd w:id="27"/>
    </w:p>
    <w:p w14:paraId="49ABCD48" w14:textId="276D856D" w:rsidR="00B364AE" w:rsidRDefault="00104D40" w:rsidP="00A54A07">
      <w:r>
        <w:t>Quelles sont les écoles primaires sur le territoire ? Où se situent les collèges, lycées ?</w:t>
      </w:r>
      <w:r w:rsidR="00EB1116">
        <w:t xml:space="preserve"> </w:t>
      </w:r>
      <w:r w:rsidR="00E77753">
        <w:t>Y</w:t>
      </w:r>
      <w:r w:rsidR="00E77753">
        <w:rPr>
          <w:rStyle w:val="hgkelc"/>
        </w:rPr>
        <w:t xml:space="preserve"> a-t-il </w:t>
      </w:r>
      <w:r>
        <w:t>des centres d'apprentissage, des formations agricoles ?</w:t>
      </w:r>
    </w:p>
    <w:p w14:paraId="2FA46145" w14:textId="00312223" w:rsidR="00A54A07" w:rsidRDefault="00A54A07" w:rsidP="00F57361">
      <w:pPr>
        <w:pStyle w:val="Titre3"/>
      </w:pPr>
      <w:bookmarkStart w:id="28" w:name="_Toc138077094"/>
      <w:r>
        <w:t>Accueil de la petite enfance</w:t>
      </w:r>
      <w:bookmarkEnd w:id="28"/>
    </w:p>
    <w:p w14:paraId="77F74A77" w14:textId="3D806033" w:rsidR="00A54A07" w:rsidRDefault="00A54A07" w:rsidP="00A54A07">
      <w:r>
        <w:t>Crèches, assistantes maternelles, …</w:t>
      </w:r>
    </w:p>
    <w:p w14:paraId="4EC06C46" w14:textId="49A13CF1" w:rsidR="002A7FE0" w:rsidRPr="00BD3908" w:rsidRDefault="002A7FE0" w:rsidP="006645A1">
      <w:pPr>
        <w:pStyle w:val="Titre2"/>
      </w:pPr>
      <w:bookmarkStart w:id="29" w:name="_Toc138077095"/>
      <w:r w:rsidRPr="00BD3908">
        <w:t>Contexte culturel</w:t>
      </w:r>
      <w:bookmarkEnd w:id="29"/>
    </w:p>
    <w:p w14:paraId="655A6C8F" w14:textId="2A13D8E3" w:rsidR="002A7FE0" w:rsidRPr="00BD3908" w:rsidRDefault="00936B7A" w:rsidP="00F26F2A">
      <w:pPr>
        <w:rPr>
          <w:rFonts w:cs="Arial"/>
        </w:rPr>
      </w:pPr>
      <w:r w:rsidRPr="00BD3908">
        <w:rPr>
          <w:rFonts w:cs="Arial"/>
        </w:rPr>
        <w:t xml:space="preserve">Quelle </w:t>
      </w:r>
      <w:r w:rsidR="00E77753">
        <w:rPr>
          <w:rFonts w:cs="Arial"/>
        </w:rPr>
        <w:t>offre</w:t>
      </w:r>
      <w:r w:rsidRPr="00BD3908">
        <w:rPr>
          <w:rFonts w:cs="Arial"/>
        </w:rPr>
        <w:t xml:space="preserve"> sur le territoire ? </w:t>
      </w:r>
      <w:r w:rsidR="00877F6A" w:rsidRPr="00BD3908">
        <w:rPr>
          <w:rFonts w:cs="Arial"/>
        </w:rPr>
        <w:t xml:space="preserve">Quelles </w:t>
      </w:r>
      <w:r w:rsidR="00E77753">
        <w:rPr>
          <w:rFonts w:cs="Arial"/>
        </w:rPr>
        <w:t>s</w:t>
      </w:r>
      <w:r w:rsidR="00877F6A" w:rsidRPr="00BD3908">
        <w:rPr>
          <w:rFonts w:cs="Arial"/>
        </w:rPr>
        <w:t xml:space="preserve">ont les manifestations culturelles ? </w:t>
      </w:r>
      <w:r w:rsidRPr="00BD3908">
        <w:rPr>
          <w:rFonts w:cs="Arial"/>
        </w:rPr>
        <w:t>Comme</w:t>
      </w:r>
      <w:r w:rsidR="00877F6A" w:rsidRPr="00BD3908">
        <w:rPr>
          <w:rFonts w:cs="Arial"/>
        </w:rPr>
        <w:t>nt</w:t>
      </w:r>
      <w:r w:rsidRPr="00BD3908">
        <w:rPr>
          <w:rFonts w:cs="Arial"/>
        </w:rPr>
        <w:t xml:space="preserve"> s’y insère</w:t>
      </w:r>
      <w:r w:rsidR="00F26F2A" w:rsidRPr="00BD3908">
        <w:rPr>
          <w:rFonts w:cs="Arial"/>
        </w:rPr>
        <w:t xml:space="preserve"> la bibliothèque</w:t>
      </w:r>
      <w:r w:rsidRPr="00BD3908">
        <w:rPr>
          <w:rFonts w:cs="Arial"/>
        </w:rPr>
        <w:t> ?</w:t>
      </w:r>
    </w:p>
    <w:p w14:paraId="3C6BDB70" w14:textId="053AA324" w:rsidR="00877F6A" w:rsidRDefault="00877F6A" w:rsidP="00F57361">
      <w:pPr>
        <w:pStyle w:val="Titre3"/>
      </w:pPr>
      <w:bookmarkStart w:id="30" w:name="_Toc138077096"/>
      <w:r w:rsidRPr="00BD3908">
        <w:t>Structures et institutions culturelles</w:t>
      </w:r>
      <w:bookmarkEnd w:id="30"/>
    </w:p>
    <w:p w14:paraId="1A279A38" w14:textId="413735DF" w:rsidR="00EB1116" w:rsidRDefault="00EB1116" w:rsidP="00A54A07">
      <w:r>
        <w:t>Institutions (BDLA, DRAC, …)</w:t>
      </w:r>
    </w:p>
    <w:p w14:paraId="359152C7" w14:textId="45260247" w:rsidR="00EB1116" w:rsidRDefault="00E77753" w:rsidP="00E77753">
      <w:r>
        <w:t>T</w:t>
      </w:r>
      <w:r w:rsidR="00EB1116">
        <w:t xml:space="preserve">héâtre (troupes, …), cinéma, </w:t>
      </w:r>
      <w:r w:rsidR="00B65874">
        <w:t>école de musique</w:t>
      </w:r>
    </w:p>
    <w:p w14:paraId="72181B72" w14:textId="4A2AD564" w:rsidR="00B65874" w:rsidRDefault="00E77753" w:rsidP="00E77753">
      <w:r>
        <w:t>P</w:t>
      </w:r>
      <w:r w:rsidR="00B65874">
        <w:t>atrimoine, musées</w:t>
      </w:r>
    </w:p>
    <w:p w14:paraId="13728B85" w14:textId="277E1EC8" w:rsidR="00B65874" w:rsidRPr="00BD3908" w:rsidRDefault="00E77753" w:rsidP="00E77753">
      <w:r>
        <w:t>Ar</w:t>
      </w:r>
      <w:r w:rsidR="00B65874">
        <w:t>tistes, écrivains locaux, …</w:t>
      </w:r>
    </w:p>
    <w:p w14:paraId="7D260E82" w14:textId="500CCF2C" w:rsidR="00A86454" w:rsidRPr="00BD3908" w:rsidRDefault="003D6D47" w:rsidP="00F57361">
      <w:pPr>
        <w:pStyle w:val="Titre3"/>
      </w:pPr>
      <w:bookmarkStart w:id="31" w:name="_Toc138077097"/>
      <w:r w:rsidRPr="00BD3908">
        <w:t>Chaîne</w:t>
      </w:r>
      <w:r w:rsidR="002A7FE0" w:rsidRPr="00BD3908">
        <w:t xml:space="preserve"> du livre</w:t>
      </w:r>
      <w:bookmarkEnd w:id="31"/>
      <w:r w:rsidR="002A7FE0" w:rsidRPr="00BD3908">
        <w:t xml:space="preserve"> </w:t>
      </w:r>
    </w:p>
    <w:p w14:paraId="380783DE" w14:textId="764A7973" w:rsidR="00A86454" w:rsidRPr="00104D40" w:rsidRDefault="00104D40" w:rsidP="00A54A07">
      <w:pPr>
        <w:rPr>
          <w:rFonts w:cs="Arial"/>
        </w:rPr>
      </w:pPr>
      <w:r>
        <w:rPr>
          <w:rFonts w:cs="Arial"/>
        </w:rPr>
        <w:t xml:space="preserve">Où se situe les offres </w:t>
      </w:r>
      <w:r w:rsidR="00C358ED" w:rsidRPr="00104D40">
        <w:rPr>
          <w:rFonts w:cs="Arial"/>
        </w:rPr>
        <w:t>en</w:t>
      </w:r>
      <w:r w:rsidR="002A7FE0" w:rsidRPr="00104D40">
        <w:rPr>
          <w:rFonts w:cs="Arial"/>
        </w:rPr>
        <w:t xml:space="preserve"> librairies</w:t>
      </w:r>
      <w:r>
        <w:rPr>
          <w:rFonts w:cs="Arial"/>
        </w:rPr>
        <w:t xml:space="preserve"> ?</w:t>
      </w:r>
    </w:p>
    <w:p w14:paraId="4F14314C" w14:textId="7A6FCEF7" w:rsidR="00B65874" w:rsidRDefault="00104D40" w:rsidP="00A54A07">
      <w:r>
        <w:rPr>
          <w:rFonts w:cs="Arial"/>
        </w:rPr>
        <w:t>Quelle offre</w:t>
      </w:r>
      <w:r w:rsidR="00A86454" w:rsidRPr="00104D40">
        <w:rPr>
          <w:rFonts w:cs="Arial"/>
        </w:rPr>
        <w:t xml:space="preserve"> ou absence d’offre de lecture publique sur </w:t>
      </w:r>
      <w:r w:rsidR="00C358ED" w:rsidRPr="00104D40">
        <w:rPr>
          <w:rFonts w:cs="Arial"/>
        </w:rPr>
        <w:t xml:space="preserve">le territoire et </w:t>
      </w:r>
      <w:r w:rsidR="00A86454" w:rsidRPr="00104D40">
        <w:rPr>
          <w:rFonts w:cs="Arial"/>
        </w:rPr>
        <w:t>les territoires voisins </w:t>
      </w:r>
      <w:r>
        <w:rPr>
          <w:rFonts w:cs="Arial"/>
        </w:rPr>
        <w:t xml:space="preserve">? </w:t>
      </w:r>
      <w:r w:rsidR="00B65874">
        <w:rPr>
          <w:rFonts w:cs="Arial"/>
        </w:rPr>
        <w:t xml:space="preserve">Quelles typologies de </w:t>
      </w:r>
      <w:r w:rsidR="00B65874">
        <w:t>bibliothèques (publiques, associatives, scolaires, d'entreprises, …)</w:t>
      </w:r>
    </w:p>
    <w:p w14:paraId="653321D4" w14:textId="1EED3A64" w:rsidR="00A86454" w:rsidRDefault="00B65874" w:rsidP="00A54A07">
      <w:pPr>
        <w:rPr>
          <w:rFonts w:cs="Arial"/>
        </w:rPr>
      </w:pPr>
      <w:r>
        <w:rPr>
          <w:rFonts w:cs="Arial"/>
        </w:rPr>
        <w:t>N</w:t>
      </w:r>
      <w:r w:rsidR="00104D40">
        <w:rPr>
          <w:rFonts w:cs="Arial"/>
        </w:rPr>
        <w:t xml:space="preserve">e pas hésiter à présenter </w:t>
      </w:r>
      <w:r w:rsidR="002839C4">
        <w:rPr>
          <w:rFonts w:cs="Arial"/>
        </w:rPr>
        <w:t xml:space="preserve">une </w:t>
      </w:r>
      <w:r w:rsidR="002839C4" w:rsidRPr="00104D40">
        <w:rPr>
          <w:rFonts w:cs="Arial"/>
        </w:rPr>
        <w:t>carte</w:t>
      </w:r>
      <w:r w:rsidR="00A86454" w:rsidRPr="00104D40">
        <w:rPr>
          <w:rFonts w:cs="Arial"/>
        </w:rPr>
        <w:t xml:space="preserve"> des bibliothèques </w:t>
      </w:r>
      <w:r w:rsidR="0019494C" w:rsidRPr="00104D40">
        <w:rPr>
          <w:rFonts w:cs="Arial"/>
        </w:rPr>
        <w:t xml:space="preserve">limitrophes </w:t>
      </w:r>
      <w:r w:rsidR="00A86454" w:rsidRPr="00104D40">
        <w:rPr>
          <w:rFonts w:cs="Arial"/>
        </w:rPr>
        <w:t>potentiellement attractives</w:t>
      </w:r>
      <w:r w:rsidR="0019494C" w:rsidRPr="00104D40">
        <w:rPr>
          <w:rFonts w:cs="Arial"/>
        </w:rPr>
        <w:t xml:space="preserve">, </w:t>
      </w:r>
      <w:r w:rsidR="00104D40">
        <w:rPr>
          <w:rFonts w:cs="Arial"/>
        </w:rPr>
        <w:t xml:space="preserve">un </w:t>
      </w:r>
      <w:r w:rsidR="00A86454" w:rsidRPr="00104D40">
        <w:rPr>
          <w:rFonts w:cs="Arial"/>
        </w:rPr>
        <w:t>tableau de ces bib</w:t>
      </w:r>
      <w:r w:rsidR="0019494C" w:rsidRPr="00104D40">
        <w:rPr>
          <w:rFonts w:cs="Arial"/>
        </w:rPr>
        <w:t>liothèques</w:t>
      </w:r>
      <w:r w:rsidR="00A86454" w:rsidRPr="00104D40">
        <w:rPr>
          <w:rFonts w:cs="Arial"/>
        </w:rPr>
        <w:t xml:space="preserve"> (surface, amplitude horaire, fonds doc, informatique, tarification, nbre et % lecteurs de la commune étudiée</w:t>
      </w:r>
      <w:r w:rsidR="0019494C" w:rsidRPr="00104D40">
        <w:rPr>
          <w:rFonts w:cs="Arial"/>
        </w:rPr>
        <w:t>, …</w:t>
      </w:r>
      <w:r w:rsidR="00A86454" w:rsidRPr="00104D40">
        <w:rPr>
          <w:rFonts w:cs="Arial"/>
        </w:rPr>
        <w:t>)</w:t>
      </w:r>
    </w:p>
    <w:p w14:paraId="190E1E20" w14:textId="144B0C67" w:rsidR="007E3DA7" w:rsidRDefault="007E3DA7" w:rsidP="006645A1">
      <w:pPr>
        <w:pStyle w:val="Titre2"/>
      </w:pPr>
      <w:bookmarkStart w:id="32" w:name="_Toc70576031"/>
      <w:bookmarkStart w:id="33" w:name="_Toc138077098"/>
      <w:r w:rsidRPr="000E16F4">
        <w:t>Synthèse des données clés</w:t>
      </w:r>
      <w:bookmarkEnd w:id="32"/>
      <w:r w:rsidR="00E77753">
        <w:t xml:space="preserve"> et des constats pour l’établissement</w:t>
      </w:r>
      <w:bookmarkEnd w:id="33"/>
    </w:p>
    <w:p w14:paraId="1E277AED" w14:textId="6AB97F5C" w:rsidR="00D73807" w:rsidRDefault="009134C0">
      <w:pPr>
        <w:spacing w:after="160"/>
        <w:jc w:val="left"/>
      </w:pPr>
      <w:r>
        <w:t>C’est la partie la plus importante. Vous insisterez sur les spécificités de votre territoire (en quoi il se distingue des autres territoires) et surtout sur l’impact qu’auront ces spécificités sur le projet de bibliothèque. Par exemple, une population plus jeune aura un impact sur les collections et les animations. Une population plus précaire pourra appeler des fonds liés à la solidarité et des actions culturelles mettant en avant le lien social…</w:t>
      </w:r>
      <w:r w:rsidR="00D73807">
        <w:br w:type="page"/>
      </w:r>
    </w:p>
    <w:p w14:paraId="3803A45A" w14:textId="77777777" w:rsidR="007E3DA7" w:rsidRPr="00982667" w:rsidRDefault="007E3DA7" w:rsidP="007E3DA7">
      <w:pPr>
        <w:rPr>
          <w:rFonts w:cs="Arial"/>
          <w:b/>
        </w:rPr>
      </w:pPr>
    </w:p>
    <w:p w14:paraId="27DD1855" w14:textId="4285F991" w:rsidR="00622962" w:rsidRPr="001909B2" w:rsidRDefault="00622962" w:rsidP="00622962">
      <w:pPr>
        <w:pStyle w:val="Titre1"/>
      </w:pPr>
      <w:bookmarkStart w:id="34" w:name="_Toc138077099"/>
      <w:r w:rsidRPr="001909B2">
        <w:t>Diagnostic du ou des équipements existants</w:t>
      </w:r>
      <w:bookmarkEnd w:id="34"/>
    </w:p>
    <w:p w14:paraId="195750D2" w14:textId="7404FC32" w:rsidR="00F124A0" w:rsidRPr="0005625B" w:rsidRDefault="00622962" w:rsidP="00F124A0">
      <w:pPr>
        <w:spacing w:before="120"/>
      </w:pPr>
      <w:r>
        <w:t xml:space="preserve">Le diagnostic d’établissement </w:t>
      </w:r>
      <w:r w:rsidR="00F124A0" w:rsidRPr="0005625B">
        <w:t>fait suite au diagnostic de territoire</w:t>
      </w:r>
      <w:r w:rsidR="00F124A0">
        <w:t xml:space="preserve"> qui a permis de mieux cerner la population à desservir, les forces et les faiblesses de la commune et/ou de l’intercommunalité dans lesquelles interagissent les bibliothèques.</w:t>
      </w:r>
    </w:p>
    <w:p w14:paraId="456D9127" w14:textId="40DAEA97" w:rsidR="00622962" w:rsidRPr="00214430" w:rsidRDefault="00622962" w:rsidP="00622962">
      <w:r>
        <w:t>C’</w:t>
      </w:r>
      <w:r w:rsidRPr="0005625B">
        <w:t>est un temps d’équipe pour reposer à plat toutes les pratiques et s’interroger sur l</w:t>
      </w:r>
      <w:r>
        <w:t>eur</w:t>
      </w:r>
      <w:r w:rsidRPr="0005625B">
        <w:t xml:space="preserve"> pertinence ou non (de l’équipement jusqu’aux actions culturelles régulières). Cela permet de commencer</w:t>
      </w:r>
      <w:r>
        <w:t xml:space="preserve"> aussi</w:t>
      </w:r>
      <w:r w:rsidRPr="0005625B">
        <w:t xml:space="preserve"> à dessiner </w:t>
      </w:r>
      <w:r>
        <w:t xml:space="preserve">le </w:t>
      </w:r>
      <w:r w:rsidRPr="0005625B">
        <w:t xml:space="preserve">cadre et les objectifs du futur projet (réaménagement, nouvelle construction ou </w:t>
      </w:r>
      <w:r w:rsidR="00E77753" w:rsidRPr="0005625B">
        <w:t>extension ;</w:t>
      </w:r>
      <w:r>
        <w:t xml:space="preserve"> </w:t>
      </w:r>
      <w:r w:rsidR="00A54A07">
        <w:t>structuration</w:t>
      </w:r>
      <w:r>
        <w:t xml:space="preserve"> </w:t>
      </w:r>
      <w:r w:rsidR="00A54A07">
        <w:t>d’</w:t>
      </w:r>
      <w:r>
        <w:t>un</w:t>
      </w:r>
      <w:r w:rsidRPr="0005625B">
        <w:t xml:space="preserve"> réseau</w:t>
      </w:r>
      <w:r>
        <w:t xml:space="preserve"> de lecture </w:t>
      </w:r>
      <w:r w:rsidR="00A54A07">
        <w:t>publique</w:t>
      </w:r>
      <w:r w:rsidR="00A54A07" w:rsidRPr="0005625B">
        <w:t xml:space="preserve"> ;</w:t>
      </w:r>
      <w:r w:rsidRPr="0005625B">
        <w:t xml:space="preserve"> réorientation des services à la population, …).</w:t>
      </w:r>
      <w:r>
        <w:t xml:space="preserve"> </w:t>
      </w:r>
    </w:p>
    <w:p w14:paraId="1766629B" w14:textId="77777777" w:rsidR="00622962" w:rsidRPr="0005625B" w:rsidRDefault="00622962" w:rsidP="00622962">
      <w:r w:rsidRPr="0005625B">
        <w:t xml:space="preserve">L’évaluation d’une </w:t>
      </w:r>
      <w:r>
        <w:t xml:space="preserve">ou plusieurs </w:t>
      </w:r>
      <w:r w:rsidRPr="0005625B">
        <w:t>bibliothèque</w:t>
      </w:r>
      <w:r>
        <w:t>s</w:t>
      </w:r>
      <w:r w:rsidRPr="0005625B">
        <w:t xml:space="preserve"> </w:t>
      </w:r>
      <w:r>
        <w:t>doit</w:t>
      </w:r>
      <w:r w:rsidRPr="0005625B">
        <w:t xml:space="preserve"> être à la fois qualitative et quantitative.</w:t>
      </w:r>
    </w:p>
    <w:p w14:paraId="4DE19B31" w14:textId="77777777" w:rsidR="00622962" w:rsidRPr="0005625B" w:rsidRDefault="00622962" w:rsidP="00622962">
      <w:r w:rsidRPr="0005625B">
        <w:t xml:space="preserve">Pour l’évaluation quantitative des moyens et des résultats, il est </w:t>
      </w:r>
      <w:r>
        <w:t>utile</w:t>
      </w:r>
      <w:r w:rsidRPr="0005625B">
        <w:t xml:space="preserve"> </w:t>
      </w:r>
      <w:r>
        <w:t>de :</w:t>
      </w:r>
    </w:p>
    <w:p w14:paraId="630B7A32" w14:textId="319986FE" w:rsidR="00622962" w:rsidRDefault="00622962" w:rsidP="000E19AD">
      <w:pPr>
        <w:pStyle w:val="Paragraphedeliste"/>
        <w:numPr>
          <w:ilvl w:val="0"/>
          <w:numId w:val="14"/>
        </w:numPr>
        <w:spacing w:before="120"/>
      </w:pPr>
      <w:proofErr w:type="gramStart"/>
      <w:r w:rsidRPr="0005625B">
        <w:t>comparer</w:t>
      </w:r>
      <w:proofErr w:type="gramEnd"/>
      <w:r w:rsidRPr="0005625B">
        <w:t xml:space="preserve"> aux autres bibliothèques (au niveau </w:t>
      </w:r>
      <w:r w:rsidR="00E77753">
        <w:t>intercommunal</w:t>
      </w:r>
      <w:r w:rsidRPr="0005625B">
        <w:t>, département</w:t>
      </w:r>
      <w:r>
        <w:t>al</w:t>
      </w:r>
      <w:r w:rsidRPr="0005625B">
        <w:t xml:space="preserve"> ou </w:t>
      </w:r>
      <w:r w:rsidR="00E77753">
        <w:t>national</w:t>
      </w:r>
      <w:r w:rsidRPr="0005625B">
        <w:t>) globalement ou en sélectionnant les bibliothèques des communes de même taille</w:t>
      </w:r>
    </w:p>
    <w:p w14:paraId="4A5BB05F" w14:textId="77777777" w:rsidR="00622962" w:rsidRPr="0005625B" w:rsidRDefault="00622962" w:rsidP="000E19AD">
      <w:pPr>
        <w:pStyle w:val="Paragraphedeliste"/>
        <w:numPr>
          <w:ilvl w:val="0"/>
          <w:numId w:val="14"/>
        </w:numPr>
        <w:spacing w:before="120"/>
      </w:pPr>
      <w:proofErr w:type="gramStart"/>
      <w:r w:rsidRPr="0005625B">
        <w:t>comparer</w:t>
      </w:r>
      <w:proofErr w:type="gramEnd"/>
      <w:r w:rsidRPr="0005625B">
        <w:t xml:space="preserve"> avec les recommandations de l’état </w:t>
      </w:r>
    </w:p>
    <w:p w14:paraId="3A8A0F0B" w14:textId="77777777" w:rsidR="00622962" w:rsidRDefault="00622962" w:rsidP="000E19AD">
      <w:pPr>
        <w:pStyle w:val="Paragraphedeliste"/>
        <w:numPr>
          <w:ilvl w:val="0"/>
          <w:numId w:val="14"/>
        </w:numPr>
        <w:spacing w:before="120"/>
      </w:pPr>
      <w:proofErr w:type="gramStart"/>
      <w:r>
        <w:t>mettre</w:t>
      </w:r>
      <w:proofErr w:type="gramEnd"/>
      <w:r>
        <w:t xml:space="preserve"> en rapport les indicateurs de moyens et les impacts de résultats</w:t>
      </w:r>
    </w:p>
    <w:p w14:paraId="5D6FED5D" w14:textId="77777777" w:rsidR="00622962" w:rsidRPr="00214430" w:rsidRDefault="00622962" w:rsidP="000E19AD">
      <w:pPr>
        <w:pStyle w:val="Paragraphedeliste"/>
        <w:numPr>
          <w:ilvl w:val="0"/>
          <w:numId w:val="14"/>
        </w:numPr>
        <w:spacing w:before="120"/>
      </w:pPr>
      <w:proofErr w:type="gramStart"/>
      <w:r w:rsidRPr="00214430">
        <w:t>mesurer</w:t>
      </w:r>
      <w:proofErr w:type="gramEnd"/>
      <w:r w:rsidRPr="00214430">
        <w:t xml:space="preserve"> l’évolution de certains indicateurs (la fréquentation, le taux d’emprunteurs, …) sur plusieurs permanences, mois ou années</w:t>
      </w:r>
    </w:p>
    <w:p w14:paraId="29F1F6DB" w14:textId="282B1F2D" w:rsidR="00622962" w:rsidRDefault="00622962" w:rsidP="000E19AD">
      <w:pPr>
        <w:pStyle w:val="Paragraphedeliste"/>
        <w:numPr>
          <w:ilvl w:val="0"/>
          <w:numId w:val="14"/>
        </w:numPr>
        <w:spacing w:before="120"/>
      </w:pPr>
      <w:proofErr w:type="gramStart"/>
      <w:r w:rsidRPr="0005625B">
        <w:t>comparer</w:t>
      </w:r>
      <w:proofErr w:type="gramEnd"/>
      <w:r w:rsidRPr="0005625B">
        <w:t xml:space="preserve"> ces données avec les données locales</w:t>
      </w:r>
      <w:r w:rsidR="00E77753">
        <w:t>. E</w:t>
      </w:r>
      <w:r w:rsidRPr="0005625B">
        <w:t>ntre autres avec les données démographiques de la commune ou de l’intercommunalité (exemple l’adaptation des collections et actions culturelles à la composition de la population)</w:t>
      </w:r>
    </w:p>
    <w:p w14:paraId="429802E1" w14:textId="5B7334C6" w:rsidR="00622962" w:rsidRDefault="00622962" w:rsidP="000E19AD">
      <w:pPr>
        <w:pStyle w:val="Paragraphedeliste"/>
        <w:numPr>
          <w:ilvl w:val="0"/>
          <w:numId w:val="14"/>
        </w:numPr>
        <w:spacing w:before="120"/>
      </w:pPr>
      <w:proofErr w:type="gramStart"/>
      <w:r>
        <w:t>mettre</w:t>
      </w:r>
      <w:proofErr w:type="gramEnd"/>
      <w:r>
        <w:t xml:space="preserve"> en graphiques les données </w:t>
      </w:r>
      <w:r w:rsidR="00E77753">
        <w:t xml:space="preserve">les plus </w:t>
      </w:r>
      <w:r>
        <w:t xml:space="preserve">significatives </w:t>
      </w:r>
    </w:p>
    <w:p w14:paraId="5CB34AFA" w14:textId="24FFB2E9" w:rsidR="00622962" w:rsidRPr="00142034" w:rsidRDefault="00622962" w:rsidP="00622962">
      <w:pPr>
        <w:spacing w:before="120"/>
      </w:pPr>
      <w:r w:rsidRPr="00142034">
        <w:t>Beaucoup des données recherchées sont déjà disponibles dans les rapports d’activité de la bibliothèque, dans les statistiques du logiciel de gestion, dans les cartes et synthèses de l’observatoire de la lecture publique</w:t>
      </w:r>
      <w:r>
        <w:t xml:space="preserve"> et</w:t>
      </w:r>
      <w:r w:rsidRPr="00142034">
        <w:t xml:space="preserve"> </w:t>
      </w:r>
      <w:r w:rsidR="00E77753">
        <w:t>sur le site de la BDLA.</w:t>
      </w:r>
    </w:p>
    <w:p w14:paraId="65503F78" w14:textId="316B577E" w:rsidR="00622962" w:rsidRPr="0005625B" w:rsidRDefault="00622962" w:rsidP="00143BD1">
      <w:r w:rsidRPr="0005625B">
        <w:t xml:space="preserve">Pour l’évaluation qualitative, il peut être </w:t>
      </w:r>
      <w:r>
        <w:t>plus parlant</w:t>
      </w:r>
      <w:r w:rsidRPr="0005625B">
        <w:t xml:space="preserve"> de prendre des photographies</w:t>
      </w:r>
      <w:r w:rsidR="00E77753">
        <w:t>,</w:t>
      </w:r>
      <w:r w:rsidRPr="0005625B">
        <w:t xml:space="preserve"> de déplacer son regard en se positionnant du point de vue</w:t>
      </w:r>
      <w:r>
        <w:t> :</w:t>
      </w:r>
    </w:p>
    <w:p w14:paraId="529FD8F3" w14:textId="77777777" w:rsidR="00622962" w:rsidRPr="0005625B" w:rsidRDefault="00622962" w:rsidP="000E19AD">
      <w:pPr>
        <w:pStyle w:val="Paragraphedeliste"/>
        <w:numPr>
          <w:ilvl w:val="0"/>
          <w:numId w:val="14"/>
        </w:numPr>
        <w:spacing w:before="120"/>
      </w:pPr>
      <w:proofErr w:type="gramStart"/>
      <w:r w:rsidRPr="0005625B">
        <w:t>d’un</w:t>
      </w:r>
      <w:proofErr w:type="gramEnd"/>
      <w:r w:rsidRPr="0005625B">
        <w:t xml:space="preserve"> nouvel habitant sur la commune, </w:t>
      </w:r>
    </w:p>
    <w:p w14:paraId="5952D3DE" w14:textId="77777777" w:rsidR="00622962" w:rsidRPr="0005625B" w:rsidRDefault="00622962" w:rsidP="000E19AD">
      <w:pPr>
        <w:pStyle w:val="Paragraphedeliste"/>
        <w:numPr>
          <w:ilvl w:val="0"/>
          <w:numId w:val="14"/>
        </w:numPr>
        <w:spacing w:before="120"/>
      </w:pPr>
      <w:proofErr w:type="gramStart"/>
      <w:r w:rsidRPr="0005625B">
        <w:t>d’un</w:t>
      </w:r>
      <w:proofErr w:type="gramEnd"/>
      <w:r w:rsidRPr="0005625B">
        <w:t xml:space="preserve"> usager selon différents critères (enfants/personnes âgées, personne à mobilité réduite, personne peu à l’aise avec la lecture, …)</w:t>
      </w:r>
    </w:p>
    <w:p w14:paraId="5996D393" w14:textId="77777777" w:rsidR="00622962" w:rsidRPr="0005625B" w:rsidRDefault="00622962" w:rsidP="000E19AD">
      <w:pPr>
        <w:pStyle w:val="Paragraphedeliste"/>
        <w:numPr>
          <w:ilvl w:val="0"/>
          <w:numId w:val="14"/>
        </w:numPr>
        <w:spacing w:before="120"/>
      </w:pPr>
      <w:proofErr w:type="gramStart"/>
      <w:r w:rsidRPr="0005625B">
        <w:t>de</w:t>
      </w:r>
      <w:proofErr w:type="gramEnd"/>
      <w:r w:rsidRPr="0005625B">
        <w:t xml:space="preserve"> structures comme les écoles, club du 3</w:t>
      </w:r>
      <w:r w:rsidRPr="0005625B">
        <w:rPr>
          <w:vertAlign w:val="superscript"/>
        </w:rPr>
        <w:t>e</w:t>
      </w:r>
      <w:r w:rsidRPr="0005625B">
        <w:t xml:space="preserve"> âge, …</w:t>
      </w:r>
    </w:p>
    <w:p w14:paraId="0A3F85C6" w14:textId="77777777" w:rsidR="00622962" w:rsidRPr="0005625B" w:rsidRDefault="00622962" w:rsidP="000E19AD">
      <w:pPr>
        <w:pStyle w:val="Paragraphedeliste"/>
        <w:numPr>
          <w:ilvl w:val="0"/>
          <w:numId w:val="14"/>
        </w:numPr>
        <w:spacing w:before="120"/>
      </w:pPr>
      <w:r w:rsidRPr="0005625B">
        <w:t>…</w:t>
      </w:r>
    </w:p>
    <w:p w14:paraId="41FBA877" w14:textId="22410299" w:rsidR="00622962" w:rsidRDefault="00622962" w:rsidP="00143BD1">
      <w:r w:rsidRPr="00E77753">
        <w:t>Il y a en effet une différence souvent notable entre les attentes et la perception ressenties par les usagers et le personnel de la bibliothèque.</w:t>
      </w:r>
    </w:p>
    <w:p w14:paraId="330D7236" w14:textId="25E35829" w:rsidR="00836F6D" w:rsidRDefault="00836F6D" w:rsidP="00143BD1"/>
    <w:p w14:paraId="1DB9EEDE" w14:textId="5EA700F3" w:rsidR="00836F6D" w:rsidRDefault="00836F6D" w:rsidP="00143BD1">
      <w:r>
        <w:t>Comme pour le diagnostic de territoire, les éléments qui suivent ne doivent pas forcément être tous intégrés dans le diagnostic, mais uniquement ceux qui ont une pertinence pour le projet (qu’est-ce qui, dans l’établissement actuel, ne nous permet pas d’atteindre nos objectifs de lecture publique, ou à l’inverse qu’est-ce qui doit absolument être conservé).</w:t>
      </w:r>
    </w:p>
    <w:p w14:paraId="47DC5F51" w14:textId="0CA1B9CB" w:rsidR="00836F6D" w:rsidRDefault="00836F6D" w:rsidP="00143BD1"/>
    <w:p w14:paraId="5BBAA578" w14:textId="32521646" w:rsidR="00836F6D" w:rsidRPr="00836F6D" w:rsidRDefault="00836F6D" w:rsidP="00836F6D">
      <w:r>
        <w:t xml:space="preserve">Concernant les données quantitatives, comme il avait été dit précédemment, les statistiques seront plus parlantes si elles sont comparées. Un taux d’emprunteurs actifs de 25% ne veut pas dire grand-chose, mais si on rappelle que la moyenne départementale est de 18% ce chiffre prend une </w:t>
      </w:r>
      <w:proofErr w:type="gramStart"/>
      <w:r>
        <w:t>toute</w:t>
      </w:r>
      <w:proofErr w:type="gramEnd"/>
      <w:r>
        <w:t xml:space="preserve"> autre dimension. Vous pourrez trouver sur le portail de la BDLA les statistiques des bibliothèques de Loire-Atlantique.</w:t>
      </w:r>
    </w:p>
    <w:p w14:paraId="33616023" w14:textId="226ADA24" w:rsidR="00836F6D" w:rsidRDefault="00836F6D" w:rsidP="00143BD1"/>
    <w:p w14:paraId="721EFE1E" w14:textId="0081B163" w:rsidR="00622962" w:rsidRPr="0005625B" w:rsidRDefault="00622962" w:rsidP="000E19AD">
      <w:pPr>
        <w:pStyle w:val="Titre2"/>
        <w:numPr>
          <w:ilvl w:val="0"/>
          <w:numId w:val="36"/>
        </w:numPr>
      </w:pPr>
      <w:bookmarkStart w:id="35" w:name="_Toc135759171"/>
      <w:bookmarkStart w:id="36" w:name="_Toc138077100"/>
      <w:r w:rsidRPr="0005625B">
        <w:t xml:space="preserve">Historique </w:t>
      </w:r>
      <w:r>
        <w:t>et situation administrative</w:t>
      </w:r>
      <w:bookmarkEnd w:id="35"/>
      <w:bookmarkEnd w:id="36"/>
    </w:p>
    <w:p w14:paraId="2A07B837" w14:textId="55FD2646" w:rsidR="00622962" w:rsidRPr="0005625B" w:rsidRDefault="006C2F49" w:rsidP="00F57361">
      <w:pPr>
        <w:pStyle w:val="Titre3"/>
      </w:pPr>
      <w:bookmarkStart w:id="37" w:name="_Toc135759172"/>
      <w:bookmarkStart w:id="38" w:name="_Toc138077101"/>
      <w:r>
        <w:t>Court historique</w:t>
      </w:r>
      <w:r w:rsidR="00622962" w:rsidRPr="0005625B">
        <w:t xml:space="preserve"> de la bibliothèque</w:t>
      </w:r>
      <w:bookmarkEnd w:id="37"/>
      <w:bookmarkEnd w:id="38"/>
    </w:p>
    <w:p w14:paraId="0532DE71" w14:textId="35169D49" w:rsidR="00622962" w:rsidRPr="0005625B" w:rsidRDefault="00622962" w:rsidP="00A54A07">
      <w:r w:rsidRPr="0005625B">
        <w:t>Depuis combien de temps existe-t</w:t>
      </w:r>
      <w:r>
        <w:t>-</w:t>
      </w:r>
      <w:r w:rsidRPr="0005625B">
        <w:t xml:space="preserve">elle ? En quelle année a-t-elle été municipalisée ? </w:t>
      </w:r>
      <w:r w:rsidR="00E77753">
        <w:t xml:space="preserve">Date de </w:t>
      </w:r>
      <w:r w:rsidR="00A54A07">
        <w:t>l’installation</w:t>
      </w:r>
      <w:r w:rsidR="00E77753">
        <w:t xml:space="preserve"> </w:t>
      </w:r>
      <w:r w:rsidRPr="0005625B">
        <w:t>dans le bâtiment ?</w:t>
      </w:r>
    </w:p>
    <w:p w14:paraId="0B8C3AF8" w14:textId="77777777" w:rsidR="00622962" w:rsidRPr="0005625B" w:rsidRDefault="00622962" w:rsidP="00F57361">
      <w:pPr>
        <w:pStyle w:val="Titre3"/>
      </w:pPr>
      <w:bookmarkStart w:id="39" w:name="_Toc135759173"/>
      <w:bookmarkStart w:id="40" w:name="_Toc138077102"/>
      <w:r w:rsidRPr="0005625B">
        <w:t>Situation administrative actuelle</w:t>
      </w:r>
      <w:bookmarkEnd w:id="39"/>
      <w:bookmarkEnd w:id="40"/>
      <w:r w:rsidRPr="0005625B">
        <w:t xml:space="preserve"> </w:t>
      </w:r>
    </w:p>
    <w:p w14:paraId="1DBEEC20" w14:textId="77777777" w:rsidR="00622962" w:rsidRPr="0005625B" w:rsidRDefault="00622962" w:rsidP="00A54A07">
      <w:r>
        <w:t>Cela p</w:t>
      </w:r>
      <w:r w:rsidRPr="0005625B">
        <w:t>ermet de cerner les interlocuteurs décisionnaires pour la(les) bibliothèque(s), de se situer dans l’organisation de la collectivité et de connaître les collègues avec qui on sera amené à travailler.</w:t>
      </w:r>
    </w:p>
    <w:p w14:paraId="40754BA9" w14:textId="65DC36BC" w:rsidR="00622962" w:rsidRPr="0005625B" w:rsidRDefault="00622962" w:rsidP="00622962">
      <w:r w:rsidRPr="0005625B">
        <w:t xml:space="preserve">Est-elle municipale ? intercommunale ? </w:t>
      </w:r>
      <w:r w:rsidR="00E77753">
        <w:t>Liée</w:t>
      </w:r>
      <w:r w:rsidRPr="0005625B">
        <w:t xml:space="preserve"> à un ou plusieurs réseaux (</w:t>
      </w:r>
      <w:r>
        <w:t xml:space="preserve">réseau </w:t>
      </w:r>
      <w:r w:rsidRPr="0005625B">
        <w:t>interco même si la compétence n’est pas prise, réseau BDLA, …)</w:t>
      </w:r>
    </w:p>
    <w:p w14:paraId="6EE46989" w14:textId="77777777" w:rsidR="00622962" w:rsidRPr="0005625B" w:rsidRDefault="00622962" w:rsidP="00622962">
      <w:r w:rsidRPr="006174E0">
        <w:rPr>
          <w:u w:val="single"/>
        </w:rPr>
        <w:t xml:space="preserve">Pour les </w:t>
      </w:r>
      <w:r>
        <w:rPr>
          <w:u w:val="single"/>
        </w:rPr>
        <w:t>intercommunalités</w:t>
      </w:r>
      <w:r w:rsidRPr="0005625B">
        <w:t> :</w:t>
      </w:r>
    </w:p>
    <w:p w14:paraId="4BB19020" w14:textId="0A26220F" w:rsidR="00622962" w:rsidRDefault="00622962" w:rsidP="00622962">
      <w:r w:rsidRPr="0005625B">
        <w:lastRenderedPageBreak/>
        <w:t>Quelles sont les compétences gérées à l’échelle intercommunale</w:t>
      </w:r>
      <w:r w:rsidR="00A54A07">
        <w:t xml:space="preserve"> ? </w:t>
      </w:r>
      <w:r w:rsidR="00A54A07" w:rsidRPr="0005625B">
        <w:t xml:space="preserve">Quelles sont </w:t>
      </w:r>
      <w:r w:rsidR="00A54A07">
        <w:t>celles</w:t>
      </w:r>
      <w:r w:rsidR="00A54A07" w:rsidRPr="0005625B">
        <w:t xml:space="preserve"> maintenues au niveau municipal</w:t>
      </w:r>
      <w:r w:rsidR="00A54A07">
        <w:t xml:space="preserve"> ? </w:t>
      </w:r>
      <w:r w:rsidRPr="0005625B">
        <w:t>: informatique</w:t>
      </w:r>
      <w:r w:rsidR="00A54A07">
        <w:t> ? personnel ?</w:t>
      </w:r>
      <w:r w:rsidRPr="0005625B">
        <w:t xml:space="preserve"> </w:t>
      </w:r>
      <w:r w:rsidR="00A54A07">
        <w:t xml:space="preserve">acquisitions ? </w:t>
      </w:r>
      <w:r w:rsidRPr="0005625B">
        <w:t>animations</w:t>
      </w:r>
      <w:r w:rsidR="00A54A07">
        <w:t xml:space="preserve"> </w:t>
      </w:r>
      <w:r w:rsidRPr="0005625B">
        <w:t>?</w:t>
      </w:r>
      <w:r>
        <w:t xml:space="preserve"> bâtiment ? collections ?</w:t>
      </w:r>
    </w:p>
    <w:p w14:paraId="03F0B138" w14:textId="77777777" w:rsidR="00622962" w:rsidRDefault="00622962" w:rsidP="00622962">
      <w:pPr>
        <w:spacing w:after="120"/>
      </w:pPr>
      <w:r>
        <w:t>Quelle est la répartition des bibliothèques selon leur statut (associatif, municipal, intercommunal) et leur mode de gestion (avec du personnel professionnel, et/ou avec des bénévoles). ?</w:t>
      </w:r>
    </w:p>
    <w:p w14:paraId="43CB5A54" w14:textId="1110AFF0" w:rsidR="00622962" w:rsidRPr="0005625B" w:rsidRDefault="00622962" w:rsidP="006645A1">
      <w:pPr>
        <w:pStyle w:val="Titre2"/>
      </w:pPr>
      <w:bookmarkStart w:id="41" w:name="_Toc135759174"/>
      <w:bookmarkStart w:id="42" w:name="_Toc138077103"/>
      <w:r w:rsidRPr="0005625B">
        <w:t>Bâtiment(s) et ses équipements</w:t>
      </w:r>
      <w:bookmarkEnd w:id="41"/>
      <w:r w:rsidR="006C2141">
        <w:t xml:space="preserve"> (voir les fiches dédiées à ces questions)</w:t>
      </w:r>
      <w:bookmarkEnd w:id="42"/>
    </w:p>
    <w:p w14:paraId="6B553010" w14:textId="0C6AD735" w:rsidR="00622962" w:rsidRPr="0005625B" w:rsidRDefault="00622962" w:rsidP="00F57361">
      <w:pPr>
        <w:pStyle w:val="Titre3"/>
      </w:pPr>
      <w:bookmarkStart w:id="43" w:name="_Toc135759175"/>
      <w:bookmarkStart w:id="44" w:name="_Toc138077104"/>
      <w:r w:rsidRPr="0005625B">
        <w:t>Localisation et intégration dans le territoire</w:t>
      </w:r>
      <w:bookmarkEnd w:id="43"/>
      <w:bookmarkEnd w:id="44"/>
    </w:p>
    <w:p w14:paraId="3E21D710" w14:textId="702BE31E" w:rsidR="00622962" w:rsidRDefault="00E77753" w:rsidP="00622962">
      <w:r>
        <w:t>Q</w:t>
      </w:r>
      <w:r w:rsidR="00622962">
        <w:t xml:space="preserve">uelle </w:t>
      </w:r>
      <w:r w:rsidR="00622962" w:rsidRPr="0005625B">
        <w:t>localisation au sein de la commune</w:t>
      </w:r>
      <w:r w:rsidR="00622962">
        <w:t> ?</w:t>
      </w:r>
      <w:r w:rsidR="00622962" w:rsidRPr="0005625B">
        <w:t xml:space="preserve"> proximité ou non de la mairie et des lieux d’activité</w:t>
      </w:r>
      <w:r>
        <w:t>s</w:t>
      </w:r>
      <w:r w:rsidR="00622962" w:rsidRPr="0005625B">
        <w:t xml:space="preserve"> (commerces, équipements de loisirs et sports, écoles, salles associatives)</w:t>
      </w:r>
      <w:r w:rsidR="00622962">
        <w:t> ?</w:t>
      </w:r>
      <w:r w:rsidR="00622962" w:rsidRPr="0005625B">
        <w:t xml:space="preserve"> </w:t>
      </w:r>
      <w:r w:rsidR="00622962">
        <w:t>Est-</w:t>
      </w:r>
      <w:r w:rsidR="00D67A20">
        <w:t>il</w:t>
      </w:r>
      <w:r w:rsidR="00622962">
        <w:t xml:space="preserve"> à proximité d’autres </w:t>
      </w:r>
      <w:r w:rsidR="00622962" w:rsidRPr="0005625B">
        <w:t>équipements de lecture publique (à quelle distance</w:t>
      </w:r>
      <w:r w:rsidR="00622962">
        <w:t>,</w:t>
      </w:r>
      <w:r w:rsidR="00622962" w:rsidRPr="0005625B">
        <w:t xml:space="preserve"> en combien de temps</w:t>
      </w:r>
      <w:r w:rsidR="00622962">
        <w:t>, avec quelles offres de services</w:t>
      </w:r>
      <w:r w:rsidR="00622962" w:rsidRPr="0005625B">
        <w:t>)</w:t>
      </w:r>
      <w:r w:rsidR="00622962">
        <w:t> ?</w:t>
      </w:r>
    </w:p>
    <w:p w14:paraId="33446764" w14:textId="77777777" w:rsidR="00622962" w:rsidRPr="0005625B" w:rsidRDefault="00622962" w:rsidP="00622962">
      <w:pPr>
        <w:spacing w:before="120"/>
      </w:pPr>
      <w:r w:rsidRPr="00C801AF">
        <w:rPr>
          <w:u w:val="single"/>
        </w:rPr>
        <w:t>Pour les intercommunalités</w:t>
      </w:r>
      <w:r w:rsidRPr="0005625B">
        <w:t xml:space="preserve">, </w:t>
      </w:r>
      <w:r>
        <w:t xml:space="preserve">quelle est </w:t>
      </w:r>
      <w:r w:rsidRPr="0005625B">
        <w:t>la localisation des différentes bibliothèques sur le territoire intercommunal</w:t>
      </w:r>
      <w:r>
        <w:t> ?</w:t>
      </w:r>
      <w:r w:rsidRPr="0005625B">
        <w:t xml:space="preserve"> la distance (et le temps) entre chaque bibliothèque</w:t>
      </w:r>
      <w:r>
        <w:t> ?</w:t>
      </w:r>
      <w:r w:rsidRPr="0005625B">
        <w:t xml:space="preserve"> la présence ou non de bibliothèques structurantes à rayonnement large</w:t>
      </w:r>
      <w:r>
        <w:t xml:space="preserve"> ou au contraire</w:t>
      </w:r>
      <w:r w:rsidRPr="0005625B">
        <w:t xml:space="preserve"> de zones blanches</w:t>
      </w:r>
      <w:r>
        <w:t> ?</w:t>
      </w:r>
    </w:p>
    <w:p w14:paraId="623F345A" w14:textId="77777777" w:rsidR="00622962" w:rsidRPr="0005625B" w:rsidRDefault="00622962" w:rsidP="00F57361">
      <w:pPr>
        <w:pStyle w:val="Titre3"/>
      </w:pPr>
      <w:bookmarkStart w:id="45" w:name="_Toc135759176"/>
      <w:bookmarkStart w:id="46" w:name="_Toc138077105"/>
      <w:r w:rsidRPr="0005625B">
        <w:t>Accès et desserte</w:t>
      </w:r>
      <w:bookmarkEnd w:id="45"/>
      <w:bookmarkEnd w:id="46"/>
    </w:p>
    <w:p w14:paraId="2DC85669" w14:textId="77777777" w:rsidR="00622962" w:rsidRPr="0005625B" w:rsidRDefault="00622962" w:rsidP="00622962">
      <w:r w:rsidRPr="0005625B">
        <w:t>Comment les usagers peuvent-ils se rendre à la bibliothèque ?</w:t>
      </w:r>
    </w:p>
    <w:p w14:paraId="79A7BB54" w14:textId="59696028" w:rsidR="00622962" w:rsidRPr="00981105" w:rsidRDefault="00622962" w:rsidP="000E19AD">
      <w:pPr>
        <w:pStyle w:val="Paragraphedeliste"/>
        <w:numPr>
          <w:ilvl w:val="0"/>
          <w:numId w:val="15"/>
        </w:numPr>
        <w:ind w:left="851"/>
      </w:pPr>
      <w:proofErr w:type="gramStart"/>
      <w:r w:rsidRPr="00981105">
        <w:t>en</w:t>
      </w:r>
      <w:proofErr w:type="gramEnd"/>
      <w:r w:rsidRPr="00981105">
        <w:t xml:space="preserve"> bus ou car</w:t>
      </w:r>
      <w:r w:rsidR="00D67A20">
        <w:t xml:space="preserve"> </w:t>
      </w:r>
      <w:r w:rsidRPr="00981105">
        <w:t xml:space="preserve">? </w:t>
      </w:r>
      <w:r>
        <w:t>S</w:t>
      </w:r>
      <w:r w:rsidRPr="00981105">
        <w:t>i oui</w:t>
      </w:r>
      <w:r w:rsidR="00D67A20">
        <w:t>,</w:t>
      </w:r>
      <w:r w:rsidRPr="00981105">
        <w:t xml:space="preserve"> </w:t>
      </w:r>
      <w:r>
        <w:t>à quelle distance est</w:t>
      </w:r>
      <w:r w:rsidRPr="00981105">
        <w:t xml:space="preserve"> l’arrêt de car ? </w:t>
      </w:r>
      <w:r>
        <w:t>Les horaires de la bibliothèque ont-ils été réfléchis en conséquence ?</w:t>
      </w:r>
    </w:p>
    <w:p w14:paraId="32CA86C5" w14:textId="3A9AB706" w:rsidR="00622962" w:rsidRPr="0005625B" w:rsidRDefault="00622962" w:rsidP="000E19AD">
      <w:pPr>
        <w:pStyle w:val="Paragraphedeliste"/>
        <w:numPr>
          <w:ilvl w:val="0"/>
          <w:numId w:val="15"/>
        </w:numPr>
        <w:spacing w:before="120"/>
        <w:ind w:left="851"/>
      </w:pPr>
      <w:proofErr w:type="gramStart"/>
      <w:r w:rsidRPr="0005625B">
        <w:t>en</w:t>
      </w:r>
      <w:proofErr w:type="gramEnd"/>
      <w:r w:rsidRPr="0005625B">
        <w:t xml:space="preserve"> voiture ou deux roues ? </w:t>
      </w:r>
      <w:r>
        <w:t>Les</w:t>
      </w:r>
      <w:r w:rsidRPr="0005625B">
        <w:t xml:space="preserve"> places de parking</w:t>
      </w:r>
      <w:r>
        <w:t xml:space="preserve"> sont-elles suffisantes</w:t>
      </w:r>
      <w:r w:rsidRPr="0005625B">
        <w:t> ?</w:t>
      </w:r>
      <w:r>
        <w:t xml:space="preserve"> adaptées (</w:t>
      </w:r>
      <w:r w:rsidRPr="000B6E36">
        <w:t xml:space="preserve">2 places handicapées pour 50 </w:t>
      </w:r>
      <w:r>
        <w:t>places)</w:t>
      </w:r>
      <w:r w:rsidR="00D67A20">
        <w:t>.</w:t>
      </w:r>
    </w:p>
    <w:p w14:paraId="1EA0F3C8" w14:textId="06EC7596" w:rsidR="00622962" w:rsidRPr="0005625B" w:rsidRDefault="00622962" w:rsidP="000E19AD">
      <w:pPr>
        <w:pStyle w:val="Paragraphedeliste"/>
        <w:numPr>
          <w:ilvl w:val="0"/>
          <w:numId w:val="15"/>
        </w:numPr>
        <w:spacing w:before="120"/>
        <w:ind w:left="851"/>
      </w:pPr>
      <w:proofErr w:type="gramStart"/>
      <w:r w:rsidRPr="0005625B">
        <w:t>à</w:t>
      </w:r>
      <w:proofErr w:type="gramEnd"/>
      <w:r w:rsidRPr="0005625B">
        <w:t xml:space="preserve"> vélo</w:t>
      </w:r>
      <w:r>
        <w:t xml:space="preserve"> </w:t>
      </w:r>
      <w:r w:rsidRPr="0005625B">
        <w:t>? Y-a-</w:t>
      </w:r>
      <w:r>
        <w:t>t-</w:t>
      </w:r>
      <w:r w:rsidRPr="0005625B">
        <w:t xml:space="preserve">il un </w:t>
      </w:r>
      <w:r w:rsidRPr="00C062D4">
        <w:t xml:space="preserve">parking </w:t>
      </w:r>
      <w:r w:rsidR="00D67A20">
        <w:t>adapté</w:t>
      </w:r>
      <w:r w:rsidRPr="0005625B">
        <w:t> ?</w:t>
      </w:r>
      <w:r>
        <w:t xml:space="preserve"> </w:t>
      </w:r>
    </w:p>
    <w:p w14:paraId="1FB50CAF" w14:textId="77777777" w:rsidR="00622962" w:rsidRPr="008371FF" w:rsidRDefault="00622962" w:rsidP="000E19AD">
      <w:pPr>
        <w:pStyle w:val="Paragraphedeliste"/>
        <w:numPr>
          <w:ilvl w:val="0"/>
          <w:numId w:val="15"/>
        </w:numPr>
        <w:spacing w:before="120"/>
        <w:ind w:left="851"/>
      </w:pPr>
      <w:proofErr w:type="gramStart"/>
      <w:r w:rsidRPr="0005625B">
        <w:t>à</w:t>
      </w:r>
      <w:proofErr w:type="gramEnd"/>
      <w:r w:rsidRPr="0005625B">
        <w:t xml:space="preserve"> pied ? </w:t>
      </w:r>
      <w:r>
        <w:t>Quelles sont les</w:t>
      </w:r>
      <w:r w:rsidRPr="0005625B">
        <w:t xml:space="preserve"> liaisons douces menant à la bibliothèque ? </w:t>
      </w:r>
      <w:r>
        <w:t>La bibliothèque dispose-t-elle d’un endroit</w:t>
      </w:r>
      <w:r w:rsidRPr="0005625B">
        <w:t xml:space="preserve"> pour les poussettes</w:t>
      </w:r>
      <w:r>
        <w:t xml:space="preserve"> et</w:t>
      </w:r>
      <w:r w:rsidRPr="0005625B">
        <w:t xml:space="preserve"> les trottinettes ?</w:t>
      </w:r>
    </w:p>
    <w:p w14:paraId="7FB464EB" w14:textId="77777777" w:rsidR="00622962" w:rsidRPr="0005625B" w:rsidRDefault="00622962" w:rsidP="00F57361">
      <w:pPr>
        <w:pStyle w:val="Titre3"/>
      </w:pPr>
      <w:bookmarkStart w:id="47" w:name="_Toc135759177"/>
      <w:bookmarkStart w:id="48" w:name="_Toc138077106"/>
      <w:r w:rsidRPr="0005625B">
        <w:t>Bâtiment(s) :</w:t>
      </w:r>
      <w:bookmarkEnd w:id="47"/>
      <w:bookmarkEnd w:id="48"/>
    </w:p>
    <w:p w14:paraId="46909949" w14:textId="77777777" w:rsidR="00622962" w:rsidRPr="0005625B" w:rsidRDefault="00622962" w:rsidP="00383EC1">
      <w:r>
        <w:t>E</w:t>
      </w:r>
      <w:r w:rsidRPr="0005625B">
        <w:t>st-il :</w:t>
      </w:r>
    </w:p>
    <w:p w14:paraId="3455608F" w14:textId="77777777" w:rsidR="00622962" w:rsidRPr="006C2F49" w:rsidRDefault="00622962" w:rsidP="00383EC1">
      <w:pPr>
        <w:rPr>
          <w:color w:val="2F5496" w:themeColor="accent1" w:themeShade="BF"/>
          <w:sz w:val="24"/>
          <w:szCs w:val="24"/>
        </w:rPr>
      </w:pPr>
      <w:r w:rsidRPr="006C2F49">
        <w:rPr>
          <w:color w:val="2F5496" w:themeColor="accent1" w:themeShade="BF"/>
          <w:sz w:val="24"/>
          <w:szCs w:val="24"/>
        </w:rPr>
        <w:t>Visible ?</w:t>
      </w:r>
    </w:p>
    <w:p w14:paraId="4A661C06" w14:textId="77777777" w:rsidR="00622962" w:rsidRPr="0005625B" w:rsidRDefault="00622962" w:rsidP="00622962">
      <w:r w:rsidRPr="0005625B">
        <w:t xml:space="preserve">Son architecture permet-elle qu’il soit repéré facilement ? Est-il en retrait ou sur un axe passant ? </w:t>
      </w:r>
      <w:r>
        <w:t>Est-il doté d’</w:t>
      </w:r>
      <w:r w:rsidRPr="0005625B">
        <w:t xml:space="preserve">ouvertures vitrées </w:t>
      </w:r>
      <w:r>
        <w:t>permettant de donner à voir l’espace intérieur</w:t>
      </w:r>
      <w:r w:rsidRPr="0005625B">
        <w:t> ? Y-a-</w:t>
      </w:r>
      <w:r>
        <w:t>t-</w:t>
      </w:r>
      <w:r w:rsidRPr="0005625B">
        <w:t>il une signalétique claire et facilement repérable sur le bâtiment (même quand la bibliothèque est fermée</w:t>
      </w:r>
      <w:r>
        <w:t xml:space="preserve">) ? </w:t>
      </w:r>
      <w:r w:rsidRPr="0005625B">
        <w:t>un panneau d’information à l’extérieur précisant les horaires</w:t>
      </w:r>
      <w:r>
        <w:t>, les coordonnées téléphoniques, l’adresse du site internet, …</w:t>
      </w:r>
      <w:r w:rsidRPr="0005625B">
        <w:t xml:space="preserve"> </w:t>
      </w:r>
      <w:r>
        <w:t xml:space="preserve">Si la bibliothèque est en retrait de la rue, </w:t>
      </w:r>
      <w:r w:rsidRPr="0005625B">
        <w:t xml:space="preserve">une signalétique spécifique </w:t>
      </w:r>
      <w:r>
        <w:t xml:space="preserve">est-elle sortie </w:t>
      </w:r>
      <w:r w:rsidRPr="0005625B">
        <w:t xml:space="preserve">pour indiquer </w:t>
      </w:r>
      <w:r>
        <w:t>qu’elle</w:t>
      </w:r>
      <w:r w:rsidRPr="0005625B">
        <w:t xml:space="preserve"> est ouverte (chevalet de trottoir, </w:t>
      </w:r>
      <w:r>
        <w:t>oriflamme) ?</w:t>
      </w:r>
      <w:r w:rsidRPr="0005625B">
        <w:t xml:space="preserve"> </w:t>
      </w:r>
    </w:p>
    <w:p w14:paraId="4A4DF65C" w14:textId="77777777" w:rsidR="00622962" w:rsidRPr="006C2F49" w:rsidRDefault="00622962" w:rsidP="00383EC1">
      <w:pPr>
        <w:rPr>
          <w:color w:val="2F5496" w:themeColor="accent1" w:themeShade="BF"/>
          <w:sz w:val="24"/>
          <w:szCs w:val="24"/>
        </w:rPr>
      </w:pPr>
      <w:r w:rsidRPr="006C2F49">
        <w:rPr>
          <w:color w:val="2F5496" w:themeColor="accent1" w:themeShade="BF"/>
          <w:sz w:val="24"/>
          <w:szCs w:val="24"/>
        </w:rPr>
        <w:t>Accessible ?</w:t>
      </w:r>
    </w:p>
    <w:p w14:paraId="2BF0FBA5" w14:textId="77777777" w:rsidR="00622962" w:rsidRPr="0005625B" w:rsidRDefault="00622962" w:rsidP="00622962">
      <w:r>
        <w:t xml:space="preserve">Les accès extérieurs comme les circulations intérieures permettent-ils l’accueil de tous les publics </w:t>
      </w:r>
      <w:r w:rsidRPr="0005625B">
        <w:t>?</w:t>
      </w:r>
    </w:p>
    <w:p w14:paraId="56F2A2B6" w14:textId="3867B7F6" w:rsidR="00622962" w:rsidRPr="0005625B" w:rsidRDefault="00622962" w:rsidP="00622962">
      <w:r w:rsidRPr="0005625B">
        <w:t xml:space="preserve">Si </w:t>
      </w:r>
      <w:r>
        <w:t>entrée</w:t>
      </w:r>
      <w:r w:rsidRPr="0005625B">
        <w:t xml:space="preserve"> de la bibliothèque comporte des marches à l’extérieur, </w:t>
      </w:r>
      <w:r>
        <w:t xml:space="preserve">y a-t-il </w:t>
      </w:r>
      <w:r w:rsidRPr="0005625B">
        <w:t xml:space="preserve">une rampe d’accès ? En cas d’escalier à l’intérieur, </w:t>
      </w:r>
      <w:r>
        <w:t xml:space="preserve">y a-t-il </w:t>
      </w:r>
      <w:r w:rsidRPr="0005625B">
        <w:t>un ascenseur ?...</w:t>
      </w:r>
    </w:p>
    <w:p w14:paraId="3558FBAE" w14:textId="77777777" w:rsidR="00622962" w:rsidRPr="006C2F49" w:rsidRDefault="00622962" w:rsidP="00383EC1">
      <w:pPr>
        <w:rPr>
          <w:color w:val="2F5496" w:themeColor="accent1" w:themeShade="BF"/>
          <w:sz w:val="24"/>
          <w:szCs w:val="24"/>
        </w:rPr>
      </w:pPr>
      <w:r w:rsidRPr="006C2F49">
        <w:rPr>
          <w:color w:val="2F5496" w:themeColor="accent1" w:themeShade="BF"/>
          <w:sz w:val="24"/>
          <w:szCs w:val="24"/>
        </w:rPr>
        <w:t>Dédié à la bibliothèque ?</w:t>
      </w:r>
    </w:p>
    <w:p w14:paraId="31BC1AB4" w14:textId="77777777" w:rsidR="00622962" w:rsidRPr="0005625B" w:rsidRDefault="00622962" w:rsidP="00622962">
      <w:r w:rsidRPr="0005625B">
        <w:t>Est-il en rez-de-chaussée d’un immeuble ? Est-il partagé avec d’autres services ? Si oui, lesquels et quelles synergies entre les structures ?</w:t>
      </w:r>
    </w:p>
    <w:p w14:paraId="185932BA" w14:textId="77777777" w:rsidR="00622962" w:rsidRPr="006C2F49" w:rsidRDefault="00622962" w:rsidP="00383EC1">
      <w:pPr>
        <w:rPr>
          <w:color w:val="2F5496" w:themeColor="accent1" w:themeShade="BF"/>
          <w:sz w:val="24"/>
          <w:szCs w:val="24"/>
        </w:rPr>
      </w:pPr>
      <w:r w:rsidRPr="006C2F49">
        <w:rPr>
          <w:color w:val="2F5496" w:themeColor="accent1" w:themeShade="BF"/>
          <w:sz w:val="24"/>
          <w:szCs w:val="24"/>
        </w:rPr>
        <w:t>Flexible ?</w:t>
      </w:r>
    </w:p>
    <w:p w14:paraId="30FBBA0D" w14:textId="77777777" w:rsidR="00622962" w:rsidRPr="00BB7EF9" w:rsidRDefault="00622962" w:rsidP="00622962">
      <w:r>
        <w:t>Ses espaces permettent-ils un changement dans l’organisation interne (peu de cloisons intérieures et surtout de murs porteurs)</w:t>
      </w:r>
    </w:p>
    <w:p w14:paraId="441D4C34" w14:textId="77777777" w:rsidR="00622962" w:rsidRPr="006C2F49" w:rsidRDefault="00622962" w:rsidP="00383EC1">
      <w:pPr>
        <w:rPr>
          <w:color w:val="2F5496" w:themeColor="accent1" w:themeShade="BF"/>
          <w:sz w:val="24"/>
          <w:szCs w:val="24"/>
        </w:rPr>
      </w:pPr>
      <w:r w:rsidRPr="006C2F49">
        <w:rPr>
          <w:color w:val="2F5496" w:themeColor="accent1" w:themeShade="BF"/>
          <w:sz w:val="24"/>
          <w:szCs w:val="24"/>
        </w:rPr>
        <w:t>Extensible ?</w:t>
      </w:r>
    </w:p>
    <w:p w14:paraId="33014BAC" w14:textId="77777777" w:rsidR="00622962" w:rsidRDefault="00622962" w:rsidP="00622962">
      <w:r>
        <w:t xml:space="preserve">Le terrain alentour et le bâtiment permettent-ils des extensions futures </w:t>
      </w:r>
      <w:r w:rsidRPr="0005625B">
        <w:t xml:space="preserve">pour s’adapter à la démographie croissante ou à l’émergence de nouveaux usages en bibliothèque ? </w:t>
      </w:r>
    </w:p>
    <w:p w14:paraId="2547D2BD" w14:textId="3C941A24" w:rsidR="00622962" w:rsidRPr="006C2F49" w:rsidRDefault="00622962" w:rsidP="00383EC1">
      <w:pPr>
        <w:rPr>
          <w:color w:val="2F5496" w:themeColor="accent1" w:themeShade="BF"/>
          <w:sz w:val="24"/>
          <w:szCs w:val="24"/>
        </w:rPr>
      </w:pPr>
      <w:r w:rsidRPr="006C2F49">
        <w:rPr>
          <w:color w:val="2F5496" w:themeColor="accent1" w:themeShade="BF"/>
          <w:sz w:val="24"/>
          <w:szCs w:val="24"/>
        </w:rPr>
        <w:t>Avec une superficie adaptée ?</w:t>
      </w:r>
    </w:p>
    <w:p w14:paraId="4F6C54DB" w14:textId="77777777" w:rsidR="00622962" w:rsidRPr="0005625B" w:rsidRDefault="00622962" w:rsidP="00622962">
      <w:r w:rsidRPr="0005625B">
        <w:t>La superficie du bâtiment est-elle en adéquation</w:t>
      </w:r>
      <w:r>
        <w:t> :</w:t>
      </w:r>
    </w:p>
    <w:p w14:paraId="0A00383E" w14:textId="5621C44B" w:rsidR="00622962" w:rsidRPr="0005625B" w:rsidRDefault="00622962" w:rsidP="000E19AD">
      <w:pPr>
        <w:pStyle w:val="Paragraphedeliste"/>
        <w:numPr>
          <w:ilvl w:val="0"/>
          <w:numId w:val="16"/>
        </w:numPr>
        <w:ind w:left="714" w:hanging="357"/>
        <w:contextualSpacing w:val="0"/>
      </w:pPr>
      <w:proofErr w:type="gramStart"/>
      <w:r w:rsidRPr="0005625B">
        <w:t>avec</w:t>
      </w:r>
      <w:proofErr w:type="gramEnd"/>
      <w:r w:rsidRPr="0005625B">
        <w:t xml:space="preserve"> la taille la population à desservir ?</w:t>
      </w:r>
      <w:r>
        <w:t xml:space="preserve"> (</w:t>
      </w:r>
      <w:r w:rsidRPr="0005625B">
        <w:t>Pas moins de 0.07 m²/hab.</w:t>
      </w:r>
      <w:r>
        <w:t xml:space="preserve">, </w:t>
      </w:r>
      <w:r w:rsidRPr="0005625B">
        <w:t xml:space="preserve">avec un seuil </w:t>
      </w:r>
      <w:r w:rsidRPr="00845151">
        <w:t>d’au moins 100 m</w:t>
      </w:r>
      <w:r w:rsidR="00845151">
        <w:t>. 0.1</w:t>
      </w:r>
      <w:r w:rsidR="00845151" w:rsidRPr="00845151">
        <w:t xml:space="preserve"> </w:t>
      </w:r>
      <w:r w:rsidR="00845151" w:rsidRPr="0005625B">
        <w:t>m²/</w:t>
      </w:r>
      <w:proofErr w:type="spellStart"/>
      <w:r w:rsidR="00845151" w:rsidRPr="0005625B">
        <w:t>hab</w:t>
      </w:r>
      <w:proofErr w:type="spellEnd"/>
      <w:r w:rsidR="00845151">
        <w:t xml:space="preserve"> recommandés)</w:t>
      </w:r>
    </w:p>
    <w:p w14:paraId="457A5E77" w14:textId="77777777" w:rsidR="00622962" w:rsidRPr="0005625B" w:rsidRDefault="00622962" w:rsidP="000E19AD">
      <w:pPr>
        <w:pStyle w:val="Paragraphedeliste"/>
        <w:numPr>
          <w:ilvl w:val="0"/>
          <w:numId w:val="16"/>
        </w:numPr>
        <w:contextualSpacing w:val="0"/>
      </w:pPr>
      <w:proofErr w:type="gramStart"/>
      <w:r w:rsidRPr="0005625B">
        <w:t>avec</w:t>
      </w:r>
      <w:proofErr w:type="gramEnd"/>
      <w:r w:rsidRPr="0005625B">
        <w:t xml:space="preserve"> les services proposés ? (</w:t>
      </w:r>
      <w:proofErr w:type="gramStart"/>
      <w:r w:rsidRPr="0005625B">
        <w:t>les</w:t>
      </w:r>
      <w:proofErr w:type="gramEnd"/>
      <w:r w:rsidRPr="0005625B">
        <w:t xml:space="preserve"> collections, mais aussi la fréquentation sur place, les animations, les nouveaux services, …)</w:t>
      </w:r>
    </w:p>
    <w:p w14:paraId="0286E110" w14:textId="77777777" w:rsidR="00622962" w:rsidRPr="006C2F49" w:rsidRDefault="00622962" w:rsidP="00383EC1">
      <w:pPr>
        <w:rPr>
          <w:color w:val="2F5496" w:themeColor="accent1" w:themeShade="BF"/>
          <w:sz w:val="24"/>
          <w:szCs w:val="24"/>
        </w:rPr>
      </w:pPr>
      <w:r w:rsidRPr="006C2F49">
        <w:rPr>
          <w:color w:val="2F5496" w:themeColor="accent1" w:themeShade="BF"/>
          <w:sz w:val="24"/>
          <w:szCs w:val="24"/>
        </w:rPr>
        <w:t>Fonctionnel et efficient ?</w:t>
      </w:r>
    </w:p>
    <w:p w14:paraId="0B74D086" w14:textId="77777777" w:rsidR="00622962" w:rsidRPr="0005625B" w:rsidRDefault="00622962" w:rsidP="00622962">
      <w:r w:rsidRPr="0005625B">
        <w:t>La disposition des espaces génère-t</w:t>
      </w:r>
      <w:r>
        <w:t>-</w:t>
      </w:r>
      <w:r w:rsidRPr="0005625B">
        <w:t xml:space="preserve">elle un besoin accru </w:t>
      </w:r>
      <w:r>
        <w:t>en pe</w:t>
      </w:r>
      <w:r w:rsidRPr="0005625B">
        <w:t>rsonnel pendant les permanences au public</w:t>
      </w:r>
      <w:r>
        <w:t xml:space="preserve"> </w:t>
      </w:r>
      <w:r w:rsidRPr="0005625B">
        <w:t>(</w:t>
      </w:r>
      <w:r>
        <w:t xml:space="preserve">par exemple </w:t>
      </w:r>
      <w:r w:rsidRPr="003334E4">
        <w:t xml:space="preserve">un bâtiment </w:t>
      </w:r>
      <w:r w:rsidRPr="0005625B">
        <w:t>sur plusieurs niveaux)</w:t>
      </w:r>
      <w:r>
        <w:t xml:space="preserve"> ? </w:t>
      </w:r>
      <w:r w:rsidRPr="0005625B">
        <w:t>La liaison entre l’espace interne et l’espace publique a-t</w:t>
      </w:r>
      <w:r>
        <w:t>-</w:t>
      </w:r>
      <w:r w:rsidRPr="0005625B">
        <w:t>elle été bien pensée ? L’agencement des espaces est-il cohérent ?</w:t>
      </w:r>
      <w:r>
        <w:t xml:space="preserve"> </w:t>
      </w:r>
    </w:p>
    <w:p w14:paraId="1B705085" w14:textId="7E09223E" w:rsidR="00622962" w:rsidRDefault="00622962" w:rsidP="00622962">
      <w:r w:rsidRPr="002035C9">
        <w:t>Possibilité de présenter sous forme de schéma de fonctionnement (ou organigramme fonctionnel) pour établir la répartition des espaces, identifier les interactions entre eux et repérer ainsi les pistes d’amélioration</w:t>
      </w:r>
      <w:r>
        <w:t>.</w:t>
      </w:r>
    </w:p>
    <w:p w14:paraId="3ECDAC63" w14:textId="77777777" w:rsidR="00622962" w:rsidRDefault="00622962" w:rsidP="00D67A20">
      <w:pPr>
        <w:jc w:val="center"/>
      </w:pPr>
      <w:r w:rsidRPr="00DD67EA">
        <w:rPr>
          <w:noProof/>
        </w:rPr>
        <w:lastRenderedPageBreak/>
        <w:drawing>
          <wp:inline distT="0" distB="0" distL="0" distR="0" wp14:anchorId="2CAC8325" wp14:editId="712FFD1A">
            <wp:extent cx="4314825" cy="2488812"/>
            <wp:effectExtent l="0" t="0" r="0" b="6985"/>
            <wp:docPr id="1" name="Image 1" descr="Une image contenant texte, cercle,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ercle, capture d’écran, diagramme&#10;&#10;Description générée automatiquement"/>
                    <pic:cNvPicPr/>
                  </pic:nvPicPr>
                  <pic:blipFill>
                    <a:blip r:embed="rId32"/>
                    <a:stretch>
                      <a:fillRect/>
                    </a:stretch>
                  </pic:blipFill>
                  <pic:spPr>
                    <a:xfrm>
                      <a:off x="0" y="0"/>
                      <a:ext cx="4340119" cy="2503401"/>
                    </a:xfrm>
                    <a:prstGeom prst="rect">
                      <a:avLst/>
                    </a:prstGeom>
                  </pic:spPr>
                </pic:pic>
              </a:graphicData>
            </a:graphic>
          </wp:inline>
        </w:drawing>
      </w:r>
    </w:p>
    <w:p w14:paraId="735B37C1" w14:textId="77777777" w:rsidR="00622962" w:rsidRDefault="00622962" w:rsidP="00D67A20">
      <w:pPr>
        <w:spacing w:after="120"/>
        <w:jc w:val="center"/>
        <w:rPr>
          <w:rStyle w:val="Lienhypertexte"/>
          <w:sz w:val="16"/>
          <w:szCs w:val="16"/>
        </w:rPr>
      </w:pPr>
      <w:r w:rsidRPr="00DA7AAA">
        <w:rPr>
          <w:sz w:val="16"/>
          <w:szCs w:val="16"/>
        </w:rPr>
        <w:t xml:space="preserve">Source : </w:t>
      </w:r>
      <w:hyperlink r:id="rId33" w:history="1">
        <w:r w:rsidRPr="00DA7AAA">
          <w:rPr>
            <w:rStyle w:val="Lienhypertexte"/>
            <w:sz w:val="16"/>
            <w:szCs w:val="16"/>
          </w:rPr>
          <w:t>https://dynamiquesdechangement.fr/wp-content/uploads/2017/12/Feyzin-Sche%CC%81ma-fonctionnel-768x443.jpg</w:t>
        </w:r>
      </w:hyperlink>
    </w:p>
    <w:p w14:paraId="0FFF4B56" w14:textId="77777777" w:rsidR="00622962" w:rsidRPr="006C2F49" w:rsidRDefault="00622962" w:rsidP="00383EC1">
      <w:pPr>
        <w:rPr>
          <w:color w:val="2F5496" w:themeColor="accent1" w:themeShade="BF"/>
          <w:sz w:val="24"/>
          <w:szCs w:val="24"/>
        </w:rPr>
      </w:pPr>
      <w:r w:rsidRPr="006C2F49">
        <w:rPr>
          <w:color w:val="2F5496" w:themeColor="accent1" w:themeShade="BF"/>
          <w:sz w:val="24"/>
          <w:szCs w:val="24"/>
        </w:rPr>
        <w:t>Confortable ?</w:t>
      </w:r>
    </w:p>
    <w:p w14:paraId="4FF9E5FA" w14:textId="77777777" w:rsidR="00622962" w:rsidRPr="0005625B" w:rsidRDefault="00622962" w:rsidP="00622962">
      <w:r w:rsidRPr="0005625B">
        <w:t>Bénéficie-t</w:t>
      </w:r>
      <w:r>
        <w:t>-</w:t>
      </w:r>
      <w:r w:rsidRPr="0005625B">
        <w:t xml:space="preserve">il </w:t>
      </w:r>
    </w:p>
    <w:p w14:paraId="40F88974" w14:textId="77777777" w:rsidR="00622962" w:rsidRPr="0005625B" w:rsidRDefault="00622962" w:rsidP="000E19AD">
      <w:pPr>
        <w:pStyle w:val="Paragraphedeliste"/>
        <w:numPr>
          <w:ilvl w:val="0"/>
          <w:numId w:val="17"/>
        </w:numPr>
        <w:contextualSpacing w:val="0"/>
      </w:pPr>
      <w:proofErr w:type="gramStart"/>
      <w:r w:rsidRPr="0005625B">
        <w:t>d’une</w:t>
      </w:r>
      <w:proofErr w:type="gramEnd"/>
      <w:r w:rsidRPr="0005625B">
        <w:t xml:space="preserve"> luminosité suffisante ? agréable ? naturelle ?</w:t>
      </w:r>
    </w:p>
    <w:p w14:paraId="09F671D5" w14:textId="76D63D5B" w:rsidR="007F3960" w:rsidRDefault="00622962" w:rsidP="006F76E4">
      <w:pPr>
        <w:pStyle w:val="Paragraphedeliste"/>
        <w:numPr>
          <w:ilvl w:val="0"/>
          <w:numId w:val="18"/>
        </w:numPr>
        <w:ind w:left="714" w:hanging="357"/>
        <w:jc w:val="left"/>
      </w:pPr>
      <w:bookmarkStart w:id="49" w:name="_Hlk137461434"/>
      <w:proofErr w:type="gramStart"/>
      <w:r w:rsidRPr="0005625B">
        <w:t>de</w:t>
      </w:r>
      <w:proofErr w:type="gramEnd"/>
      <w:r w:rsidRPr="0005625B">
        <w:t xml:space="preserve"> places assises suffisantes</w:t>
      </w:r>
      <w:r w:rsidR="007F3960">
        <w:t>,</w:t>
      </w:r>
      <w:r w:rsidRPr="0005625B">
        <w:t xml:space="preserve"> confortables</w:t>
      </w:r>
      <w:bookmarkEnd w:id="49"/>
      <w:r w:rsidR="007F3960">
        <w:t>, adaptées ?</w:t>
      </w:r>
    </w:p>
    <w:p w14:paraId="275E2432" w14:textId="308C1B0C" w:rsidR="00622962" w:rsidRPr="00C95346" w:rsidRDefault="00622962" w:rsidP="006F76E4">
      <w:pPr>
        <w:pStyle w:val="Paragraphedeliste"/>
        <w:numPr>
          <w:ilvl w:val="0"/>
          <w:numId w:val="18"/>
        </w:numPr>
        <w:ind w:left="714" w:hanging="357"/>
        <w:jc w:val="left"/>
      </w:pPr>
      <w:proofErr w:type="gramStart"/>
      <w:r>
        <w:t>d’une</w:t>
      </w:r>
      <w:proofErr w:type="gramEnd"/>
      <w:r>
        <w:t xml:space="preserve"> acoustique bien pensée pour</w:t>
      </w:r>
      <w:r w:rsidRPr="0005625B">
        <w:t xml:space="preserve"> prendre en compte les différents usages : zones chaudes (bruyantes) pour les zones d’accueil, de prêt, l’espace enfants, multimédia, animation</w:t>
      </w:r>
      <w:r>
        <w:t xml:space="preserve"> / </w:t>
      </w:r>
      <w:r w:rsidRPr="0005625B">
        <w:t>zones froides (calmes) pour les zones de lecture ou de travail individuel, zone de travail interne</w:t>
      </w:r>
    </w:p>
    <w:p w14:paraId="619F60FD" w14:textId="77777777" w:rsidR="00622962" w:rsidRPr="006C2F49" w:rsidRDefault="00622962" w:rsidP="00383EC1">
      <w:pPr>
        <w:rPr>
          <w:color w:val="2F5496" w:themeColor="accent1" w:themeShade="BF"/>
          <w:sz w:val="24"/>
          <w:szCs w:val="24"/>
        </w:rPr>
      </w:pPr>
      <w:r w:rsidRPr="006C2F49">
        <w:rPr>
          <w:color w:val="2F5496" w:themeColor="accent1" w:themeShade="BF"/>
          <w:sz w:val="24"/>
          <w:szCs w:val="24"/>
        </w:rPr>
        <w:t>Esthétique ?</w:t>
      </w:r>
    </w:p>
    <w:p w14:paraId="3A58A70C" w14:textId="546A5A45" w:rsidR="00622962" w:rsidRPr="0005625B" w:rsidRDefault="00622962" w:rsidP="00622962">
      <w:r w:rsidRPr="0005625B">
        <w:t>Au-delà de l’esthétisme lié à l’architecture (réfection d’un bâtiment ancien ou création architectural récente), le bâtiment est-il dans un état sanitaire correct </w:t>
      </w:r>
      <w:r w:rsidR="00383EC1">
        <w:t>(</w:t>
      </w:r>
      <w:r w:rsidRPr="0005625B">
        <w:t>à l’extérieur comme à l’intérieur</w:t>
      </w:r>
      <w:r w:rsidR="00383EC1">
        <w:t>) ?</w:t>
      </w:r>
    </w:p>
    <w:p w14:paraId="760D48BB" w14:textId="2C2CF5AD" w:rsidR="00622962" w:rsidRPr="0005625B" w:rsidRDefault="00622962" w:rsidP="00F57361">
      <w:pPr>
        <w:pStyle w:val="Titre3"/>
      </w:pPr>
      <w:bookmarkStart w:id="50" w:name="_Toc135759178"/>
      <w:bookmarkStart w:id="51" w:name="_Toc138077107"/>
      <w:r w:rsidRPr="0005625B">
        <w:t>Mobilier</w:t>
      </w:r>
      <w:bookmarkEnd w:id="50"/>
      <w:bookmarkEnd w:id="51"/>
      <w:r w:rsidRPr="0005625B">
        <w:t xml:space="preserve"> </w:t>
      </w:r>
    </w:p>
    <w:p w14:paraId="76AC11CF" w14:textId="77777777" w:rsidR="00622962" w:rsidRPr="006C2F49" w:rsidRDefault="00622962" w:rsidP="00DB5D74">
      <w:pPr>
        <w:spacing w:before="60"/>
        <w:rPr>
          <w:color w:val="2F5496" w:themeColor="accent1" w:themeShade="BF"/>
          <w:sz w:val="24"/>
          <w:szCs w:val="24"/>
        </w:rPr>
      </w:pPr>
      <w:r w:rsidRPr="006C2F49">
        <w:rPr>
          <w:color w:val="2F5496" w:themeColor="accent1" w:themeShade="BF"/>
          <w:sz w:val="24"/>
          <w:szCs w:val="24"/>
        </w:rPr>
        <w:t xml:space="preserve">Mobilier de présentation des collections </w:t>
      </w:r>
    </w:p>
    <w:p w14:paraId="683C22A1" w14:textId="3766206F" w:rsidR="00622962" w:rsidRDefault="00622962" w:rsidP="00D67A20">
      <w:r>
        <w:t>R</w:t>
      </w:r>
      <w:r w:rsidRPr="00E277D7">
        <w:t>ayonnages, bacs, meubles à périodiques</w:t>
      </w:r>
      <w:r>
        <w:t xml:space="preserve">, </w:t>
      </w:r>
      <w:r w:rsidRPr="00D67A20">
        <w:t>meubles présentoirs</w:t>
      </w:r>
      <w:r w:rsidR="00D67A20">
        <w:t xml:space="preserve">. </w:t>
      </w:r>
      <w:r>
        <w:t>Sont-ils</w:t>
      </w:r>
      <w:r w:rsidRPr="0005625B">
        <w:t xml:space="preserve"> adapté</w:t>
      </w:r>
      <w:r>
        <w:t>s</w:t>
      </w:r>
      <w:r w:rsidRPr="0005625B">
        <w:t xml:space="preserve"> aux différents </w:t>
      </w:r>
      <w:r>
        <w:t>publics ? aux différents</w:t>
      </w:r>
      <w:r w:rsidRPr="0005625B">
        <w:t xml:space="preserve"> supports</w:t>
      </w:r>
      <w:r>
        <w:t> ?</w:t>
      </w:r>
      <w:r w:rsidRPr="0005625B">
        <w:t xml:space="preserve"> suffisant</w:t>
      </w:r>
      <w:r>
        <w:t>s</w:t>
      </w:r>
      <w:r w:rsidRPr="0005625B">
        <w:t xml:space="preserve"> ? </w:t>
      </w:r>
      <w:r w:rsidR="00D67A20">
        <w:t>f</w:t>
      </w:r>
      <w:r w:rsidRPr="0005625B">
        <w:t>onctionnel</w:t>
      </w:r>
      <w:r>
        <w:t xml:space="preserve">s et modulables (sur roulettes pour le mobilier au centre) </w:t>
      </w:r>
      <w:r w:rsidRPr="0005625B">
        <w:t>? esthétique</w:t>
      </w:r>
      <w:r>
        <w:t>s</w:t>
      </w:r>
      <w:r w:rsidRPr="0005625B">
        <w:t> ?</w:t>
      </w:r>
      <w:r>
        <w:t xml:space="preserve"> permettent-ils la mise en valeur des collections ?</w:t>
      </w:r>
    </w:p>
    <w:p w14:paraId="66095766" w14:textId="2C164101" w:rsidR="00622962" w:rsidRPr="006C2F49" w:rsidRDefault="00622962" w:rsidP="00DB5D74">
      <w:pPr>
        <w:spacing w:before="60"/>
        <w:rPr>
          <w:color w:val="2F5496" w:themeColor="accent1" w:themeShade="BF"/>
          <w:sz w:val="24"/>
          <w:szCs w:val="24"/>
        </w:rPr>
      </w:pPr>
      <w:r w:rsidRPr="006C2F49">
        <w:rPr>
          <w:color w:val="2F5496" w:themeColor="accent1" w:themeShade="BF"/>
          <w:sz w:val="24"/>
          <w:szCs w:val="24"/>
        </w:rPr>
        <w:t xml:space="preserve">Mobilier de confort </w:t>
      </w:r>
    </w:p>
    <w:p w14:paraId="0E5CBC59" w14:textId="2F0A0B06" w:rsidR="00622962" w:rsidRDefault="007F3960" w:rsidP="00D67A20">
      <w:r>
        <w:t>A</w:t>
      </w:r>
      <w:r w:rsidRPr="00E277D7">
        <w:t xml:space="preserve">ssises </w:t>
      </w:r>
      <w:r>
        <w:t>(</w:t>
      </w:r>
      <w:r w:rsidR="00622962" w:rsidRPr="00E277D7">
        <w:t xml:space="preserve">chaises, chauffeuses, canapés, poufs, fauteuils, transats pour l’extérieur, </w:t>
      </w:r>
      <w:proofErr w:type="gramStart"/>
      <w:r w:rsidR="00622962" w:rsidRPr="00E277D7">
        <w:t xml:space="preserve">… </w:t>
      </w:r>
      <w:r w:rsidR="00D67A20">
        <w:t>)</w:t>
      </w:r>
      <w:proofErr w:type="gramEnd"/>
      <w:r w:rsidR="00D67A20">
        <w:t xml:space="preserve"> ; </w:t>
      </w:r>
      <w:r w:rsidR="00622962">
        <w:t>T</w:t>
      </w:r>
      <w:r w:rsidR="00622962" w:rsidRPr="00E277D7">
        <w:t xml:space="preserve">ables </w:t>
      </w:r>
      <w:r w:rsidR="00D67A20">
        <w:t>(</w:t>
      </w:r>
      <w:r w:rsidR="00622962" w:rsidRPr="00E277D7">
        <w:t>tables basses ou hautes, individuelles, de réunion, …</w:t>
      </w:r>
      <w:r w:rsidR="00D67A20">
        <w:t>)</w:t>
      </w:r>
    </w:p>
    <w:p w14:paraId="16B2598F" w14:textId="2BB27B39" w:rsidR="00622962" w:rsidRDefault="00622962" w:rsidP="00622962">
      <w:r>
        <w:t>E</w:t>
      </w:r>
      <w:r w:rsidRPr="0005625B">
        <w:t>st-il suffisant</w:t>
      </w:r>
      <w:r>
        <w:t xml:space="preserve"> </w:t>
      </w:r>
      <w:r w:rsidRPr="0005625B">
        <w:t xml:space="preserve">? Correct ? Prenant en compte les différents </w:t>
      </w:r>
      <w:r>
        <w:t>publics</w:t>
      </w:r>
      <w:r w:rsidRPr="0005625B">
        <w:t xml:space="preserve"> </w:t>
      </w:r>
      <w:r w:rsidR="00D67A20">
        <w:t>(</w:t>
      </w:r>
      <w:r w:rsidRPr="0005625B">
        <w:t>petite enfance</w:t>
      </w:r>
      <w:r>
        <w:t>,</w:t>
      </w:r>
      <w:r w:rsidRPr="0005625B">
        <w:t xml:space="preserve"> personnes âgées</w:t>
      </w:r>
      <w:r>
        <w:t>, PMR</w:t>
      </w:r>
      <w:r w:rsidRPr="0005625B">
        <w:t>) ?</w:t>
      </w:r>
      <w:r>
        <w:t xml:space="preserve"> </w:t>
      </w:r>
      <w:r w:rsidRPr="00D2321B">
        <w:t>les divers usages (lecture et travail sur place, animations, etc.)</w:t>
      </w:r>
      <w:r>
        <w:t> ? Facilement déplaçable et entreposable par le personnel en cas d’animation ?</w:t>
      </w:r>
    </w:p>
    <w:p w14:paraId="53227167" w14:textId="77777777" w:rsidR="00622962" w:rsidRPr="006C2F49" w:rsidRDefault="00622962" w:rsidP="00DB5D74">
      <w:pPr>
        <w:spacing w:before="60"/>
        <w:rPr>
          <w:color w:val="2F5496" w:themeColor="accent1" w:themeShade="BF"/>
          <w:sz w:val="24"/>
          <w:szCs w:val="24"/>
        </w:rPr>
      </w:pPr>
      <w:r w:rsidRPr="006C2F49">
        <w:rPr>
          <w:color w:val="2F5496" w:themeColor="accent1" w:themeShade="BF"/>
          <w:sz w:val="24"/>
          <w:szCs w:val="24"/>
        </w:rPr>
        <w:t>Bureaux d’accueil et de conseil</w:t>
      </w:r>
    </w:p>
    <w:p w14:paraId="6B656DEF" w14:textId="77777777" w:rsidR="00622962" w:rsidRDefault="00622962" w:rsidP="00622962">
      <w:r>
        <w:t>La banque d’accueil est-elle imposante, fermée ou au contraire ouverte pour ne pas instaurer une distance avec le public ? Est-elle adaptée aux PMR ?</w:t>
      </w:r>
    </w:p>
    <w:p w14:paraId="5974928C" w14:textId="73D98501" w:rsidR="00D67A20" w:rsidRDefault="00622962" w:rsidP="00DB5D74">
      <w:pPr>
        <w:spacing w:before="60"/>
        <w:rPr>
          <w:color w:val="2F5496" w:themeColor="accent1" w:themeShade="BF"/>
          <w:sz w:val="24"/>
          <w:szCs w:val="24"/>
        </w:rPr>
      </w:pPr>
      <w:r w:rsidRPr="006C2F49">
        <w:rPr>
          <w:color w:val="2F5496" w:themeColor="accent1" w:themeShade="BF"/>
          <w:sz w:val="24"/>
          <w:szCs w:val="24"/>
        </w:rPr>
        <w:t xml:space="preserve">Mobilier pour le travail interne </w:t>
      </w:r>
    </w:p>
    <w:p w14:paraId="2D374AC8" w14:textId="69DB28B3" w:rsidR="00622962" w:rsidRPr="006C2F49" w:rsidRDefault="00D67A20" w:rsidP="00D67A20">
      <w:r>
        <w:t>R</w:t>
      </w:r>
      <w:r w:rsidR="00622962" w:rsidRPr="006C2F49">
        <w:t>ayonnages, bureaux, chaises, chariots de livres</w:t>
      </w:r>
    </w:p>
    <w:p w14:paraId="3D3CB64B" w14:textId="77777777" w:rsidR="00622962" w:rsidRDefault="00622962" w:rsidP="00D67A20">
      <w:r>
        <w:t>Est-il suffisant pour l’équipe ? Ergonomique ? Adapté aux différentes tâches ?</w:t>
      </w:r>
    </w:p>
    <w:p w14:paraId="5D2A3AB4" w14:textId="77777777" w:rsidR="00622962" w:rsidRPr="005F2A44" w:rsidRDefault="00622962" w:rsidP="00F57361">
      <w:pPr>
        <w:pStyle w:val="Titre3"/>
      </w:pPr>
      <w:bookmarkStart w:id="52" w:name="_Toc135759179"/>
      <w:bookmarkStart w:id="53" w:name="_Toc138077108"/>
      <w:r>
        <w:t>Informatique</w:t>
      </w:r>
      <w:bookmarkEnd w:id="52"/>
      <w:bookmarkEnd w:id="53"/>
    </w:p>
    <w:p w14:paraId="381AF4F7" w14:textId="315E8256" w:rsidR="00622962" w:rsidRPr="005F2A44" w:rsidRDefault="00D67A20" w:rsidP="00DB5D74">
      <w:pPr>
        <w:pStyle w:val="Paragraphedeliste"/>
        <w:ind w:left="0"/>
      </w:pPr>
      <w:r>
        <w:t xml:space="preserve">Est-il proposé </w:t>
      </w:r>
      <w:r w:rsidR="00622962">
        <w:t>un e</w:t>
      </w:r>
      <w:r w:rsidR="00622962" w:rsidRPr="005F2A44">
        <w:t>space multimédia ou pas</w:t>
      </w:r>
      <w:r w:rsidR="00622962">
        <w:t> ?</w:t>
      </w:r>
      <w:r w:rsidR="00622962" w:rsidRPr="005F2A44">
        <w:t xml:space="preserve"> </w:t>
      </w:r>
      <w:r w:rsidR="00622962">
        <w:t xml:space="preserve">une consultation du catalogue ? </w:t>
      </w:r>
      <w:r>
        <w:t xml:space="preserve">un </w:t>
      </w:r>
      <w:r w:rsidR="00622962" w:rsidRPr="005F2A44">
        <w:t>accès internet</w:t>
      </w:r>
      <w:r w:rsidR="00622962">
        <w:t> ?</w:t>
      </w:r>
      <w:r w:rsidR="00622962" w:rsidRPr="005F2A44">
        <w:t xml:space="preserve"> </w:t>
      </w:r>
      <w:r w:rsidR="00622962">
        <w:t xml:space="preserve">le </w:t>
      </w:r>
      <w:r w:rsidR="00622962" w:rsidRPr="005F2A44">
        <w:t>WIFI</w:t>
      </w:r>
      <w:r w:rsidR="00622962">
        <w:t xml:space="preserve"> ? </w:t>
      </w:r>
      <w:r>
        <w:rPr>
          <w:rStyle w:val="hgkelc"/>
        </w:rPr>
        <w:t>Y a-t-il</w:t>
      </w:r>
      <w:r>
        <w:t xml:space="preserve"> s</w:t>
      </w:r>
      <w:r w:rsidR="00622962">
        <w:t>uffisamment d’ordinateur pour le personnel</w:t>
      </w:r>
      <w:r>
        <w:t xml:space="preserve">, </w:t>
      </w:r>
      <w:r w:rsidR="00622962">
        <w:t>pour le renseignement et la consultation du public ?</w:t>
      </w:r>
    </w:p>
    <w:p w14:paraId="61F6F43C" w14:textId="29C9DC67" w:rsidR="00622962" w:rsidRPr="0005625B" w:rsidRDefault="00622962" w:rsidP="00F57361">
      <w:pPr>
        <w:pStyle w:val="Titre3"/>
      </w:pPr>
      <w:bookmarkStart w:id="54" w:name="_Toc135759180"/>
      <w:bookmarkStart w:id="55" w:name="_Toc138077109"/>
      <w:r w:rsidRPr="0005625B">
        <w:t>Signalétique</w:t>
      </w:r>
      <w:bookmarkEnd w:id="54"/>
      <w:bookmarkEnd w:id="55"/>
    </w:p>
    <w:p w14:paraId="5A049868" w14:textId="77777777" w:rsidR="00622962" w:rsidRPr="008371FF" w:rsidRDefault="00622962" w:rsidP="00DB5D74">
      <w:r w:rsidRPr="008371FF">
        <w:t>Les différentes signalétiques :</w:t>
      </w:r>
    </w:p>
    <w:p w14:paraId="7D57BC39" w14:textId="77777777" w:rsidR="00622962" w:rsidRPr="00E277D7" w:rsidRDefault="00622962" w:rsidP="000E19AD">
      <w:pPr>
        <w:pStyle w:val="Paragraphedeliste"/>
        <w:numPr>
          <w:ilvl w:val="0"/>
          <w:numId w:val="13"/>
        </w:numPr>
        <w:rPr>
          <w:szCs w:val="20"/>
        </w:rPr>
      </w:pPr>
      <w:proofErr w:type="gramStart"/>
      <w:r w:rsidRPr="00E277D7">
        <w:rPr>
          <w:szCs w:val="20"/>
        </w:rPr>
        <w:t>d’orientation</w:t>
      </w:r>
      <w:proofErr w:type="gramEnd"/>
      <w:r w:rsidRPr="00E277D7">
        <w:rPr>
          <w:szCs w:val="20"/>
        </w:rPr>
        <w:t xml:space="preserve"> : pour aller d'un point A à un point B</w:t>
      </w:r>
    </w:p>
    <w:p w14:paraId="29DCCCDF" w14:textId="77777777" w:rsidR="00622962" w:rsidRPr="00E277D7" w:rsidRDefault="00622962" w:rsidP="000E19AD">
      <w:pPr>
        <w:pStyle w:val="Paragraphedeliste"/>
        <w:numPr>
          <w:ilvl w:val="0"/>
          <w:numId w:val="13"/>
        </w:numPr>
        <w:spacing w:before="120"/>
        <w:rPr>
          <w:szCs w:val="20"/>
        </w:rPr>
      </w:pPr>
      <w:proofErr w:type="gramStart"/>
      <w:r w:rsidRPr="00E277D7">
        <w:rPr>
          <w:szCs w:val="20"/>
        </w:rPr>
        <w:t>d'identification</w:t>
      </w:r>
      <w:proofErr w:type="gramEnd"/>
      <w:r w:rsidRPr="00E277D7">
        <w:rPr>
          <w:szCs w:val="20"/>
        </w:rPr>
        <w:t> : pour identifier les zones de la bibliothèque</w:t>
      </w:r>
    </w:p>
    <w:p w14:paraId="16AC4BB9" w14:textId="77777777" w:rsidR="00622962" w:rsidRPr="00E277D7" w:rsidRDefault="00622962" w:rsidP="000E19AD">
      <w:pPr>
        <w:pStyle w:val="Paragraphedeliste"/>
        <w:numPr>
          <w:ilvl w:val="0"/>
          <w:numId w:val="13"/>
        </w:numPr>
        <w:spacing w:before="120"/>
        <w:rPr>
          <w:szCs w:val="20"/>
        </w:rPr>
      </w:pPr>
      <w:proofErr w:type="gramStart"/>
      <w:r w:rsidRPr="00E277D7">
        <w:rPr>
          <w:szCs w:val="20"/>
        </w:rPr>
        <w:t>informative</w:t>
      </w:r>
      <w:proofErr w:type="gramEnd"/>
      <w:r w:rsidRPr="00E277D7">
        <w:rPr>
          <w:szCs w:val="20"/>
        </w:rPr>
        <w:t> : pour décrire la bibliothèque et ses services</w:t>
      </w:r>
    </w:p>
    <w:p w14:paraId="6AE1C156" w14:textId="77777777" w:rsidR="00622962" w:rsidRPr="00E277D7" w:rsidRDefault="00622962" w:rsidP="000E19AD">
      <w:pPr>
        <w:pStyle w:val="Paragraphedeliste"/>
        <w:numPr>
          <w:ilvl w:val="0"/>
          <w:numId w:val="13"/>
        </w:numPr>
        <w:spacing w:before="120"/>
        <w:rPr>
          <w:szCs w:val="20"/>
        </w:rPr>
      </w:pPr>
      <w:proofErr w:type="gramStart"/>
      <w:r w:rsidRPr="00E277D7">
        <w:rPr>
          <w:szCs w:val="20"/>
        </w:rPr>
        <w:t>pédagogique</w:t>
      </w:r>
      <w:proofErr w:type="gramEnd"/>
      <w:r w:rsidRPr="00E277D7">
        <w:rPr>
          <w:szCs w:val="20"/>
        </w:rPr>
        <w:t> : pour guider les usagers dans l'utilisation de la bibliothèque (règles de fonctionnement, mode d'emploi du catalogue en ligne, de la photocopieuse, …)</w:t>
      </w:r>
    </w:p>
    <w:p w14:paraId="71C2E4DE" w14:textId="1EBD2150" w:rsidR="00622962" w:rsidRPr="00E277D7" w:rsidRDefault="006C2141" w:rsidP="000E19AD">
      <w:pPr>
        <w:pStyle w:val="Paragraphedeliste"/>
        <w:numPr>
          <w:ilvl w:val="0"/>
          <w:numId w:val="13"/>
        </w:numPr>
        <w:spacing w:before="120"/>
        <w:rPr>
          <w:szCs w:val="20"/>
        </w:rPr>
      </w:pPr>
      <w:proofErr w:type="gramStart"/>
      <w:r w:rsidRPr="00E277D7">
        <w:rPr>
          <w:szCs w:val="20"/>
        </w:rPr>
        <w:t>réglementaire</w:t>
      </w:r>
      <w:proofErr w:type="gramEnd"/>
      <w:r w:rsidR="00622962" w:rsidRPr="00E277D7">
        <w:rPr>
          <w:szCs w:val="20"/>
        </w:rPr>
        <w:t> : pour exprimer une règle, demander certains comportements (</w:t>
      </w:r>
      <w:r w:rsidR="00622962" w:rsidRPr="00E277D7">
        <w:rPr>
          <w:i/>
          <w:szCs w:val="20"/>
        </w:rPr>
        <w:t>préférer l'autorisation à l'interdiction</w:t>
      </w:r>
      <w:r w:rsidR="00622962" w:rsidRPr="00E277D7">
        <w:rPr>
          <w:szCs w:val="20"/>
        </w:rPr>
        <w:t>)</w:t>
      </w:r>
    </w:p>
    <w:p w14:paraId="5CD316C0" w14:textId="1692A81C" w:rsidR="00622962" w:rsidRPr="00E277D7" w:rsidRDefault="006C2141" w:rsidP="000E19AD">
      <w:pPr>
        <w:pStyle w:val="Paragraphedeliste"/>
        <w:numPr>
          <w:ilvl w:val="0"/>
          <w:numId w:val="12"/>
        </w:numPr>
        <w:spacing w:before="120"/>
        <w:rPr>
          <w:szCs w:val="20"/>
        </w:rPr>
      </w:pPr>
      <w:proofErr w:type="gramStart"/>
      <w:r w:rsidRPr="00E277D7">
        <w:rPr>
          <w:szCs w:val="20"/>
        </w:rPr>
        <w:lastRenderedPageBreak/>
        <w:t>événementielle</w:t>
      </w:r>
      <w:proofErr w:type="gramEnd"/>
      <w:r w:rsidR="00622962" w:rsidRPr="00E277D7">
        <w:rPr>
          <w:szCs w:val="20"/>
        </w:rPr>
        <w:t xml:space="preserve"> : pour annoncer 'un </w:t>
      </w:r>
      <w:r w:rsidRPr="00E277D7">
        <w:rPr>
          <w:szCs w:val="20"/>
        </w:rPr>
        <w:t>événement</w:t>
      </w:r>
      <w:r w:rsidR="00622962" w:rsidRPr="00E277D7">
        <w:rPr>
          <w:szCs w:val="20"/>
        </w:rPr>
        <w:t xml:space="preserve"> à venir, le programme d’animations, …</w:t>
      </w:r>
    </w:p>
    <w:p w14:paraId="291CB891" w14:textId="77777777" w:rsidR="00622962" w:rsidRPr="00E277D7" w:rsidRDefault="00622962" w:rsidP="000E19AD">
      <w:pPr>
        <w:pStyle w:val="Paragraphedeliste"/>
        <w:numPr>
          <w:ilvl w:val="0"/>
          <w:numId w:val="12"/>
        </w:numPr>
        <w:spacing w:before="120"/>
        <w:rPr>
          <w:szCs w:val="20"/>
        </w:rPr>
      </w:pPr>
      <w:proofErr w:type="gramStart"/>
      <w:r w:rsidRPr="00E277D7">
        <w:rPr>
          <w:szCs w:val="20"/>
        </w:rPr>
        <w:t>des</w:t>
      </w:r>
      <w:proofErr w:type="gramEnd"/>
      <w:r w:rsidRPr="00E277D7">
        <w:rPr>
          <w:szCs w:val="20"/>
        </w:rPr>
        <w:t xml:space="preserve"> collections : pour guider le public avec une arborescence du plus général au plus particulier (zones documentaires, travées, tablettes, cotes, …)</w:t>
      </w:r>
    </w:p>
    <w:p w14:paraId="4DE14CF8" w14:textId="77777777" w:rsidR="00622962" w:rsidRPr="00E277D7" w:rsidRDefault="00622962" w:rsidP="000E19AD">
      <w:pPr>
        <w:pStyle w:val="Paragraphedeliste"/>
        <w:numPr>
          <w:ilvl w:val="0"/>
          <w:numId w:val="12"/>
        </w:numPr>
        <w:spacing w:before="120"/>
        <w:rPr>
          <w:szCs w:val="20"/>
        </w:rPr>
      </w:pPr>
      <w:proofErr w:type="gramStart"/>
      <w:r w:rsidRPr="00E277D7">
        <w:rPr>
          <w:szCs w:val="20"/>
        </w:rPr>
        <w:t>technique</w:t>
      </w:r>
      <w:proofErr w:type="gramEnd"/>
      <w:r w:rsidRPr="00E277D7">
        <w:rPr>
          <w:szCs w:val="20"/>
        </w:rPr>
        <w:t> : pour identifier des locaux (sanitaires, locaux techniques, …)</w:t>
      </w:r>
    </w:p>
    <w:p w14:paraId="5752AC12" w14:textId="77777777" w:rsidR="00622962" w:rsidRPr="00E277D7" w:rsidRDefault="00622962" w:rsidP="000E19AD">
      <w:pPr>
        <w:pStyle w:val="Paragraphedeliste"/>
        <w:numPr>
          <w:ilvl w:val="0"/>
          <w:numId w:val="12"/>
        </w:numPr>
        <w:spacing w:before="120"/>
        <w:rPr>
          <w:szCs w:val="20"/>
        </w:rPr>
      </w:pPr>
      <w:proofErr w:type="gramStart"/>
      <w:r w:rsidRPr="00E277D7">
        <w:rPr>
          <w:szCs w:val="20"/>
        </w:rPr>
        <w:t>de</w:t>
      </w:r>
      <w:proofErr w:type="gramEnd"/>
      <w:r w:rsidRPr="00E277D7">
        <w:rPr>
          <w:szCs w:val="20"/>
        </w:rPr>
        <w:t xml:space="preserve"> sécurité : pour les plans d’évacuation (incendie, Vigipirate)</w:t>
      </w:r>
    </w:p>
    <w:p w14:paraId="19A0108C" w14:textId="77777777" w:rsidR="00622962" w:rsidRPr="00E277D7" w:rsidRDefault="00622962" w:rsidP="000E19AD">
      <w:pPr>
        <w:pStyle w:val="Paragraphedeliste"/>
        <w:numPr>
          <w:ilvl w:val="0"/>
          <w:numId w:val="12"/>
        </w:numPr>
        <w:spacing w:before="120"/>
        <w:rPr>
          <w:szCs w:val="20"/>
        </w:rPr>
      </w:pPr>
      <w:proofErr w:type="gramStart"/>
      <w:r w:rsidRPr="00E277D7">
        <w:rPr>
          <w:szCs w:val="20"/>
        </w:rPr>
        <w:t>en</w:t>
      </w:r>
      <w:proofErr w:type="gramEnd"/>
      <w:r w:rsidRPr="00E277D7">
        <w:rPr>
          <w:szCs w:val="20"/>
        </w:rPr>
        <w:t xml:space="preserve"> ligne : pour permettre un accès à distance avec un portail ergonomique, facile de prise en main</w:t>
      </w:r>
    </w:p>
    <w:p w14:paraId="2CA794D1" w14:textId="77777777" w:rsidR="00622962" w:rsidRDefault="00622962" w:rsidP="00DB5D74">
      <w:proofErr w:type="gramStart"/>
      <w:r>
        <w:t>sont</w:t>
      </w:r>
      <w:proofErr w:type="gramEnd"/>
      <w:r>
        <w:t>-elles adaptées à tous les publics, cohérentes, esthétiques, … ?</w:t>
      </w:r>
    </w:p>
    <w:p w14:paraId="384A5399" w14:textId="0311D3BA" w:rsidR="00622962" w:rsidRPr="00D67A20" w:rsidRDefault="00D03A0C" w:rsidP="006C2F4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shd w:val="clear" w:color="auto" w:fill="D9E2F3" w:themeFill="accent1" w:themeFillTint="33"/>
        <w:rPr>
          <w:rFonts w:cs="Arial"/>
          <w:b/>
          <w:i/>
          <w:iCs/>
          <w:color w:val="2F5496" w:themeColor="accent1" w:themeShade="BF"/>
          <w:lang w:eastAsia="fr-FR"/>
        </w:rPr>
      </w:pPr>
      <w:r>
        <w:rPr>
          <w:rFonts w:cs="Arial"/>
          <w:b/>
          <w:i/>
          <w:iCs/>
          <w:color w:val="2F5496" w:themeColor="accent1" w:themeShade="BF"/>
          <w:lang w:eastAsia="fr-FR"/>
        </w:rPr>
        <w:t>C</w:t>
      </w:r>
      <w:r w:rsidR="00622962" w:rsidRPr="00D67A20">
        <w:rPr>
          <w:rFonts w:cs="Arial"/>
          <w:b/>
          <w:i/>
          <w:iCs/>
          <w:color w:val="2F5496" w:themeColor="accent1" w:themeShade="BF"/>
          <w:lang w:eastAsia="fr-FR"/>
        </w:rPr>
        <w:t>ontraintes et avantages internes du bâtiment(s) et de sa localisation sur le territoire</w:t>
      </w:r>
    </w:p>
    <w:p w14:paraId="43236F9C" w14:textId="1620AC66" w:rsidR="00622962" w:rsidRPr="0005625B" w:rsidRDefault="00622962" w:rsidP="006645A1">
      <w:pPr>
        <w:pStyle w:val="Titre2"/>
      </w:pPr>
      <w:bookmarkStart w:id="56" w:name="_Toc135759181"/>
      <w:bookmarkStart w:id="57" w:name="_Toc138077110"/>
      <w:r w:rsidRPr="0005625B">
        <w:t>Collections et politique documentaire</w:t>
      </w:r>
      <w:bookmarkEnd w:id="56"/>
      <w:r w:rsidR="006C2141">
        <w:t xml:space="preserve"> (voir les fiches dédiées à ces questions)</w:t>
      </w:r>
      <w:bookmarkEnd w:id="57"/>
    </w:p>
    <w:p w14:paraId="417D7A8E" w14:textId="4AA2FD2D" w:rsidR="00622962" w:rsidRPr="0005625B" w:rsidRDefault="00622962" w:rsidP="00F57361">
      <w:pPr>
        <w:pStyle w:val="Titre3"/>
      </w:pPr>
      <w:bookmarkStart w:id="58" w:name="_Toc135759182"/>
      <w:bookmarkStart w:id="59" w:name="_Toc138077111"/>
      <w:r>
        <w:t>O</w:t>
      </w:r>
      <w:r w:rsidRPr="0005625B">
        <w:t>ffres documentaires</w:t>
      </w:r>
      <w:bookmarkEnd w:id="58"/>
      <w:bookmarkEnd w:id="59"/>
    </w:p>
    <w:p w14:paraId="05D36CFC" w14:textId="77777777" w:rsidR="00622962" w:rsidRPr="000101D0" w:rsidRDefault="00622962" w:rsidP="00DB5D74">
      <w:pPr>
        <w:spacing w:before="60"/>
        <w:rPr>
          <w:color w:val="2F5496" w:themeColor="accent1" w:themeShade="BF"/>
          <w:sz w:val="24"/>
          <w:szCs w:val="24"/>
        </w:rPr>
      </w:pPr>
      <w:r w:rsidRPr="000101D0">
        <w:rPr>
          <w:color w:val="2F5496" w:themeColor="accent1" w:themeShade="BF"/>
          <w:sz w:val="24"/>
          <w:szCs w:val="24"/>
        </w:rPr>
        <w:t>État général </w:t>
      </w:r>
    </w:p>
    <w:p w14:paraId="1B08B965" w14:textId="4BED2E86" w:rsidR="00622962" w:rsidRPr="0005625B" w:rsidRDefault="00622962" w:rsidP="00622962">
      <w:r w:rsidRPr="0005625B">
        <w:t xml:space="preserve">Est-ce qu’un désherbage </w:t>
      </w:r>
      <w:r w:rsidR="00763453">
        <w:t>est régulièrement effectué</w:t>
      </w:r>
      <w:r>
        <w:t xml:space="preserve"> </w:t>
      </w:r>
      <w:r w:rsidRPr="0005625B">
        <w:t>? N’</w:t>
      </w:r>
      <w:r>
        <w:t>y a-t-il</w:t>
      </w:r>
      <w:r w:rsidRPr="0005625B">
        <w:t xml:space="preserve"> pas des magazines périmés qui </w:t>
      </w:r>
      <w:r w:rsidR="006C2141" w:rsidRPr="0005625B">
        <w:t>traînent</w:t>
      </w:r>
      <w:r w:rsidRPr="0005625B">
        <w:t xml:space="preserve"> </w:t>
      </w:r>
      <w:r>
        <w:t xml:space="preserve">çà et là </w:t>
      </w:r>
      <w:r w:rsidRPr="0005625B">
        <w:t>? Les collections sont</w:t>
      </w:r>
      <w:r>
        <w:t>-elles</w:t>
      </w:r>
      <w:r w:rsidRPr="0005625B">
        <w:t xml:space="preserve"> rangées et réagencées régulièrement</w:t>
      </w:r>
      <w:r>
        <w:t> ?</w:t>
      </w:r>
    </w:p>
    <w:p w14:paraId="38BD13DC" w14:textId="77777777" w:rsidR="00622962" w:rsidRPr="000101D0" w:rsidRDefault="00622962" w:rsidP="00DB5D74">
      <w:pPr>
        <w:spacing w:before="60"/>
        <w:rPr>
          <w:color w:val="2F5496" w:themeColor="accent1" w:themeShade="BF"/>
          <w:sz w:val="24"/>
          <w:szCs w:val="24"/>
        </w:rPr>
      </w:pPr>
      <w:r w:rsidRPr="000101D0">
        <w:rPr>
          <w:color w:val="2F5496" w:themeColor="accent1" w:themeShade="BF"/>
          <w:sz w:val="24"/>
          <w:szCs w:val="24"/>
        </w:rPr>
        <w:t>Pertinence ou non par rapport à la population</w:t>
      </w:r>
    </w:p>
    <w:p w14:paraId="177E0BF5" w14:textId="7A2A67D0" w:rsidR="00622962" w:rsidRPr="00DE338F" w:rsidRDefault="00622962" w:rsidP="00763453">
      <w:r w:rsidRPr="0005625B">
        <w:t>Les collections sont -elles adaptées</w:t>
      </w:r>
      <w:r w:rsidR="00763453">
        <w:t> ?</w:t>
      </w:r>
      <w:r>
        <w:t xml:space="preserve"> </w:t>
      </w:r>
      <w:r w:rsidRPr="0005625B">
        <w:t>La répartition entre les fonds pour les adultes et la jeunesse tient-elle compte de la population du territoire</w:t>
      </w:r>
      <w:r w:rsidR="00763453">
        <w:t xml:space="preserve"> </w:t>
      </w:r>
      <w:r w:rsidRPr="0005625B">
        <w:t>?</w:t>
      </w:r>
      <w:r w:rsidR="00763453">
        <w:t xml:space="preserve"> </w:t>
      </w:r>
      <w:r w:rsidRPr="00DE338F">
        <w:t>Le niveau de lecture, l’attention portée au facile à lire et/ou à l’illettrisme est à mettre en regard du niveau scolaire de la population.</w:t>
      </w:r>
    </w:p>
    <w:p w14:paraId="599D62F6" w14:textId="77777777" w:rsidR="00622962" w:rsidRPr="000101D0" w:rsidRDefault="00622962" w:rsidP="00DB5D74">
      <w:pPr>
        <w:spacing w:before="60"/>
        <w:rPr>
          <w:color w:val="2F5496" w:themeColor="accent1" w:themeShade="BF"/>
          <w:sz w:val="24"/>
          <w:szCs w:val="24"/>
        </w:rPr>
      </w:pPr>
      <w:r w:rsidRPr="000101D0">
        <w:rPr>
          <w:color w:val="2F5496" w:themeColor="accent1" w:themeShade="BF"/>
          <w:sz w:val="24"/>
          <w:szCs w:val="24"/>
        </w:rPr>
        <w:t>Valorisation</w:t>
      </w:r>
    </w:p>
    <w:p w14:paraId="05EA509C" w14:textId="194A01D6" w:rsidR="00622962" w:rsidRPr="000450A7" w:rsidRDefault="00622962" w:rsidP="00763453">
      <w:pPr>
        <w:jc w:val="left"/>
      </w:pPr>
      <w:r w:rsidRPr="0005625B">
        <w:t>Par des tables de nouveautés, sélections thématiques, présentations en bout d’étagères ou sur des présentoirs dans les étagères, …</w:t>
      </w:r>
      <w:r>
        <w:t xml:space="preserve"> </w:t>
      </w:r>
      <w:r w:rsidRPr="0005625B">
        <w:t>Par des sélections sur le portail de la bibliothèque, sur les réseaux</w:t>
      </w:r>
    </w:p>
    <w:p w14:paraId="092330F7" w14:textId="47351C99" w:rsidR="00622962" w:rsidRPr="000101D0" w:rsidRDefault="00622962" w:rsidP="00DB5D74">
      <w:pPr>
        <w:spacing w:before="60"/>
        <w:rPr>
          <w:color w:val="2F5496" w:themeColor="accent1" w:themeShade="BF"/>
          <w:sz w:val="24"/>
          <w:szCs w:val="24"/>
        </w:rPr>
      </w:pPr>
      <w:r w:rsidRPr="000101D0">
        <w:rPr>
          <w:color w:val="2F5496" w:themeColor="accent1" w:themeShade="BF"/>
          <w:sz w:val="24"/>
          <w:szCs w:val="24"/>
        </w:rPr>
        <w:t>Organisation</w:t>
      </w:r>
    </w:p>
    <w:p w14:paraId="261A215D" w14:textId="5DB17852" w:rsidR="00622962" w:rsidRPr="0005625B" w:rsidRDefault="00622962" w:rsidP="00763453">
      <w:r>
        <w:t>C</w:t>
      </w:r>
      <w:r w:rsidRPr="0005625B">
        <w:t xml:space="preserve">omment sont organisées les collections dans les espaces ? La classification adoptée est-elle cohérente </w:t>
      </w:r>
      <w:r w:rsidR="00763453">
        <w:t xml:space="preserve">et lisible </w:t>
      </w:r>
      <w:r w:rsidRPr="0005625B">
        <w:t>pour les publics ?</w:t>
      </w:r>
      <w:r>
        <w:t xml:space="preserve"> </w:t>
      </w:r>
    </w:p>
    <w:p w14:paraId="537EB803" w14:textId="77777777" w:rsidR="00622962" w:rsidRPr="0005625B" w:rsidRDefault="00622962" w:rsidP="00622962">
      <w:r w:rsidRPr="00DE338F">
        <w:rPr>
          <w:u w:val="single"/>
        </w:rPr>
        <w:t xml:space="preserve">Pour les </w:t>
      </w:r>
      <w:r>
        <w:rPr>
          <w:u w:val="single"/>
        </w:rPr>
        <w:t>intercommunalités</w:t>
      </w:r>
      <w:r w:rsidRPr="00DE338F">
        <w:t>, quels sont les différents supports proposés pour chaque bibliothèque</w:t>
      </w:r>
      <w:r>
        <w:t> ? Quels sont les points forts et points faibles de chaque structure ? Y a-t-il circulation des documents entre les bibliothèques ? des fonds tournants ? une réflexion sur la complémentarité des fonds ?</w:t>
      </w:r>
    </w:p>
    <w:p w14:paraId="3F663304" w14:textId="77777777" w:rsidR="00622962" w:rsidRPr="000101D0" w:rsidRDefault="00622962" w:rsidP="00DB5D74">
      <w:pPr>
        <w:spacing w:before="60"/>
        <w:rPr>
          <w:color w:val="2F5496" w:themeColor="accent1" w:themeShade="BF"/>
          <w:sz w:val="24"/>
          <w:szCs w:val="24"/>
        </w:rPr>
      </w:pPr>
      <w:r w:rsidRPr="000101D0">
        <w:rPr>
          <w:color w:val="2F5496" w:themeColor="accent1" w:themeShade="BF"/>
          <w:sz w:val="24"/>
          <w:szCs w:val="24"/>
        </w:rPr>
        <w:t>Quantitatifs</w:t>
      </w:r>
    </w:p>
    <w:p w14:paraId="35930530" w14:textId="452CAAD6" w:rsidR="00622962" w:rsidRDefault="00622962" w:rsidP="00763453">
      <w:r w:rsidRPr="0005625B">
        <w:t xml:space="preserve">Combien de documents possède la bibliothèque ? Leurs répartition (en nombre et en pourcentage) </w:t>
      </w:r>
      <w:proofErr w:type="gramStart"/>
      <w:r w:rsidR="00763453">
        <w:t xml:space="preserve">par </w:t>
      </w:r>
      <w:r>
        <w:t xml:space="preserve"> publics</w:t>
      </w:r>
      <w:proofErr w:type="gramEnd"/>
      <w:r w:rsidR="00763453">
        <w:t xml:space="preserve">, par supports, … ? </w:t>
      </w:r>
      <w:r w:rsidRPr="00DE338F">
        <w:t>À mettre en rapport avec les emprunts et les acquisitions annuelles.</w:t>
      </w:r>
      <w:r>
        <w:t xml:space="preserve"> </w:t>
      </w:r>
      <w:r w:rsidR="00763453">
        <w:t>Ces fonds</w:t>
      </w:r>
      <w:r w:rsidRPr="00DE338F">
        <w:t xml:space="preserve"> sont-ils </w:t>
      </w:r>
      <w:r>
        <w:t>en adéquation</w:t>
      </w:r>
      <w:r w:rsidRPr="00DE338F">
        <w:t xml:space="preserve"> </w:t>
      </w:r>
      <w:r w:rsidR="00763453">
        <w:t>avec</w:t>
      </w:r>
      <w:r w:rsidRPr="00DE338F">
        <w:t xml:space="preserve"> la population </w:t>
      </w:r>
      <w:r w:rsidR="00763453">
        <w:t>à desservir (</w:t>
      </w:r>
      <w:r w:rsidR="00763453" w:rsidRPr="006C2141">
        <w:t xml:space="preserve">recommandations : 2 livres par habitant avec un stock minimal de 2000 à 3000 livres, 37 CD pour 100 habitants, 8 DVD pour 100 habitants, 2 abonnements pour 300 habitants) ? </w:t>
      </w:r>
      <w:r w:rsidRPr="006C2141">
        <w:t>par rapport à la surface disponible</w:t>
      </w:r>
      <w:r w:rsidR="00763453" w:rsidRPr="006C2141">
        <w:t> (pour mettre correctement en valeur les collections, elles ne devraient pas excéder 45 doc/m²</w:t>
      </w:r>
      <w:proofErr w:type="gramStart"/>
      <w:r w:rsidR="00763453" w:rsidRPr="006C2141">
        <w:t>)?</w:t>
      </w:r>
      <w:proofErr w:type="gramEnd"/>
      <w:r w:rsidRPr="006C2141">
        <w:t xml:space="preserve"> Par rapport au mobilier (étagère et bacs remplis à 80% maximum pour faciliter le rangement et permettre le </w:t>
      </w:r>
      <w:proofErr w:type="spellStart"/>
      <w:r w:rsidRPr="006C2141">
        <w:t>facing</w:t>
      </w:r>
      <w:proofErr w:type="spellEnd"/>
      <w:r w:rsidRPr="006C2141">
        <w:t>) ?</w:t>
      </w:r>
      <w:r>
        <w:t xml:space="preserve"> </w:t>
      </w:r>
    </w:p>
    <w:p w14:paraId="643ACA5E" w14:textId="77777777" w:rsidR="00622962" w:rsidRPr="000101D0" w:rsidRDefault="00622962" w:rsidP="00DB5D74">
      <w:pPr>
        <w:spacing w:before="60"/>
        <w:rPr>
          <w:color w:val="2F5496" w:themeColor="accent1" w:themeShade="BF"/>
          <w:sz w:val="24"/>
          <w:szCs w:val="24"/>
        </w:rPr>
      </w:pPr>
      <w:r w:rsidRPr="000101D0">
        <w:rPr>
          <w:color w:val="2F5496" w:themeColor="accent1" w:themeShade="BF"/>
          <w:sz w:val="24"/>
          <w:szCs w:val="24"/>
        </w:rPr>
        <w:t xml:space="preserve">Collections spécifiques </w:t>
      </w:r>
    </w:p>
    <w:p w14:paraId="3E726060" w14:textId="423EB850" w:rsidR="00622962" w:rsidRPr="0005625B" w:rsidRDefault="00622962" w:rsidP="00763453">
      <w:proofErr w:type="gramStart"/>
      <w:r w:rsidRPr="00C33F0A">
        <w:t>grands</w:t>
      </w:r>
      <w:proofErr w:type="gramEnd"/>
      <w:r w:rsidRPr="00C33F0A">
        <w:t xml:space="preserve"> caractères, </w:t>
      </w:r>
      <w:r w:rsidR="00383EC1">
        <w:t xml:space="preserve">DYS, facile à lire, </w:t>
      </w:r>
      <w:r w:rsidR="00383EC1" w:rsidRPr="00C33F0A">
        <w:t xml:space="preserve">FLE, </w:t>
      </w:r>
      <w:r w:rsidRPr="00C33F0A">
        <w:t>ressources numériques</w:t>
      </w:r>
      <w:r>
        <w:t>, partitions, jeux, objets, …</w:t>
      </w:r>
    </w:p>
    <w:p w14:paraId="44E80FC0" w14:textId="77777777" w:rsidR="00622962" w:rsidRPr="000101D0" w:rsidRDefault="00622962" w:rsidP="00DB5D74">
      <w:pPr>
        <w:spacing w:before="60"/>
        <w:rPr>
          <w:color w:val="2F5496" w:themeColor="accent1" w:themeShade="BF"/>
          <w:sz w:val="24"/>
          <w:szCs w:val="24"/>
        </w:rPr>
      </w:pPr>
      <w:r w:rsidRPr="000101D0">
        <w:rPr>
          <w:color w:val="2F5496" w:themeColor="accent1" w:themeShade="BF"/>
          <w:sz w:val="24"/>
          <w:szCs w:val="24"/>
        </w:rPr>
        <w:t>Politique documentaire</w:t>
      </w:r>
    </w:p>
    <w:p w14:paraId="15B12087" w14:textId="77777777" w:rsidR="00622962" w:rsidRPr="00DE338F" w:rsidRDefault="00622962" w:rsidP="00763453">
      <w:bookmarkStart w:id="60" w:name="_Hlk31206079"/>
      <w:r w:rsidRPr="00DE338F">
        <w:t>Y a-t-il une politique documentaire écrite et validée par la collectivité ? ou a minima une réflexion d’équipe sur le sujet ?</w:t>
      </w:r>
    </w:p>
    <w:bookmarkEnd w:id="60"/>
    <w:p w14:paraId="4739A479" w14:textId="77777777" w:rsidR="00622962" w:rsidRPr="000101D0" w:rsidRDefault="00622962" w:rsidP="00DB5D74">
      <w:pPr>
        <w:spacing w:before="60"/>
        <w:rPr>
          <w:color w:val="2F5496" w:themeColor="accent1" w:themeShade="BF"/>
          <w:sz w:val="24"/>
          <w:szCs w:val="24"/>
        </w:rPr>
      </w:pPr>
      <w:r w:rsidRPr="000101D0">
        <w:rPr>
          <w:color w:val="2F5496" w:themeColor="accent1" w:themeShade="BF"/>
          <w:sz w:val="24"/>
          <w:szCs w:val="24"/>
        </w:rPr>
        <w:t>Collections BDLA, autres prêts (interco ?)</w:t>
      </w:r>
    </w:p>
    <w:p w14:paraId="09679019" w14:textId="77777777" w:rsidR="00622962" w:rsidRPr="00DE338F" w:rsidRDefault="00622962" w:rsidP="00763453">
      <w:r w:rsidRPr="00DE338F">
        <w:t xml:space="preserve">De quelles manière les </w:t>
      </w:r>
      <w:r>
        <w:t>acquisitions</w:t>
      </w:r>
      <w:r w:rsidRPr="00DE338F">
        <w:t xml:space="preserve"> temporaires (BDLA, interco, …) s’intègre</w:t>
      </w:r>
      <w:r>
        <w:t>nt</w:t>
      </w:r>
      <w:r w:rsidRPr="00DE338F">
        <w:t>-t-</w:t>
      </w:r>
      <w:r>
        <w:t>elles</w:t>
      </w:r>
      <w:r w:rsidRPr="00DE338F">
        <w:t xml:space="preserve"> aux collections ? Y a-t-il une réflexion sur la manière d’utiliser au mieux ces </w:t>
      </w:r>
      <w:r>
        <w:t>services</w:t>
      </w:r>
      <w:r w:rsidRPr="00DE338F">
        <w:t> ?</w:t>
      </w:r>
      <w:r>
        <w:t xml:space="preserve"> L’accès aux ressources numériques de la BDLA est-il proposé et présenté au public ?</w:t>
      </w:r>
    </w:p>
    <w:p w14:paraId="650FD643" w14:textId="77777777" w:rsidR="00622962" w:rsidRPr="000101D0" w:rsidRDefault="00622962" w:rsidP="00DB5D74">
      <w:pPr>
        <w:spacing w:before="60"/>
        <w:rPr>
          <w:color w:val="2F5496" w:themeColor="accent1" w:themeShade="BF"/>
          <w:sz w:val="24"/>
          <w:szCs w:val="24"/>
        </w:rPr>
      </w:pPr>
      <w:r w:rsidRPr="000101D0">
        <w:rPr>
          <w:color w:val="2F5496" w:themeColor="accent1" w:themeShade="BF"/>
          <w:sz w:val="24"/>
          <w:szCs w:val="24"/>
        </w:rPr>
        <w:t>Catalogue et informatisation</w:t>
      </w:r>
    </w:p>
    <w:p w14:paraId="2B9BB79C" w14:textId="42F3FC2F" w:rsidR="00622962" w:rsidRDefault="00622962" w:rsidP="00763453">
      <w:r>
        <w:t xml:space="preserve">De quand date l’informatisation ? Le logiciel est-il adapté ? obsolète ? Est-il partagé au niveau de l’intercommunalité ? </w:t>
      </w:r>
    </w:p>
    <w:p w14:paraId="0FDFAB66" w14:textId="77777777" w:rsidR="00622962" w:rsidRPr="000101D0" w:rsidRDefault="00622962" w:rsidP="00DB5D74">
      <w:pPr>
        <w:spacing w:before="60"/>
        <w:rPr>
          <w:color w:val="2F5496" w:themeColor="accent1" w:themeShade="BF"/>
          <w:sz w:val="24"/>
          <w:szCs w:val="24"/>
        </w:rPr>
      </w:pPr>
      <w:r w:rsidRPr="000101D0">
        <w:rPr>
          <w:color w:val="2F5496" w:themeColor="accent1" w:themeShade="BF"/>
          <w:sz w:val="24"/>
          <w:szCs w:val="24"/>
        </w:rPr>
        <w:t>Traitement des collections </w:t>
      </w:r>
    </w:p>
    <w:p w14:paraId="12BF25B9" w14:textId="52CBFC5B" w:rsidR="00622962" w:rsidRPr="00CF4546" w:rsidRDefault="00622962" w:rsidP="00763453">
      <w:r>
        <w:t>Ce</w:t>
      </w:r>
      <w:r w:rsidRPr="00CF4546">
        <w:t xml:space="preserve"> temps d’évaluation </w:t>
      </w:r>
      <w:r>
        <w:t xml:space="preserve">est à mettre à profit pour </w:t>
      </w:r>
      <w:r w:rsidRPr="00CF4546">
        <w:t xml:space="preserve">réfléchir sur la pertinence ou non du maintien de certaines pratiques </w:t>
      </w:r>
      <w:r w:rsidR="00763453">
        <w:t>(catalogage, équipement, …)</w:t>
      </w:r>
      <w:r w:rsidRPr="00CF4546">
        <w:t xml:space="preserve"> </w:t>
      </w:r>
    </w:p>
    <w:p w14:paraId="4A16F07D" w14:textId="77777777" w:rsidR="00622962" w:rsidRPr="0005625B" w:rsidRDefault="00622962" w:rsidP="00F57361">
      <w:pPr>
        <w:pStyle w:val="Titre3"/>
      </w:pPr>
      <w:bookmarkStart w:id="61" w:name="_Toc135759183"/>
      <w:bookmarkStart w:id="62" w:name="_Toc138077112"/>
      <w:r>
        <w:t>A</w:t>
      </w:r>
      <w:r w:rsidRPr="0005625B">
        <w:t>cquisitions</w:t>
      </w:r>
      <w:bookmarkEnd w:id="61"/>
      <w:bookmarkEnd w:id="62"/>
    </w:p>
    <w:p w14:paraId="530DA0D5" w14:textId="279448EB" w:rsidR="00622962" w:rsidRPr="000B6E36" w:rsidRDefault="00622962" w:rsidP="0096798A">
      <w:pPr>
        <w:spacing w:after="120"/>
      </w:pPr>
      <w:r w:rsidRPr="0005625B">
        <w:t>Quel est le budget annuel ? Comment est-il réparti par supports, sections, domaines ? Combien de documents permet-il acheter ?</w:t>
      </w:r>
      <w:r>
        <w:t xml:space="preserve"> Y a-t-il une répartition budgétaire ? Les acquisitions annuelles sont-elles adaptées à la </w:t>
      </w:r>
      <w:r>
        <w:lastRenderedPageBreak/>
        <w:t xml:space="preserve">population ? à la </w:t>
      </w:r>
      <w:r w:rsidRPr="006C2141">
        <w:t>superficie de la bibliothèque ? Permettent-elles de renouveler correctement les collections ?</w:t>
      </w:r>
      <w:r w:rsidR="0096798A" w:rsidRPr="006C2141">
        <w:t xml:space="preserve"> (</w:t>
      </w:r>
      <w:r w:rsidRPr="006C2141">
        <w:t xml:space="preserve">Recommandations : 0.15 livres/ </w:t>
      </w:r>
      <w:proofErr w:type="spellStart"/>
      <w:r w:rsidRPr="006C2141">
        <w:t>hab</w:t>
      </w:r>
      <w:proofErr w:type="spellEnd"/>
      <w:r w:rsidRPr="006C2141">
        <w:t xml:space="preserve">/an qui doivent permettre un renouvellement de 7 à 10% du fonds ; 0.04 CD ou DVD/ </w:t>
      </w:r>
      <w:proofErr w:type="spellStart"/>
      <w:r w:rsidRPr="006C2141">
        <w:t>hab</w:t>
      </w:r>
      <w:proofErr w:type="spellEnd"/>
      <w:r w:rsidRPr="006C2141">
        <w:t>/an</w:t>
      </w:r>
      <w:r w:rsidR="0096798A" w:rsidRPr="006C2141">
        <w:t>)</w:t>
      </w:r>
    </w:p>
    <w:p w14:paraId="4543DD30" w14:textId="7ED0BF9B" w:rsidR="00622962" w:rsidRPr="0096798A" w:rsidRDefault="00D03A0C" w:rsidP="006C2F4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shd w:val="clear" w:color="auto" w:fill="D9E2F3" w:themeFill="accent1" w:themeFillTint="33"/>
        <w:rPr>
          <w:rFonts w:cs="Arial"/>
          <w:b/>
          <w:i/>
          <w:iCs/>
          <w:color w:val="2F5496" w:themeColor="accent1" w:themeShade="BF"/>
          <w:lang w:eastAsia="fr-FR"/>
        </w:rPr>
      </w:pPr>
      <w:r>
        <w:rPr>
          <w:rFonts w:cs="Arial"/>
          <w:b/>
          <w:i/>
          <w:iCs/>
          <w:color w:val="2F5496" w:themeColor="accent1" w:themeShade="BF"/>
          <w:lang w:eastAsia="fr-FR"/>
        </w:rPr>
        <w:t>F</w:t>
      </w:r>
      <w:r w:rsidR="00622962" w:rsidRPr="0096798A">
        <w:rPr>
          <w:rFonts w:cs="Arial"/>
          <w:b/>
          <w:i/>
          <w:iCs/>
          <w:color w:val="2F5496" w:themeColor="accent1" w:themeShade="BF"/>
          <w:lang w:eastAsia="fr-FR"/>
        </w:rPr>
        <w:t>orces et faiblesses des collections au regard de la population à desservir</w:t>
      </w:r>
    </w:p>
    <w:p w14:paraId="4970451B" w14:textId="77777777" w:rsidR="00622962" w:rsidRPr="008D4391" w:rsidRDefault="00622962" w:rsidP="006645A1">
      <w:pPr>
        <w:pStyle w:val="Titre2"/>
      </w:pPr>
      <w:bookmarkStart w:id="63" w:name="_Toc135759184"/>
      <w:bookmarkStart w:id="64" w:name="_Toc138077113"/>
      <w:r w:rsidRPr="0005625B">
        <w:t>Personnel</w:t>
      </w:r>
      <w:bookmarkEnd w:id="63"/>
      <w:bookmarkEnd w:id="64"/>
    </w:p>
    <w:p w14:paraId="7317E975" w14:textId="64BC1956" w:rsidR="00622962" w:rsidRPr="0005625B" w:rsidRDefault="000101D0" w:rsidP="00F57361">
      <w:pPr>
        <w:pStyle w:val="Titre3"/>
      </w:pPr>
      <w:bookmarkStart w:id="65" w:name="_Toc135759185"/>
      <w:bookmarkStart w:id="66" w:name="_Toc138077114"/>
      <w:proofErr w:type="spellStart"/>
      <w:r>
        <w:t>E</w:t>
      </w:r>
      <w:r w:rsidR="00622962" w:rsidRPr="0005625B">
        <w:t>quipe</w:t>
      </w:r>
      <w:bookmarkEnd w:id="65"/>
      <w:bookmarkEnd w:id="66"/>
      <w:proofErr w:type="spellEnd"/>
    </w:p>
    <w:p w14:paraId="776426BC" w14:textId="77777777" w:rsidR="00622962" w:rsidRPr="000450A7" w:rsidRDefault="00622962" w:rsidP="00383EC1">
      <w:r w:rsidRPr="00C36E20">
        <w:t>Possibilité d’intégrer ou non un organigramme selon la pertinence</w:t>
      </w:r>
    </w:p>
    <w:p w14:paraId="582EF69A" w14:textId="77777777" w:rsidR="00622962" w:rsidRPr="006C2F49" w:rsidRDefault="00622962" w:rsidP="00DB5D74">
      <w:pPr>
        <w:spacing w:before="60"/>
        <w:rPr>
          <w:color w:val="2F5496" w:themeColor="accent1" w:themeShade="BF"/>
          <w:sz w:val="24"/>
          <w:szCs w:val="24"/>
        </w:rPr>
      </w:pPr>
      <w:r w:rsidRPr="006C2F49">
        <w:rPr>
          <w:color w:val="2F5496" w:themeColor="accent1" w:themeShade="BF"/>
          <w:sz w:val="24"/>
          <w:szCs w:val="24"/>
        </w:rPr>
        <w:t>Salariés</w:t>
      </w:r>
    </w:p>
    <w:p w14:paraId="1CB758F9" w14:textId="78FF1D38" w:rsidR="00622962" w:rsidRDefault="00622962" w:rsidP="00383EC1">
      <w:proofErr w:type="gramStart"/>
      <w:r w:rsidRPr="0005625B">
        <w:t xml:space="preserve">Combien  </w:t>
      </w:r>
      <w:r w:rsidR="0096798A">
        <w:t>(</w:t>
      </w:r>
      <w:proofErr w:type="gramEnd"/>
      <w:r w:rsidR="0096798A">
        <w:t>e</w:t>
      </w:r>
      <w:r w:rsidRPr="0005625B">
        <w:t xml:space="preserve">n </w:t>
      </w:r>
      <w:r>
        <w:t>nombre </w:t>
      </w:r>
      <w:r w:rsidR="0096798A">
        <w:t>et en ETP)</w:t>
      </w:r>
      <w:r>
        <w:t xml:space="preserve"> </w:t>
      </w:r>
      <w:r w:rsidRPr="0005625B">
        <w:t xml:space="preserve">Quel grade ? </w:t>
      </w:r>
      <w:r>
        <w:t>Q</w:t>
      </w:r>
      <w:r w:rsidRPr="0005625B">
        <w:t>uel statut ?</w:t>
      </w:r>
      <w:r>
        <w:t xml:space="preserve"> Quelles compétences spécifiques ?</w:t>
      </w:r>
    </w:p>
    <w:p w14:paraId="40DD18EE" w14:textId="77777777" w:rsidR="00622962" w:rsidRDefault="00622962" w:rsidP="00383EC1">
      <w:r w:rsidRPr="0005625B">
        <w:t xml:space="preserve">Les effectifs sont-ils suffisants par rapport </w:t>
      </w:r>
    </w:p>
    <w:p w14:paraId="7D123F72" w14:textId="77777777" w:rsidR="00622962" w:rsidRPr="006C2141" w:rsidRDefault="00622962" w:rsidP="000E19AD">
      <w:pPr>
        <w:pStyle w:val="Paragraphedeliste"/>
        <w:numPr>
          <w:ilvl w:val="0"/>
          <w:numId w:val="19"/>
        </w:numPr>
      </w:pPr>
      <w:proofErr w:type="gramStart"/>
      <w:r w:rsidRPr="006C2141">
        <w:t>aux</w:t>
      </w:r>
      <w:proofErr w:type="gramEnd"/>
      <w:r w:rsidRPr="006C2141">
        <w:t xml:space="preserve"> recommandations (1 ETP qualifié par tranche de 2000 habitants, 1 B pour 5000 habitants)</w:t>
      </w:r>
    </w:p>
    <w:p w14:paraId="4018E237" w14:textId="77777777" w:rsidR="00622962" w:rsidRDefault="00622962" w:rsidP="000E19AD">
      <w:pPr>
        <w:pStyle w:val="Paragraphedeliste"/>
        <w:numPr>
          <w:ilvl w:val="0"/>
          <w:numId w:val="19"/>
        </w:numPr>
      </w:pPr>
      <w:proofErr w:type="gramStart"/>
      <w:r w:rsidRPr="00C36E20">
        <w:t>à</w:t>
      </w:r>
      <w:proofErr w:type="gramEnd"/>
      <w:r w:rsidRPr="00C36E20">
        <w:t xml:space="preserve"> la taille de l’équipement et l’organisation de ses espaces (un ou plusieurs niveaux) ?</w:t>
      </w:r>
    </w:p>
    <w:p w14:paraId="15AB1DBE" w14:textId="77777777" w:rsidR="00622962" w:rsidRDefault="00622962" w:rsidP="000E19AD">
      <w:pPr>
        <w:pStyle w:val="Paragraphedeliste"/>
        <w:numPr>
          <w:ilvl w:val="0"/>
          <w:numId w:val="19"/>
        </w:numPr>
      </w:pPr>
      <w:proofErr w:type="gramStart"/>
      <w:r>
        <w:t>à</w:t>
      </w:r>
      <w:proofErr w:type="gramEnd"/>
      <w:r>
        <w:t xml:space="preserve"> l’importance des </w:t>
      </w:r>
      <w:r w:rsidRPr="00C36E20">
        <w:t>services à la population ? (</w:t>
      </w:r>
      <w:proofErr w:type="gramStart"/>
      <w:r w:rsidRPr="00C36E20">
        <w:t>horaires</w:t>
      </w:r>
      <w:proofErr w:type="gramEnd"/>
      <w:r w:rsidRPr="00C36E20">
        <w:t xml:space="preserve"> d’ouverture</w:t>
      </w:r>
      <w:r>
        <w:t xml:space="preserve">, </w:t>
      </w:r>
      <w:r w:rsidRPr="00C36E20">
        <w:t xml:space="preserve">accueil des scolaires, </w:t>
      </w:r>
      <w:r>
        <w:t xml:space="preserve">action </w:t>
      </w:r>
      <w:r w:rsidRPr="00C36E20">
        <w:t>auprès des personnes empêchées, accueil de groupes, …)</w:t>
      </w:r>
    </w:p>
    <w:p w14:paraId="60A0B99E" w14:textId="77777777" w:rsidR="00622962" w:rsidRDefault="00622962" w:rsidP="000E19AD">
      <w:pPr>
        <w:pStyle w:val="Paragraphedeliste"/>
        <w:numPr>
          <w:ilvl w:val="0"/>
          <w:numId w:val="19"/>
        </w:numPr>
      </w:pPr>
      <w:proofErr w:type="gramStart"/>
      <w:r>
        <w:t>à</w:t>
      </w:r>
      <w:proofErr w:type="gramEnd"/>
      <w:r w:rsidRPr="00C36E20">
        <w:t xml:space="preserve"> l’importance des animations</w:t>
      </w:r>
      <w:r>
        <w:t> ?</w:t>
      </w:r>
    </w:p>
    <w:p w14:paraId="10FDDA10" w14:textId="77777777" w:rsidR="00622962" w:rsidRPr="0005625B" w:rsidRDefault="00622962" w:rsidP="000E19AD">
      <w:pPr>
        <w:pStyle w:val="Paragraphedeliste"/>
        <w:numPr>
          <w:ilvl w:val="0"/>
          <w:numId w:val="19"/>
        </w:numPr>
      </w:pPr>
      <w:proofErr w:type="gramStart"/>
      <w:r>
        <w:t>au</w:t>
      </w:r>
      <w:proofErr w:type="gramEnd"/>
      <w:r>
        <w:t xml:space="preserve"> développement de nouveaux services (jeux, tiers lieu, numérique, …)</w:t>
      </w:r>
    </w:p>
    <w:p w14:paraId="75A34E5B" w14:textId="77777777" w:rsidR="00622962" w:rsidRPr="006C2F49" w:rsidRDefault="00622962" w:rsidP="00DB5D74">
      <w:pPr>
        <w:spacing w:before="60"/>
        <w:rPr>
          <w:color w:val="2F5496" w:themeColor="accent1" w:themeShade="BF"/>
          <w:sz w:val="24"/>
          <w:szCs w:val="24"/>
        </w:rPr>
      </w:pPr>
      <w:r w:rsidRPr="006C2F49">
        <w:rPr>
          <w:color w:val="2F5496" w:themeColor="accent1" w:themeShade="BF"/>
          <w:sz w:val="24"/>
          <w:szCs w:val="24"/>
        </w:rPr>
        <w:t>Bénévoles</w:t>
      </w:r>
    </w:p>
    <w:p w14:paraId="15020241" w14:textId="64E0FFCE" w:rsidR="00622962" w:rsidRPr="0005625B" w:rsidRDefault="00622962" w:rsidP="0096798A">
      <w:r w:rsidRPr="0005625B">
        <w:t>Les bénévoles sont-ils regroupés en association ou à titre individuel ? Existe-</w:t>
      </w:r>
      <w:r>
        <w:t>t-</w:t>
      </w:r>
      <w:r w:rsidRPr="0005625B">
        <w:t xml:space="preserve">il une convention signée </w:t>
      </w:r>
      <w:r w:rsidR="00383EC1">
        <w:t xml:space="preserve">par </w:t>
      </w:r>
      <w:r>
        <w:t xml:space="preserve">l'association et la mairie </w:t>
      </w:r>
      <w:r w:rsidR="0096798A">
        <w:t xml:space="preserve">ou </w:t>
      </w:r>
      <w:r w:rsidR="0096798A" w:rsidRPr="0005625B">
        <w:t>par chaque bénévole </w:t>
      </w:r>
      <w:r w:rsidRPr="0005625B">
        <w:t>?</w:t>
      </w:r>
      <w:r>
        <w:t xml:space="preserve"> </w:t>
      </w:r>
      <w:r w:rsidRPr="0005625B">
        <w:t>Combien</w:t>
      </w:r>
      <w:r>
        <w:t xml:space="preserve"> sont-ils</w:t>
      </w:r>
      <w:r w:rsidRPr="0005625B">
        <w:t xml:space="preserve"> ? Quelle ancienneté dans la structure ? </w:t>
      </w:r>
      <w:r>
        <w:t>Quels savoir-faire</w:t>
      </w:r>
      <w:r w:rsidRPr="0005625B">
        <w:t> ? Quelles appétences ? Quelles formations suivies ?</w:t>
      </w:r>
      <w:r>
        <w:t xml:space="preserve"> Quel niveau d’investissement ?</w:t>
      </w:r>
      <w:r w:rsidRPr="0005625B">
        <w:t xml:space="preserve"> </w:t>
      </w:r>
      <w:r>
        <w:t>O</w:t>
      </w:r>
      <w:r w:rsidRPr="0005625B">
        <w:t>uverts ou non aux changements ?</w:t>
      </w:r>
    </w:p>
    <w:p w14:paraId="091D4192" w14:textId="43D04957" w:rsidR="00622962" w:rsidRPr="0005625B" w:rsidRDefault="00622962" w:rsidP="00622962">
      <w:r w:rsidRPr="00C36E20">
        <w:rPr>
          <w:u w:val="single"/>
        </w:rPr>
        <w:t xml:space="preserve">Pour les </w:t>
      </w:r>
      <w:r>
        <w:rPr>
          <w:u w:val="single"/>
        </w:rPr>
        <w:t>intercommunalités</w:t>
      </w:r>
      <w:r w:rsidRPr="0005625B">
        <w:t xml:space="preserve">, combien de structures fonctionnent uniquement sur la base du bénévolat ? </w:t>
      </w:r>
      <w:r>
        <w:t>C</w:t>
      </w:r>
      <w:r w:rsidRPr="0005625B">
        <w:t>ombien avec un fonctionnement salariés</w:t>
      </w:r>
      <w:r w:rsidR="0096798A">
        <w:t>-</w:t>
      </w:r>
      <w:r w:rsidRPr="0005625B">
        <w:t>bénévoles ? Combien avec uniquement des salariés ?</w:t>
      </w:r>
    </w:p>
    <w:p w14:paraId="42693C3B" w14:textId="434D3A76" w:rsidR="00622962" w:rsidRPr="0005625B" w:rsidRDefault="00622962" w:rsidP="00F57361">
      <w:pPr>
        <w:pStyle w:val="Titre3"/>
      </w:pPr>
      <w:bookmarkStart w:id="67" w:name="_Toc135759186"/>
      <w:bookmarkStart w:id="68" w:name="_Toc138077115"/>
      <w:r w:rsidRPr="0005625B">
        <w:t>Organisation du travail</w:t>
      </w:r>
      <w:bookmarkEnd w:id="67"/>
      <w:bookmarkEnd w:id="68"/>
    </w:p>
    <w:p w14:paraId="5A387421" w14:textId="77777777" w:rsidR="00622962" w:rsidRPr="0005625B" w:rsidRDefault="00622962" w:rsidP="00383EC1">
      <w:r>
        <w:t>Pour chaque personne de l’équipe, quels sont</w:t>
      </w:r>
      <w:r w:rsidRPr="0005625B">
        <w:t xml:space="preserve"> leur fiche de poste, les missions et le rôle de chacun ?</w:t>
      </w:r>
    </w:p>
    <w:p w14:paraId="42CC07E1" w14:textId="77777777" w:rsidR="00622962" w:rsidRDefault="00622962" w:rsidP="00383EC1">
      <w:r w:rsidRPr="00C36E20">
        <w:rPr>
          <w:u w:val="single"/>
        </w:rPr>
        <w:t xml:space="preserve">Pour </w:t>
      </w:r>
      <w:r>
        <w:rPr>
          <w:u w:val="single"/>
        </w:rPr>
        <w:t>les intercommunalités</w:t>
      </w:r>
      <w:r w:rsidRPr="0005625B">
        <w:t xml:space="preserve"> : </w:t>
      </w:r>
      <w:r>
        <w:t>pour chaque mission transversale, comment est-elle organisée ?</w:t>
      </w:r>
    </w:p>
    <w:p w14:paraId="2857202D" w14:textId="77777777" w:rsidR="00622962" w:rsidRPr="0005625B" w:rsidRDefault="00622962" w:rsidP="00F57361">
      <w:pPr>
        <w:pStyle w:val="Titre3"/>
      </w:pPr>
      <w:bookmarkStart w:id="69" w:name="_Toc135759187"/>
      <w:bookmarkStart w:id="70" w:name="_Toc138077116"/>
      <w:r w:rsidRPr="0005625B">
        <w:t>Formation</w:t>
      </w:r>
      <w:bookmarkEnd w:id="69"/>
      <w:bookmarkEnd w:id="70"/>
    </w:p>
    <w:p w14:paraId="317A253B" w14:textId="48ECB3D5" w:rsidR="00622962" w:rsidRPr="0026063D" w:rsidRDefault="00622962" w:rsidP="00383EC1">
      <w:pPr>
        <w:spacing w:after="120"/>
      </w:pPr>
      <w:r w:rsidRPr="0005625B">
        <w:t>Pour les salariés</w:t>
      </w:r>
      <w:r w:rsidR="00F23037">
        <w:t xml:space="preserve"> et </w:t>
      </w:r>
      <w:r w:rsidRPr="0005625B">
        <w:t>les bénévoles, quelle</w:t>
      </w:r>
      <w:r>
        <w:t>s</w:t>
      </w:r>
      <w:r w:rsidRPr="0005625B">
        <w:t xml:space="preserve"> formation</w:t>
      </w:r>
      <w:r>
        <w:t>s</w:t>
      </w:r>
      <w:r w:rsidRPr="0005625B">
        <w:t xml:space="preserve"> suivie</w:t>
      </w:r>
      <w:r>
        <w:t>s (à la BDLA ou ailleurs)</w:t>
      </w:r>
      <w:r w:rsidRPr="0005625B">
        <w:t> ? Quels besoins en formation (à anticiper dans la cadre d’un nouveau projet afin que chacun puisse y trouver sa place et s’investir) ?</w:t>
      </w:r>
    </w:p>
    <w:p w14:paraId="35F31BD4" w14:textId="40C1EBFA" w:rsidR="00622962" w:rsidRPr="0096798A" w:rsidRDefault="00383EC1" w:rsidP="006C2F4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shd w:val="clear" w:color="auto" w:fill="D9E2F3" w:themeFill="accent1" w:themeFillTint="33"/>
        <w:rPr>
          <w:rFonts w:cs="Arial"/>
          <w:b/>
          <w:i/>
          <w:iCs/>
          <w:color w:val="2F5496" w:themeColor="accent1" w:themeShade="BF"/>
          <w:lang w:eastAsia="fr-FR"/>
        </w:rPr>
      </w:pPr>
      <w:r>
        <w:rPr>
          <w:rFonts w:cs="Arial"/>
          <w:b/>
          <w:i/>
          <w:iCs/>
          <w:color w:val="2F5496" w:themeColor="accent1" w:themeShade="BF"/>
          <w:lang w:eastAsia="fr-FR"/>
        </w:rPr>
        <w:t>F</w:t>
      </w:r>
      <w:r w:rsidR="00622962" w:rsidRPr="0096798A">
        <w:rPr>
          <w:rFonts w:cs="Arial"/>
          <w:b/>
          <w:i/>
          <w:iCs/>
          <w:color w:val="2F5496" w:themeColor="accent1" w:themeShade="BF"/>
          <w:lang w:eastAsia="fr-FR"/>
        </w:rPr>
        <w:t>orces et fragilités du personnel au regard des attentes et des missions actuelles des bibliothèques</w:t>
      </w:r>
    </w:p>
    <w:p w14:paraId="169A913E" w14:textId="77777777" w:rsidR="00622962" w:rsidRPr="008D4391" w:rsidRDefault="00622962" w:rsidP="006645A1">
      <w:pPr>
        <w:pStyle w:val="Titre2"/>
      </w:pPr>
      <w:bookmarkStart w:id="71" w:name="_Toc135759188"/>
      <w:bookmarkStart w:id="72" w:name="_Toc138077117"/>
      <w:r w:rsidRPr="0005625B">
        <w:t>Moyens budgétaires</w:t>
      </w:r>
      <w:bookmarkEnd w:id="71"/>
      <w:bookmarkEnd w:id="72"/>
    </w:p>
    <w:p w14:paraId="42C2A588" w14:textId="77777777" w:rsidR="00622962" w:rsidRPr="0005625B" w:rsidRDefault="00622962" w:rsidP="00622962">
      <w:r>
        <w:t>Indiquer le b</w:t>
      </w:r>
      <w:r w:rsidRPr="0005625B">
        <w:t xml:space="preserve">udget total </w:t>
      </w:r>
      <w:r>
        <w:t xml:space="preserve">de la bibliothèque </w:t>
      </w:r>
      <w:r w:rsidRPr="0005625B">
        <w:t>et sa répartition par grands postes :</w:t>
      </w:r>
    </w:p>
    <w:p w14:paraId="40551A1D" w14:textId="77777777" w:rsidR="00622962" w:rsidRPr="006C2F49" w:rsidRDefault="00622962" w:rsidP="00DB5D74">
      <w:pPr>
        <w:spacing w:before="60"/>
        <w:rPr>
          <w:color w:val="2F5496" w:themeColor="accent1" w:themeShade="BF"/>
          <w:sz w:val="24"/>
          <w:szCs w:val="24"/>
        </w:rPr>
      </w:pPr>
      <w:r w:rsidRPr="006C2F49">
        <w:rPr>
          <w:color w:val="2F5496" w:themeColor="accent1" w:themeShade="BF"/>
          <w:sz w:val="24"/>
          <w:szCs w:val="24"/>
        </w:rPr>
        <w:t>Budget actions culturelles</w:t>
      </w:r>
    </w:p>
    <w:p w14:paraId="39CFB3CD" w14:textId="77777777" w:rsidR="00622962" w:rsidRPr="006C2F49" w:rsidRDefault="00622962" w:rsidP="00DB5D74">
      <w:pPr>
        <w:spacing w:before="60"/>
        <w:rPr>
          <w:color w:val="2F5496" w:themeColor="accent1" w:themeShade="BF"/>
          <w:sz w:val="24"/>
          <w:szCs w:val="24"/>
        </w:rPr>
      </w:pPr>
      <w:r w:rsidRPr="006C2F49">
        <w:rPr>
          <w:color w:val="2F5496" w:themeColor="accent1" w:themeShade="BF"/>
          <w:sz w:val="24"/>
          <w:szCs w:val="24"/>
        </w:rPr>
        <w:t>Budget acquisitions</w:t>
      </w:r>
    </w:p>
    <w:p w14:paraId="70317FC2" w14:textId="77777777" w:rsidR="00622962" w:rsidRPr="004E0B7B" w:rsidRDefault="00622962" w:rsidP="0096798A">
      <w:r w:rsidRPr="00550EE7">
        <w:t>Recommandations : 2 € par habitant</w:t>
      </w:r>
    </w:p>
    <w:p w14:paraId="35FF2FD6" w14:textId="77777777" w:rsidR="00622962" w:rsidRPr="006C2F49" w:rsidRDefault="00622962" w:rsidP="00DB5D74">
      <w:pPr>
        <w:spacing w:before="60"/>
        <w:rPr>
          <w:color w:val="2F5496" w:themeColor="accent1" w:themeShade="BF"/>
          <w:sz w:val="24"/>
          <w:szCs w:val="24"/>
        </w:rPr>
      </w:pPr>
      <w:r w:rsidRPr="006C2F49">
        <w:rPr>
          <w:color w:val="2F5496" w:themeColor="accent1" w:themeShade="BF"/>
          <w:sz w:val="24"/>
          <w:szCs w:val="24"/>
        </w:rPr>
        <w:t>Budget personnel</w:t>
      </w:r>
    </w:p>
    <w:p w14:paraId="19DAF00C" w14:textId="77777777" w:rsidR="00622962" w:rsidRPr="006C2F49" w:rsidRDefault="00622962" w:rsidP="00DB5D74">
      <w:pPr>
        <w:spacing w:before="60"/>
        <w:rPr>
          <w:color w:val="2F5496" w:themeColor="accent1" w:themeShade="BF"/>
          <w:sz w:val="24"/>
          <w:szCs w:val="24"/>
        </w:rPr>
      </w:pPr>
      <w:r w:rsidRPr="006C2F49">
        <w:rPr>
          <w:color w:val="2F5496" w:themeColor="accent1" w:themeShade="BF"/>
          <w:sz w:val="24"/>
          <w:szCs w:val="24"/>
        </w:rPr>
        <w:t>Autres budgets (équipements, administratif, communication, …)</w:t>
      </w:r>
    </w:p>
    <w:p w14:paraId="19893213" w14:textId="5B84734F" w:rsidR="00622962" w:rsidRPr="0096798A" w:rsidRDefault="00622962" w:rsidP="006C2F4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shd w:val="clear" w:color="auto" w:fill="D9E2F3" w:themeFill="accent1" w:themeFillTint="33"/>
        <w:rPr>
          <w:rFonts w:cs="Arial"/>
          <w:b/>
          <w:i/>
          <w:iCs/>
          <w:color w:val="2F5496" w:themeColor="accent1" w:themeShade="BF"/>
          <w:lang w:eastAsia="fr-FR"/>
        </w:rPr>
      </w:pPr>
      <w:r w:rsidRPr="0096798A">
        <w:rPr>
          <w:rFonts w:cs="Arial"/>
          <w:b/>
          <w:i/>
          <w:iCs/>
          <w:color w:val="2F5496" w:themeColor="accent1" w:themeShade="BF"/>
          <w:lang w:eastAsia="fr-FR"/>
        </w:rPr>
        <w:t>Points forts et carences des budgets au regard des besoins de la bibliothèque pour desservir au mieux la population du territoire</w:t>
      </w:r>
    </w:p>
    <w:p w14:paraId="67CBC3A0" w14:textId="0F474FD7" w:rsidR="00622962" w:rsidRDefault="00622962" w:rsidP="006645A1">
      <w:pPr>
        <w:pStyle w:val="Titre2"/>
      </w:pPr>
      <w:bookmarkStart w:id="73" w:name="_Toc135759189"/>
      <w:bookmarkStart w:id="74" w:name="_Toc138077118"/>
      <w:r w:rsidRPr="0005625B">
        <w:t>Services et actions vers les publics</w:t>
      </w:r>
      <w:bookmarkEnd w:id="73"/>
      <w:bookmarkEnd w:id="74"/>
    </w:p>
    <w:p w14:paraId="0F1CC6FE" w14:textId="5B52D633" w:rsidR="00622962" w:rsidRDefault="00622962" w:rsidP="00F57361">
      <w:pPr>
        <w:pStyle w:val="Titre3"/>
      </w:pPr>
      <w:bookmarkStart w:id="75" w:name="_Toc135759190"/>
      <w:bookmarkStart w:id="76" w:name="_Toc138077119"/>
      <w:r>
        <w:t>A</w:t>
      </w:r>
      <w:r w:rsidRPr="0005625B">
        <w:t>ccueil des publics</w:t>
      </w:r>
      <w:bookmarkEnd w:id="75"/>
      <w:bookmarkEnd w:id="76"/>
    </w:p>
    <w:p w14:paraId="5E0AA708" w14:textId="77777777" w:rsidR="00622962" w:rsidRDefault="00622962" w:rsidP="00383EC1">
      <w:r w:rsidRPr="0005625B">
        <w:t>Pour le public dans sa globalité et pour chaque catégorie de public</w:t>
      </w:r>
      <w:r>
        <w:t>s</w:t>
      </w:r>
      <w:r w:rsidRPr="0005625B">
        <w:t xml:space="preserve"> plus spécifique</w:t>
      </w:r>
      <w:r>
        <w:t>s</w:t>
      </w:r>
      <w:r w:rsidRPr="0005625B">
        <w:t xml:space="preserve"> : </w:t>
      </w:r>
    </w:p>
    <w:p w14:paraId="59B6D6EA" w14:textId="77777777" w:rsidR="00622962" w:rsidRDefault="00622962" w:rsidP="000E19AD">
      <w:pPr>
        <w:pStyle w:val="Paragraphedeliste"/>
        <w:numPr>
          <w:ilvl w:val="0"/>
          <w:numId w:val="20"/>
        </w:numPr>
        <w:ind w:left="714" w:hanging="357"/>
      </w:pPr>
      <w:proofErr w:type="gramStart"/>
      <w:r w:rsidRPr="00834BD0">
        <w:t>par</w:t>
      </w:r>
      <w:proofErr w:type="gramEnd"/>
      <w:r w:rsidRPr="00834BD0">
        <w:t xml:space="preserve"> grandes tranches d’âge (de petite enfance à seniors +) </w:t>
      </w:r>
    </w:p>
    <w:p w14:paraId="565FB642" w14:textId="77777777" w:rsidR="00622962" w:rsidRDefault="00622962" w:rsidP="000E19AD">
      <w:pPr>
        <w:pStyle w:val="Paragraphedeliste"/>
        <w:numPr>
          <w:ilvl w:val="0"/>
          <w:numId w:val="20"/>
        </w:numPr>
        <w:ind w:left="714" w:hanging="357"/>
      </w:pPr>
      <w:proofErr w:type="gramStart"/>
      <w:r w:rsidRPr="00834BD0">
        <w:t>par</w:t>
      </w:r>
      <w:proofErr w:type="gramEnd"/>
      <w:r w:rsidRPr="00834BD0">
        <w:t xml:space="preserve"> niveaux d’études </w:t>
      </w:r>
    </w:p>
    <w:p w14:paraId="30DFE75B" w14:textId="77777777" w:rsidR="00622962" w:rsidRDefault="00622962" w:rsidP="000E19AD">
      <w:pPr>
        <w:pStyle w:val="Paragraphedeliste"/>
        <w:numPr>
          <w:ilvl w:val="0"/>
          <w:numId w:val="20"/>
        </w:numPr>
        <w:ind w:left="714" w:hanging="357"/>
      </w:pPr>
      <w:proofErr w:type="gramStart"/>
      <w:r w:rsidRPr="00834BD0">
        <w:t>par</w:t>
      </w:r>
      <w:proofErr w:type="gramEnd"/>
      <w:r w:rsidRPr="00834BD0">
        <w:t xml:space="preserve"> situation familiale (famille, personnes seule</w:t>
      </w:r>
      <w:r>
        <w:t>s</w:t>
      </w:r>
      <w:r w:rsidRPr="00834BD0">
        <w:t>, …</w:t>
      </w:r>
      <w:r>
        <w:t>)</w:t>
      </w:r>
    </w:p>
    <w:p w14:paraId="18BB5EAF" w14:textId="77777777" w:rsidR="00622962" w:rsidRDefault="00622962" w:rsidP="000E19AD">
      <w:pPr>
        <w:pStyle w:val="Paragraphedeliste"/>
        <w:numPr>
          <w:ilvl w:val="0"/>
          <w:numId w:val="20"/>
        </w:numPr>
        <w:ind w:left="714" w:hanging="357"/>
      </w:pPr>
      <w:proofErr w:type="gramStart"/>
      <w:r w:rsidRPr="00834BD0">
        <w:t>par</w:t>
      </w:r>
      <w:proofErr w:type="gramEnd"/>
      <w:r w:rsidRPr="00834BD0">
        <w:t xml:space="preserve"> situation professionnelle (chômeurs, actifs, retraités, …)</w:t>
      </w:r>
    </w:p>
    <w:p w14:paraId="672C2422" w14:textId="77777777" w:rsidR="00622962" w:rsidRDefault="00622962" w:rsidP="000E19AD">
      <w:pPr>
        <w:pStyle w:val="Paragraphedeliste"/>
        <w:numPr>
          <w:ilvl w:val="0"/>
          <w:numId w:val="20"/>
        </w:numPr>
        <w:ind w:left="714" w:hanging="357"/>
      </w:pPr>
      <w:r>
        <w:t>…</w:t>
      </w:r>
    </w:p>
    <w:p w14:paraId="23730DE9" w14:textId="77777777" w:rsidR="00622962" w:rsidRPr="00834BD0" w:rsidRDefault="00622962" w:rsidP="00383EC1">
      <w:proofErr w:type="gramStart"/>
      <w:r>
        <w:t>e</w:t>
      </w:r>
      <w:r w:rsidRPr="00834BD0">
        <w:t>st</w:t>
      </w:r>
      <w:proofErr w:type="gramEnd"/>
      <w:r w:rsidRPr="00834BD0">
        <w:t xml:space="preserve">-ce que l’accueil </w:t>
      </w:r>
      <w:r>
        <w:t>et les services ont</w:t>
      </w:r>
      <w:r w:rsidRPr="00834BD0">
        <w:t xml:space="preserve"> été réfléchi</w:t>
      </w:r>
      <w:r>
        <w:t>s</w:t>
      </w:r>
      <w:r w:rsidRPr="00834BD0">
        <w:t xml:space="preserve"> et adapté</w:t>
      </w:r>
      <w:r>
        <w:t>s</w:t>
      </w:r>
      <w:r w:rsidRPr="00834BD0">
        <w:t xml:space="preserve"> ? </w:t>
      </w:r>
    </w:p>
    <w:p w14:paraId="04055368" w14:textId="77777777" w:rsidR="00C13B03" w:rsidRDefault="00C13B03">
      <w:pPr>
        <w:spacing w:after="160"/>
        <w:jc w:val="left"/>
        <w:rPr>
          <w:color w:val="2F5496" w:themeColor="accent1" w:themeShade="BF"/>
          <w:sz w:val="24"/>
          <w:szCs w:val="24"/>
        </w:rPr>
      </w:pPr>
      <w:r>
        <w:rPr>
          <w:color w:val="2F5496" w:themeColor="accent1" w:themeShade="BF"/>
          <w:sz w:val="24"/>
          <w:szCs w:val="24"/>
        </w:rPr>
        <w:br w:type="page"/>
      </w:r>
    </w:p>
    <w:p w14:paraId="0FE96A28" w14:textId="35150FA1" w:rsidR="00622962" w:rsidRPr="006C2F49" w:rsidRDefault="00622962" w:rsidP="00DB5D74">
      <w:pPr>
        <w:spacing w:before="60"/>
        <w:rPr>
          <w:color w:val="2F5496" w:themeColor="accent1" w:themeShade="BF"/>
          <w:sz w:val="24"/>
          <w:szCs w:val="24"/>
        </w:rPr>
      </w:pPr>
      <w:r w:rsidRPr="006C2F49">
        <w:rPr>
          <w:color w:val="2F5496" w:themeColor="accent1" w:themeShade="BF"/>
          <w:sz w:val="24"/>
          <w:szCs w:val="24"/>
        </w:rPr>
        <w:lastRenderedPageBreak/>
        <w:t>Horaires et conditions de prêt </w:t>
      </w:r>
    </w:p>
    <w:p w14:paraId="089A3117" w14:textId="5C617140" w:rsidR="00622962" w:rsidRPr="0005625B" w:rsidRDefault="00622962" w:rsidP="0096798A">
      <w:r w:rsidRPr="0005625B">
        <w:t xml:space="preserve">Les horaires sont-ils lisibles ? </w:t>
      </w:r>
      <w:r w:rsidR="0096798A">
        <w:t>A</w:t>
      </w:r>
      <w:r w:rsidRPr="0005625B">
        <w:t xml:space="preserve">daptés au rythme de vie du territoire (sortie des écoles, retour des cars scolaires, des actifs, </w:t>
      </w:r>
      <w:r>
        <w:t xml:space="preserve">ouverture des commerces, </w:t>
      </w:r>
      <w:r w:rsidRPr="0005625B">
        <w:t xml:space="preserve">marché, …) ? </w:t>
      </w:r>
      <w:r>
        <w:t>e</w:t>
      </w:r>
      <w:r w:rsidRPr="0005625B">
        <w:t>n adéquation avec les préconisations et moyennes nationales </w:t>
      </w:r>
      <w:r w:rsidR="0096798A">
        <w:t>(</w:t>
      </w:r>
      <w:r>
        <w:t xml:space="preserve">un </w:t>
      </w:r>
      <w:r w:rsidRPr="0097040D">
        <w:t>minimum de 12 heures avec des plages continues de 2 heures minimum</w:t>
      </w:r>
      <w:r w:rsidR="0096798A" w:rsidRPr="0097040D">
        <w:t xml:space="preserve"> ; </w:t>
      </w:r>
      <w:r w:rsidRPr="0097040D">
        <w:t>4 heures pour les très petites bibliothèques)</w:t>
      </w:r>
      <w:r w:rsidR="0096798A" w:rsidRPr="0097040D">
        <w:t> ?</w:t>
      </w:r>
      <w:r w:rsidRPr="0097040D">
        <w:t xml:space="preserve"> </w:t>
      </w:r>
      <w:r w:rsidR="0096798A" w:rsidRPr="0097040D">
        <w:t>Y</w:t>
      </w:r>
      <w:r w:rsidR="0096798A">
        <w:t xml:space="preserve"> </w:t>
      </w:r>
      <w:r>
        <w:t>a-t-il</w:t>
      </w:r>
      <w:r w:rsidRPr="0005625B">
        <w:t xml:space="preserve"> des ouvertures différenciées </w:t>
      </w:r>
      <w:r>
        <w:t xml:space="preserve">durant l’année </w:t>
      </w:r>
      <w:r w:rsidRPr="0005625B">
        <w:t xml:space="preserve">(ouverture partielle, </w:t>
      </w:r>
      <w:r>
        <w:t>exceptionnelle pendant les révisions</w:t>
      </w:r>
      <w:r w:rsidRPr="0005625B">
        <w:t>, …)</w:t>
      </w:r>
      <w:r>
        <w:t> ?</w:t>
      </w:r>
    </w:p>
    <w:p w14:paraId="7A10BAB4" w14:textId="077DFFF6" w:rsidR="00622962" w:rsidRPr="0005625B" w:rsidRDefault="00622962" w:rsidP="00622962">
      <w:r w:rsidRPr="0005625B">
        <w:t>La tarification est-elle un frein à la fréquentation et à l’emprunt ? La gratuité a-</w:t>
      </w:r>
      <w:r>
        <w:t>t-</w:t>
      </w:r>
      <w:r w:rsidRPr="0005625B">
        <w:t>elle été étudiée ?</w:t>
      </w:r>
      <w:r w:rsidR="00D03A0C">
        <w:t xml:space="preserve"> </w:t>
      </w:r>
      <w:r w:rsidRPr="0005625B">
        <w:t>Les conditions de prêt (nombre d’emprunts possible par carte) sont-</w:t>
      </w:r>
      <w:r>
        <w:t>elles</w:t>
      </w:r>
      <w:r w:rsidRPr="0005625B">
        <w:t xml:space="preserve"> en adéquation avec les collections ? Sont-</w:t>
      </w:r>
      <w:r>
        <w:t>elles</w:t>
      </w:r>
      <w:r w:rsidRPr="0005625B">
        <w:t xml:space="preserve"> contre producti</w:t>
      </w:r>
      <w:r>
        <w:t>ves par rapport aux publics ciblés</w:t>
      </w:r>
      <w:r w:rsidRPr="0005625B">
        <w:t> ?</w:t>
      </w:r>
    </w:p>
    <w:p w14:paraId="6ED797BB" w14:textId="07D13AAA" w:rsidR="00622962" w:rsidRPr="0005625B" w:rsidRDefault="00622962" w:rsidP="00622962">
      <w:r w:rsidRPr="0005625B">
        <w:t>Les accès dématérialisés sont-ils faciles à trouver sur internet ? Sont-ils rapides et faciles de prise en main ?</w:t>
      </w:r>
      <w:r>
        <w:t xml:space="preserve"> Y a-t-il</w:t>
      </w:r>
      <w:r w:rsidRPr="0005625B">
        <w:t xml:space="preserve"> une boîte pour les retours</w:t>
      </w:r>
      <w:r>
        <w:t xml:space="preserve"> en dehors des heures d’ouverture</w:t>
      </w:r>
      <w:r w:rsidRPr="0005625B">
        <w:t> ?</w:t>
      </w:r>
      <w:r w:rsidR="00D03A0C">
        <w:t xml:space="preserve"> </w:t>
      </w:r>
    </w:p>
    <w:p w14:paraId="5FE4C303" w14:textId="0E9EF3A1" w:rsidR="00622962" w:rsidRPr="0005625B" w:rsidRDefault="00622962" w:rsidP="00622962">
      <w:r w:rsidRPr="0005625B">
        <w:t xml:space="preserve">Les moyens de contact de la bibliothèque sont-ils faciles à trouver pour tous (adresse, </w:t>
      </w:r>
      <w:r w:rsidR="0096798A">
        <w:t>tél</w:t>
      </w:r>
      <w:r w:rsidRPr="0005625B">
        <w:t>, mel, …) ? Sont-ils notés sur les cartes de lecteurs ? Sur les flyers ? Sur les affiches ?</w:t>
      </w:r>
    </w:p>
    <w:p w14:paraId="661A4173" w14:textId="77777777" w:rsidR="00622962" w:rsidRPr="006C2F49" w:rsidRDefault="00622962" w:rsidP="00DB5D74">
      <w:pPr>
        <w:spacing w:before="60"/>
        <w:rPr>
          <w:color w:val="2F5496" w:themeColor="accent1" w:themeShade="BF"/>
          <w:sz w:val="24"/>
          <w:szCs w:val="24"/>
        </w:rPr>
      </w:pPr>
      <w:r w:rsidRPr="006C2F49">
        <w:rPr>
          <w:color w:val="2F5496" w:themeColor="accent1" w:themeShade="BF"/>
          <w:sz w:val="24"/>
          <w:szCs w:val="24"/>
        </w:rPr>
        <w:t>Accueil de groupes</w:t>
      </w:r>
    </w:p>
    <w:p w14:paraId="184DC02E" w14:textId="00C44B60" w:rsidR="00622962" w:rsidRPr="0005625B" w:rsidRDefault="00622962" w:rsidP="0096798A">
      <w:r>
        <w:t>Y a-t-il</w:t>
      </w:r>
      <w:r w:rsidRPr="0005625B">
        <w:t xml:space="preserve"> des accueils réguliers</w:t>
      </w:r>
      <w:r>
        <w:t xml:space="preserve"> </w:t>
      </w:r>
      <w:r w:rsidR="0096798A">
        <w:t xml:space="preserve">ou occasionnels </w:t>
      </w:r>
      <w:r w:rsidRPr="0005625B">
        <w:t xml:space="preserve">de groupes ? Quelles sont les structures ou associations concernées ? les publics touchés ? Qui s’occupe de ces accueils ? </w:t>
      </w:r>
      <w:r w:rsidR="00383EC1">
        <w:t>Avec</w:t>
      </w:r>
      <w:r w:rsidRPr="0005625B">
        <w:t xml:space="preserve"> quel</w:t>
      </w:r>
      <w:r>
        <w:t>(s)</w:t>
      </w:r>
      <w:r w:rsidRPr="0005625B">
        <w:t xml:space="preserve"> objectif</w:t>
      </w:r>
      <w:r>
        <w:t>(s)</w:t>
      </w:r>
      <w:r w:rsidRPr="0005625B">
        <w:t> ?</w:t>
      </w:r>
      <w:r>
        <w:t xml:space="preserve"> Y a-t-il</w:t>
      </w:r>
      <w:r w:rsidRPr="0005625B">
        <w:t xml:space="preserve"> un prêt d’espaces réguliers ou occasionnels aux associations ? à des groupes d’usagers ?</w:t>
      </w:r>
    </w:p>
    <w:p w14:paraId="79D271A9" w14:textId="6DE55CBB" w:rsidR="00622962" w:rsidRPr="0005625B" w:rsidRDefault="00622962" w:rsidP="00622962">
      <w:bookmarkStart w:id="77" w:name="_Hlk31206171"/>
      <w:r>
        <w:t>Quels sont l</w:t>
      </w:r>
      <w:r w:rsidRPr="0005625B">
        <w:t>es partenaires actuels</w:t>
      </w:r>
      <w:bookmarkEnd w:id="77"/>
      <w:r>
        <w:t> ? P</w:t>
      </w:r>
      <w:r w:rsidRPr="0005625B">
        <w:t>our quelles activités</w:t>
      </w:r>
      <w:r>
        <w:t> ?</w:t>
      </w:r>
      <w:r w:rsidRPr="0005625B">
        <w:t xml:space="preserve"> </w:t>
      </w:r>
      <w:r>
        <w:t>P</w:t>
      </w:r>
      <w:r w:rsidRPr="0005625B">
        <w:t>our quels publics</w:t>
      </w:r>
      <w:r>
        <w:t xml:space="preserve"> ? </w:t>
      </w:r>
      <w:r w:rsidR="0096798A">
        <w:t>À</w:t>
      </w:r>
      <w:r>
        <w:t xml:space="preserve"> mettre en rapport avec le diagnostic territorial recensant les partenaires </w:t>
      </w:r>
      <w:r w:rsidR="0096798A">
        <w:t>potentiel</w:t>
      </w:r>
      <w:r w:rsidR="00383EC1">
        <w:t>s</w:t>
      </w:r>
      <w:r w:rsidR="0096798A">
        <w:t xml:space="preserve"> dans les différents domaines.</w:t>
      </w:r>
    </w:p>
    <w:p w14:paraId="195F4F24" w14:textId="77777777" w:rsidR="00622962" w:rsidRPr="006C2F49" w:rsidRDefault="00622962" w:rsidP="00DB5D74">
      <w:pPr>
        <w:spacing w:before="60"/>
        <w:rPr>
          <w:color w:val="2F5496" w:themeColor="accent1" w:themeShade="BF"/>
          <w:sz w:val="24"/>
          <w:szCs w:val="24"/>
        </w:rPr>
      </w:pPr>
      <w:r w:rsidRPr="006C2F49">
        <w:rPr>
          <w:color w:val="2F5496" w:themeColor="accent1" w:themeShade="BF"/>
          <w:sz w:val="24"/>
          <w:szCs w:val="24"/>
        </w:rPr>
        <w:t xml:space="preserve">Prise en compte des publics ayant des besoins spécifiques, des publics empêchés </w:t>
      </w:r>
    </w:p>
    <w:p w14:paraId="786BDD89" w14:textId="77777777" w:rsidR="00622962" w:rsidRPr="0005625B" w:rsidRDefault="00622962" w:rsidP="0096798A">
      <w:r>
        <w:t>P</w:t>
      </w:r>
      <w:r w:rsidRPr="00D237A7">
        <w:t>ersonnes âgées, en situation de handicap, précaires, isolées, en situation d’illettrisme ou d’illectronisme, familles monoparentales, …</w:t>
      </w:r>
    </w:p>
    <w:p w14:paraId="5D1EB938" w14:textId="77777777" w:rsidR="00622962" w:rsidRDefault="00622962" w:rsidP="00622962">
      <w:r>
        <w:t>Pour chaque public spécifique, y a-t-il une réflexion à propos :</w:t>
      </w:r>
    </w:p>
    <w:p w14:paraId="7EB47B46" w14:textId="77777777" w:rsidR="00622962" w:rsidRDefault="00622962" w:rsidP="000E19AD">
      <w:pPr>
        <w:pStyle w:val="Paragraphedeliste"/>
        <w:numPr>
          <w:ilvl w:val="0"/>
          <w:numId w:val="21"/>
        </w:numPr>
      </w:pPr>
      <w:proofErr w:type="gramStart"/>
      <w:r>
        <w:t>des</w:t>
      </w:r>
      <w:proofErr w:type="gramEnd"/>
      <w:r>
        <w:t xml:space="preserve"> horaires adaptés à leur besoin ?</w:t>
      </w:r>
    </w:p>
    <w:p w14:paraId="6CEA15C7" w14:textId="77777777" w:rsidR="00622962" w:rsidRDefault="00622962" w:rsidP="000E19AD">
      <w:pPr>
        <w:pStyle w:val="Paragraphedeliste"/>
        <w:numPr>
          <w:ilvl w:val="0"/>
          <w:numId w:val="21"/>
        </w:numPr>
      </w:pPr>
      <w:proofErr w:type="gramStart"/>
      <w:r>
        <w:t>un</w:t>
      </w:r>
      <w:proofErr w:type="gramEnd"/>
      <w:r>
        <w:t xml:space="preserve"> accueil physique (banque de prêt, places assises) réfléchi et adapté, une signalétique lisible et efficace ?</w:t>
      </w:r>
    </w:p>
    <w:p w14:paraId="6B525C1E" w14:textId="2521A7AA" w:rsidR="00622962" w:rsidRPr="00834BD0" w:rsidRDefault="00622962" w:rsidP="000E19AD">
      <w:pPr>
        <w:pStyle w:val="Paragraphedeliste"/>
        <w:numPr>
          <w:ilvl w:val="0"/>
          <w:numId w:val="21"/>
        </w:numPr>
      </w:pPr>
      <w:proofErr w:type="gramStart"/>
      <w:r>
        <w:t>d</w:t>
      </w:r>
      <w:r w:rsidRPr="00834BD0">
        <w:t>es</w:t>
      </w:r>
      <w:proofErr w:type="gramEnd"/>
      <w:r w:rsidRPr="00834BD0">
        <w:t xml:space="preserve"> fonds adaptés ? (</w:t>
      </w:r>
      <w:proofErr w:type="gramStart"/>
      <w:r w:rsidRPr="00834BD0">
        <w:t>exemple</w:t>
      </w:r>
      <w:proofErr w:type="gramEnd"/>
      <w:r w:rsidRPr="00834BD0">
        <w:t xml:space="preserve"> :</w:t>
      </w:r>
      <w:r>
        <w:t xml:space="preserve"> fonds "</w:t>
      </w:r>
      <w:proofErr w:type="spellStart"/>
      <w:r>
        <w:t>dys</w:t>
      </w:r>
      <w:proofErr w:type="spellEnd"/>
      <w:r>
        <w:t>",</w:t>
      </w:r>
      <w:r w:rsidRPr="00834BD0">
        <w:t xml:space="preserve"> livres large vision, livres lus, lecteurs et fonds DAISY, fonds </w:t>
      </w:r>
      <w:r>
        <w:t>"</w:t>
      </w:r>
      <w:r w:rsidRPr="00834BD0">
        <w:t>facile à lire</w:t>
      </w:r>
      <w:r>
        <w:t>"</w:t>
      </w:r>
      <w:r w:rsidRPr="00834BD0">
        <w:t xml:space="preserve">, </w:t>
      </w:r>
      <w:r w:rsidR="0096798A">
        <w:t>…)</w:t>
      </w:r>
    </w:p>
    <w:p w14:paraId="51A4C93B" w14:textId="77777777" w:rsidR="00622962" w:rsidRPr="00834BD0" w:rsidRDefault="00622962" w:rsidP="000E19AD">
      <w:pPr>
        <w:pStyle w:val="Paragraphedeliste"/>
        <w:numPr>
          <w:ilvl w:val="0"/>
          <w:numId w:val="21"/>
        </w:numPr>
      </w:pPr>
      <w:proofErr w:type="gramStart"/>
      <w:r>
        <w:t>d</w:t>
      </w:r>
      <w:r w:rsidRPr="00834BD0">
        <w:t>es</w:t>
      </w:r>
      <w:proofErr w:type="gramEnd"/>
      <w:r w:rsidRPr="00834BD0">
        <w:t xml:space="preserve"> services spécifiques (médiation numérique, portage à domicile, …)</w:t>
      </w:r>
      <w:r>
        <w:t> ?</w:t>
      </w:r>
    </w:p>
    <w:p w14:paraId="39C8D0A6" w14:textId="5D47FA23" w:rsidR="00622962" w:rsidRDefault="00622962" w:rsidP="000E19AD">
      <w:pPr>
        <w:pStyle w:val="Paragraphedeliste"/>
        <w:numPr>
          <w:ilvl w:val="0"/>
          <w:numId w:val="21"/>
        </w:numPr>
      </w:pPr>
      <w:proofErr w:type="gramStart"/>
      <w:r>
        <w:t>la</w:t>
      </w:r>
      <w:proofErr w:type="gramEnd"/>
      <w:r>
        <w:t xml:space="preserve"> m</w:t>
      </w:r>
      <w:r w:rsidRPr="00834BD0">
        <w:t>ise en place de partenariats avec des structures travaillant auprès de ces publics (foyers logements, EHPAD, CCAS, …)</w:t>
      </w:r>
      <w:r>
        <w:t> ?</w:t>
      </w:r>
    </w:p>
    <w:p w14:paraId="67F93F94" w14:textId="77777777" w:rsidR="00622962" w:rsidRPr="00834BD0" w:rsidRDefault="00622962" w:rsidP="000E19AD">
      <w:pPr>
        <w:pStyle w:val="Paragraphedeliste"/>
        <w:numPr>
          <w:ilvl w:val="0"/>
          <w:numId w:val="21"/>
        </w:numPr>
      </w:pPr>
      <w:proofErr w:type="gramStart"/>
      <w:r>
        <w:t>des</w:t>
      </w:r>
      <w:proofErr w:type="gramEnd"/>
      <w:r>
        <w:t xml:space="preserve"> a</w:t>
      </w:r>
      <w:r w:rsidRPr="00C95346">
        <w:t>nimations à destination de ces publics</w:t>
      </w:r>
      <w:r>
        <w:t> ?</w:t>
      </w:r>
    </w:p>
    <w:p w14:paraId="6008F159" w14:textId="77777777" w:rsidR="00622962" w:rsidRPr="006C2F49" w:rsidRDefault="00622962" w:rsidP="00DB5D74">
      <w:pPr>
        <w:spacing w:before="60"/>
        <w:rPr>
          <w:color w:val="2F5496" w:themeColor="accent1" w:themeShade="BF"/>
          <w:sz w:val="24"/>
          <w:szCs w:val="24"/>
        </w:rPr>
      </w:pPr>
      <w:r w:rsidRPr="006C2F49">
        <w:rPr>
          <w:color w:val="2F5496" w:themeColor="accent1" w:themeShade="BF"/>
          <w:sz w:val="24"/>
          <w:szCs w:val="24"/>
        </w:rPr>
        <w:t>Services personnalisés, hors les murs</w:t>
      </w:r>
    </w:p>
    <w:p w14:paraId="521FC257" w14:textId="77777777" w:rsidR="00622962" w:rsidRPr="0005625B" w:rsidRDefault="00622962" w:rsidP="0096798A">
      <w:r>
        <w:t>Y a-t-il</w:t>
      </w:r>
      <w:r w:rsidRPr="0005625B">
        <w:t xml:space="preserve"> un service de portage à domicile ? Des permanences ou dépôts de livres hors les murs (intervention en maison de retraite, </w:t>
      </w:r>
      <w:r>
        <w:t xml:space="preserve">en centre aéré, </w:t>
      </w:r>
      <w:r w:rsidRPr="0005625B">
        <w:t>…) ? Avec quelles structures ou associations ces services fonctionnent-ils ?</w:t>
      </w:r>
    </w:p>
    <w:p w14:paraId="276F69BC" w14:textId="77777777" w:rsidR="00622962" w:rsidRPr="0005625B" w:rsidRDefault="00622962" w:rsidP="00F57361">
      <w:pPr>
        <w:pStyle w:val="Titre3"/>
      </w:pPr>
      <w:bookmarkStart w:id="78" w:name="_Toc135759191"/>
      <w:bookmarkStart w:id="79" w:name="_Toc138077120"/>
      <w:r>
        <w:t>A</w:t>
      </w:r>
      <w:r w:rsidRPr="0005625B">
        <w:t>ctions culturelles, éducatives, sociales</w:t>
      </w:r>
      <w:bookmarkEnd w:id="78"/>
      <w:bookmarkEnd w:id="79"/>
    </w:p>
    <w:p w14:paraId="78381AE0" w14:textId="77777777" w:rsidR="00622962" w:rsidRPr="00064C2C" w:rsidRDefault="00622962" w:rsidP="00383EC1">
      <w:pPr>
        <w:rPr>
          <w:lang w:eastAsia="fr-FR"/>
        </w:rPr>
      </w:pPr>
      <w:bookmarkStart w:id="80" w:name="_Hlk31206236"/>
      <w:r>
        <w:rPr>
          <w:lang w:eastAsia="fr-FR"/>
        </w:rPr>
        <w:t>Il peut être utile de classifier les différentes actions par :</w:t>
      </w:r>
    </w:p>
    <w:p w14:paraId="1B6BEB74" w14:textId="77777777" w:rsidR="00622962" w:rsidRPr="00064C2C" w:rsidRDefault="00622962" w:rsidP="000E19AD">
      <w:pPr>
        <w:pStyle w:val="Paragraphedeliste"/>
        <w:numPr>
          <w:ilvl w:val="0"/>
          <w:numId w:val="22"/>
        </w:numPr>
        <w:rPr>
          <w:lang w:eastAsia="fr-FR"/>
        </w:rPr>
      </w:pPr>
      <w:proofErr w:type="gramStart"/>
      <w:r w:rsidRPr="00064C2C">
        <w:rPr>
          <w:lang w:eastAsia="fr-FR"/>
        </w:rPr>
        <w:t>domaine</w:t>
      </w:r>
      <w:proofErr w:type="gramEnd"/>
      <w:r w:rsidRPr="00064C2C">
        <w:rPr>
          <w:lang w:eastAsia="fr-FR"/>
        </w:rPr>
        <w:t xml:space="preserve"> (culturel, éducatif, social)</w:t>
      </w:r>
    </w:p>
    <w:p w14:paraId="16348028" w14:textId="269804F9" w:rsidR="00622962" w:rsidRPr="00064C2C" w:rsidRDefault="00622962" w:rsidP="000E19AD">
      <w:pPr>
        <w:pStyle w:val="Paragraphedeliste"/>
        <w:numPr>
          <w:ilvl w:val="0"/>
          <w:numId w:val="22"/>
        </w:numPr>
        <w:rPr>
          <w:lang w:eastAsia="fr-FR"/>
        </w:rPr>
      </w:pPr>
      <w:proofErr w:type="gramStart"/>
      <w:r w:rsidRPr="00064C2C">
        <w:rPr>
          <w:lang w:eastAsia="fr-FR"/>
        </w:rPr>
        <w:t>type</w:t>
      </w:r>
      <w:proofErr w:type="gramEnd"/>
      <w:r w:rsidRPr="00064C2C">
        <w:rPr>
          <w:lang w:eastAsia="fr-FR"/>
        </w:rPr>
        <w:t xml:space="preserve"> d’action (exposition, spectacle, conférence, lecture, projection, séance de conte, ateliers d’écriture, salons, …) </w:t>
      </w:r>
    </w:p>
    <w:p w14:paraId="77254F27" w14:textId="77777777" w:rsidR="00622962" w:rsidRPr="00064C2C" w:rsidRDefault="00622962" w:rsidP="000E19AD">
      <w:pPr>
        <w:pStyle w:val="Paragraphedeliste"/>
        <w:numPr>
          <w:ilvl w:val="0"/>
          <w:numId w:val="22"/>
        </w:numPr>
        <w:rPr>
          <w:lang w:eastAsia="fr-FR"/>
        </w:rPr>
      </w:pPr>
      <w:proofErr w:type="gramStart"/>
      <w:r w:rsidRPr="00064C2C">
        <w:rPr>
          <w:lang w:eastAsia="fr-FR"/>
        </w:rPr>
        <w:t>publics</w:t>
      </w:r>
      <w:proofErr w:type="gramEnd"/>
      <w:r w:rsidRPr="00064C2C">
        <w:rPr>
          <w:lang w:eastAsia="fr-FR"/>
        </w:rPr>
        <w:t xml:space="preserve"> visés (petite enfance, personne en situation de handicap, …), </w:t>
      </w:r>
    </w:p>
    <w:p w14:paraId="6D5A7617" w14:textId="77777777" w:rsidR="00622962" w:rsidRPr="00064C2C" w:rsidRDefault="00622962" w:rsidP="000E19AD">
      <w:pPr>
        <w:pStyle w:val="Paragraphedeliste"/>
        <w:numPr>
          <w:ilvl w:val="0"/>
          <w:numId w:val="22"/>
        </w:numPr>
        <w:rPr>
          <w:lang w:eastAsia="fr-FR"/>
        </w:rPr>
      </w:pPr>
      <w:proofErr w:type="gramStart"/>
      <w:r w:rsidRPr="00064C2C">
        <w:rPr>
          <w:lang w:eastAsia="fr-FR"/>
        </w:rPr>
        <w:t>nombre</w:t>
      </w:r>
      <w:proofErr w:type="gramEnd"/>
      <w:r w:rsidRPr="00064C2C">
        <w:rPr>
          <w:lang w:eastAsia="fr-FR"/>
        </w:rPr>
        <w:t xml:space="preserve"> et fréquence annuelle,</w:t>
      </w:r>
    </w:p>
    <w:p w14:paraId="427131FD" w14:textId="77777777" w:rsidR="00622962" w:rsidRPr="00064C2C" w:rsidRDefault="00622962" w:rsidP="000E19AD">
      <w:pPr>
        <w:pStyle w:val="Paragraphedeliste"/>
        <w:numPr>
          <w:ilvl w:val="0"/>
          <w:numId w:val="22"/>
        </w:numPr>
        <w:rPr>
          <w:lang w:eastAsia="fr-FR"/>
        </w:rPr>
      </w:pPr>
      <w:proofErr w:type="gramStart"/>
      <w:r w:rsidRPr="00064C2C">
        <w:rPr>
          <w:lang w:eastAsia="fr-FR"/>
        </w:rPr>
        <w:t>intervenants</w:t>
      </w:r>
      <w:proofErr w:type="gramEnd"/>
      <w:r w:rsidRPr="00064C2C">
        <w:rPr>
          <w:lang w:eastAsia="fr-FR"/>
        </w:rPr>
        <w:t xml:space="preserve"> (personnel pro ou bénévole de la bibliothèque, partenaires locaux, intermittent sous contrat, …)</w:t>
      </w:r>
    </w:p>
    <w:p w14:paraId="0B978477" w14:textId="77777777" w:rsidR="00622962" w:rsidRPr="00064C2C" w:rsidRDefault="00622962" w:rsidP="000E19AD">
      <w:pPr>
        <w:pStyle w:val="Paragraphedeliste"/>
        <w:numPr>
          <w:ilvl w:val="0"/>
          <w:numId w:val="22"/>
        </w:numPr>
        <w:rPr>
          <w:lang w:eastAsia="fr-FR"/>
        </w:rPr>
      </w:pPr>
      <w:proofErr w:type="gramStart"/>
      <w:r w:rsidRPr="00064C2C">
        <w:rPr>
          <w:lang w:eastAsia="fr-FR"/>
        </w:rPr>
        <w:t>inscription</w:t>
      </w:r>
      <w:proofErr w:type="gramEnd"/>
      <w:r w:rsidRPr="00064C2C">
        <w:rPr>
          <w:lang w:eastAsia="fr-FR"/>
        </w:rPr>
        <w:t xml:space="preserve"> ou non dans le cadre d’un réseau (interco, BDLA, …)</w:t>
      </w:r>
    </w:p>
    <w:p w14:paraId="4EC17CA1" w14:textId="77777777" w:rsidR="00622962" w:rsidRPr="00064C2C" w:rsidRDefault="00622962" w:rsidP="000E19AD">
      <w:pPr>
        <w:pStyle w:val="Paragraphedeliste"/>
        <w:numPr>
          <w:ilvl w:val="0"/>
          <w:numId w:val="22"/>
        </w:numPr>
        <w:rPr>
          <w:lang w:eastAsia="fr-FR"/>
        </w:rPr>
      </w:pPr>
      <w:proofErr w:type="gramStart"/>
      <w:r w:rsidRPr="00064C2C">
        <w:rPr>
          <w:lang w:eastAsia="fr-FR"/>
        </w:rPr>
        <w:t>communication</w:t>
      </w:r>
      <w:proofErr w:type="gramEnd"/>
      <w:r w:rsidRPr="00064C2C">
        <w:rPr>
          <w:lang w:eastAsia="fr-FR"/>
        </w:rPr>
        <w:t xml:space="preserve"> mise en place, </w:t>
      </w:r>
    </w:p>
    <w:p w14:paraId="6FD71D8D" w14:textId="77777777" w:rsidR="00622962" w:rsidRPr="00064C2C" w:rsidRDefault="00622962" w:rsidP="000E19AD">
      <w:pPr>
        <w:pStyle w:val="Paragraphedeliste"/>
        <w:numPr>
          <w:ilvl w:val="0"/>
          <w:numId w:val="22"/>
        </w:numPr>
        <w:rPr>
          <w:lang w:eastAsia="fr-FR"/>
        </w:rPr>
      </w:pPr>
      <w:proofErr w:type="gramStart"/>
      <w:r w:rsidRPr="00064C2C">
        <w:rPr>
          <w:lang w:eastAsia="fr-FR"/>
        </w:rPr>
        <w:t>partenariats</w:t>
      </w:r>
      <w:proofErr w:type="gramEnd"/>
      <w:r w:rsidRPr="00064C2C">
        <w:rPr>
          <w:lang w:eastAsia="fr-FR"/>
        </w:rPr>
        <w:t xml:space="preserve"> mis en œuvre. </w:t>
      </w:r>
    </w:p>
    <w:p w14:paraId="2A95AE19" w14:textId="77777777" w:rsidR="00622962" w:rsidRDefault="00622962" w:rsidP="000E19AD">
      <w:pPr>
        <w:pStyle w:val="Paragraphedeliste"/>
        <w:numPr>
          <w:ilvl w:val="0"/>
          <w:numId w:val="22"/>
        </w:numPr>
        <w:rPr>
          <w:lang w:eastAsia="fr-FR"/>
        </w:rPr>
      </w:pPr>
      <w:proofErr w:type="gramStart"/>
      <w:r w:rsidRPr="00064C2C">
        <w:rPr>
          <w:lang w:eastAsia="fr-FR"/>
        </w:rPr>
        <w:t>fréquentation</w:t>
      </w:r>
      <w:proofErr w:type="gramEnd"/>
      <w:r w:rsidRPr="00064C2C">
        <w:rPr>
          <w:lang w:eastAsia="fr-FR"/>
        </w:rPr>
        <w:t xml:space="preserve"> (nombre de participant), </w:t>
      </w:r>
    </w:p>
    <w:p w14:paraId="27F71A1A" w14:textId="7C0BB074" w:rsidR="00622962" w:rsidRDefault="00622962" w:rsidP="00603B43">
      <w:pPr>
        <w:rPr>
          <w:rFonts w:eastAsia="Times New Roman"/>
          <w:color w:val="000000"/>
          <w:lang w:eastAsia="fr-FR"/>
        </w:rPr>
      </w:pPr>
      <w:proofErr w:type="gramStart"/>
      <w:r w:rsidRPr="00603B43">
        <w:rPr>
          <w:lang w:eastAsia="fr-FR"/>
        </w:rPr>
        <w:t>afin</w:t>
      </w:r>
      <w:proofErr w:type="gramEnd"/>
      <w:r w:rsidRPr="00603B43">
        <w:rPr>
          <w:lang w:eastAsia="fr-FR"/>
        </w:rPr>
        <w:t xml:space="preserve"> de repérer </w:t>
      </w:r>
      <w:r w:rsidRPr="0005625B">
        <w:rPr>
          <w:rFonts w:eastAsia="Times New Roman"/>
          <w:color w:val="000000"/>
          <w:lang w:eastAsia="fr-FR"/>
        </w:rPr>
        <w:t xml:space="preserve">les publics les plus visés et au contraire ceux les </w:t>
      </w:r>
      <w:r w:rsidR="00C73BA6">
        <w:rPr>
          <w:rFonts w:eastAsia="Times New Roman"/>
          <w:color w:val="000000"/>
          <w:lang w:eastAsia="fr-FR"/>
        </w:rPr>
        <w:t>moins touchés</w:t>
      </w:r>
      <w:r w:rsidR="00603B43">
        <w:rPr>
          <w:rFonts w:eastAsia="Times New Roman"/>
          <w:color w:val="000000"/>
          <w:lang w:eastAsia="fr-FR"/>
        </w:rPr>
        <w:t>.</w:t>
      </w:r>
      <w:r w:rsidRPr="0005625B">
        <w:rPr>
          <w:rFonts w:eastAsia="Times New Roman"/>
          <w:color w:val="000000"/>
          <w:lang w:eastAsia="fr-FR"/>
        </w:rPr>
        <w:t xml:space="preserve"> Est-ce en lien avec la politique du territoire ? En adéquation avec la population à desservir ?</w:t>
      </w:r>
      <w:r>
        <w:rPr>
          <w:rFonts w:eastAsia="Times New Roman"/>
          <w:color w:val="000000"/>
          <w:lang w:eastAsia="fr-FR"/>
        </w:rPr>
        <w:t xml:space="preserve"> Comment se répartissent les animations tout au long de l’année ?</w:t>
      </w:r>
    </w:p>
    <w:p w14:paraId="4DB111AA" w14:textId="77777777" w:rsidR="00622962" w:rsidRPr="0005625B" w:rsidRDefault="00622962" w:rsidP="00D03A0C">
      <w:pPr>
        <w:spacing w:line="240" w:lineRule="auto"/>
        <w:rPr>
          <w:rFonts w:eastAsia="Times New Roman"/>
          <w:color w:val="000000"/>
          <w:lang w:eastAsia="fr-FR"/>
        </w:rPr>
      </w:pPr>
      <w:r>
        <w:rPr>
          <w:rFonts w:eastAsia="Times New Roman"/>
          <w:color w:val="000000"/>
          <w:lang w:eastAsia="fr-FR"/>
        </w:rPr>
        <w:t>Quelles sont les p</w:t>
      </w:r>
      <w:r w:rsidRPr="0005625B">
        <w:rPr>
          <w:rFonts w:eastAsia="Times New Roman"/>
          <w:color w:val="000000"/>
          <w:lang w:eastAsia="fr-FR"/>
        </w:rPr>
        <w:t>roblématiques rencontrées (local inadapté générant le déplacement de mobilier</w:t>
      </w:r>
      <w:r>
        <w:rPr>
          <w:rFonts w:eastAsia="Times New Roman"/>
          <w:color w:val="000000"/>
          <w:lang w:eastAsia="fr-FR"/>
        </w:rPr>
        <w:t xml:space="preserve"> ou empêchant le bon déroulement des animations, absence de possibilité de faire le noir, manque de places assises, communication inopérante, partenariat difficile à maintenir dans le temps, … ?) </w:t>
      </w:r>
    </w:p>
    <w:p w14:paraId="1CFF85C5" w14:textId="4EEA7C9D" w:rsidR="00622962" w:rsidRPr="00064C2C" w:rsidRDefault="00622962" w:rsidP="00D03A0C">
      <w:pPr>
        <w:spacing w:line="240" w:lineRule="auto"/>
        <w:rPr>
          <w:rFonts w:eastAsia="Times New Roman"/>
          <w:color w:val="000000"/>
          <w:lang w:eastAsia="fr-FR"/>
        </w:rPr>
      </w:pPr>
      <w:r>
        <w:rPr>
          <w:rFonts w:eastAsia="Times New Roman"/>
          <w:color w:val="000000"/>
          <w:lang w:eastAsia="fr-FR"/>
        </w:rPr>
        <w:t>Y a-t-il</w:t>
      </w:r>
      <w:r w:rsidRPr="0005625B">
        <w:rPr>
          <w:rFonts w:eastAsia="Times New Roman"/>
          <w:color w:val="000000"/>
          <w:lang w:eastAsia="fr-FR"/>
        </w:rPr>
        <w:t xml:space="preserve"> des programmations maintenues par inertie ? </w:t>
      </w:r>
      <w:r>
        <w:rPr>
          <w:rFonts w:eastAsia="Times New Roman"/>
          <w:color w:val="000000"/>
          <w:lang w:eastAsia="fr-FR"/>
        </w:rPr>
        <w:t>Les</w:t>
      </w:r>
      <w:r w:rsidRPr="0005625B">
        <w:rPr>
          <w:rFonts w:eastAsia="Times New Roman"/>
          <w:color w:val="000000"/>
          <w:lang w:eastAsia="fr-FR"/>
        </w:rPr>
        <w:t xml:space="preserve"> moyens humains et financiers </w:t>
      </w:r>
      <w:r>
        <w:rPr>
          <w:rFonts w:eastAsia="Times New Roman"/>
          <w:color w:val="000000"/>
          <w:lang w:eastAsia="fr-FR"/>
        </w:rPr>
        <w:t xml:space="preserve">permettent-ils </w:t>
      </w:r>
      <w:r w:rsidRPr="0005625B">
        <w:rPr>
          <w:rFonts w:eastAsia="Times New Roman"/>
          <w:color w:val="000000"/>
          <w:lang w:eastAsia="fr-FR"/>
        </w:rPr>
        <w:t>d’explorer de nouvelles actions vers de nouveaux publics ?</w:t>
      </w:r>
      <w:bookmarkEnd w:id="80"/>
    </w:p>
    <w:p w14:paraId="05EF59E8" w14:textId="77777777" w:rsidR="00C13B03" w:rsidRDefault="00C13B03">
      <w:pPr>
        <w:spacing w:after="160"/>
        <w:jc w:val="left"/>
        <w:rPr>
          <w:rFonts w:eastAsia="Times New Roman" w:cs="Times New Roman"/>
          <w:b/>
          <w:bCs/>
          <w:color w:val="2F5496" w:themeColor="accent1" w:themeShade="BF"/>
          <w:sz w:val="24"/>
          <w:szCs w:val="27"/>
          <w:lang w:eastAsia="fr-FR"/>
        </w:rPr>
      </w:pPr>
      <w:bookmarkStart w:id="81" w:name="_Toc135759192"/>
      <w:r>
        <w:br w:type="page"/>
      </w:r>
    </w:p>
    <w:p w14:paraId="11BB9655" w14:textId="5BC74001" w:rsidR="00622962" w:rsidRPr="0005625B" w:rsidRDefault="00622962" w:rsidP="00F57361">
      <w:pPr>
        <w:pStyle w:val="Titre3"/>
      </w:pPr>
      <w:bookmarkStart w:id="82" w:name="_Toc138077121"/>
      <w:r>
        <w:lastRenderedPageBreak/>
        <w:t>O</w:t>
      </w:r>
      <w:r w:rsidRPr="0005625B">
        <w:t>utils de communication</w:t>
      </w:r>
      <w:bookmarkEnd w:id="81"/>
      <w:bookmarkEnd w:id="82"/>
      <w:r w:rsidRPr="0005625B">
        <w:t> </w:t>
      </w:r>
    </w:p>
    <w:p w14:paraId="1CE46732" w14:textId="5A4552FA" w:rsidR="00622962" w:rsidRPr="0005625B" w:rsidRDefault="00622962" w:rsidP="00603B43">
      <w:r w:rsidRPr="0005625B">
        <w:t>Sur quel support</w:t>
      </w:r>
      <w:r>
        <w:t> (p</w:t>
      </w:r>
      <w:r w:rsidRPr="0005625B">
        <w:t>apier</w:t>
      </w:r>
      <w:r>
        <w:t>,</w:t>
      </w:r>
      <w:r w:rsidRPr="0005625B">
        <w:t xml:space="preserve"> site internet de la bibliothèque</w:t>
      </w:r>
      <w:r>
        <w:t>,</w:t>
      </w:r>
      <w:r w:rsidRPr="0005625B">
        <w:t xml:space="preserve"> réseaux sociaux</w:t>
      </w:r>
      <w:r>
        <w:t>,</w:t>
      </w:r>
      <w:r w:rsidRPr="0005625B">
        <w:t xml:space="preserve"> dans la presse</w:t>
      </w:r>
      <w:r>
        <w:t>)</w:t>
      </w:r>
      <w:r w:rsidR="00D03A0C">
        <w:t xml:space="preserve"> ? </w:t>
      </w:r>
      <w:r w:rsidRPr="0005625B">
        <w:t>Pour quel contenu (règlement intérieur, guide du lecteur, communication en direction des scolaires et autres publics, programme d’animation, …)</w:t>
      </w:r>
      <w:r w:rsidR="00D03A0C">
        <w:t xml:space="preserve"> ? </w:t>
      </w:r>
      <w:r w:rsidRPr="0005625B">
        <w:t>Sous quelle forme (plaquette</w:t>
      </w:r>
      <w:r>
        <w:t>s</w:t>
      </w:r>
      <w:r w:rsidRPr="0005625B">
        <w:t xml:space="preserve">, affiches, flyers, </w:t>
      </w:r>
      <w:r>
        <w:t>newsletter</w:t>
      </w:r>
      <w:r w:rsidRPr="0005625B">
        <w:t>, …)</w:t>
      </w:r>
      <w:r w:rsidR="00D03A0C">
        <w:t xml:space="preserve"> ? </w:t>
      </w:r>
      <w:r w:rsidRPr="0005625B">
        <w:t>Fait par qui (en interne</w:t>
      </w:r>
      <w:r w:rsidR="00D03A0C">
        <w:t>,</w:t>
      </w:r>
      <w:r w:rsidRPr="0005625B">
        <w:t xml:space="preserve"> par un service com</w:t>
      </w:r>
      <w:r w:rsidR="00D03A0C">
        <w:t xml:space="preserve">, </w:t>
      </w:r>
      <w:r>
        <w:t>une société extérieure</w:t>
      </w:r>
      <w:r w:rsidR="00D03A0C">
        <w:t>,</w:t>
      </w:r>
      <w:r>
        <w:t xml:space="preserve"> </w:t>
      </w:r>
      <w:r w:rsidRPr="0005625B">
        <w:t>…)</w:t>
      </w:r>
      <w:r w:rsidR="00D03A0C">
        <w:t> ?</w:t>
      </w:r>
    </w:p>
    <w:p w14:paraId="0157B1D9" w14:textId="66F4B1B3" w:rsidR="00622962" w:rsidRPr="0005625B" w:rsidRDefault="00622962" w:rsidP="00603B43">
      <w:r w:rsidRPr="00603B43">
        <w:t xml:space="preserve">Quelle image de la bibliothèque </w:t>
      </w:r>
      <w:r w:rsidR="00603B43" w:rsidRPr="00603B43">
        <w:t>est véhiculée par cette</w:t>
      </w:r>
      <w:r w:rsidRPr="00603B43">
        <w:t xml:space="preserve"> communication ?</w:t>
      </w:r>
    </w:p>
    <w:p w14:paraId="0C76ACB4" w14:textId="6E870D33" w:rsidR="00622962" w:rsidRPr="00603B43" w:rsidRDefault="00383EC1" w:rsidP="006C2F4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shd w:val="clear" w:color="auto" w:fill="D9E2F3" w:themeFill="accent1" w:themeFillTint="33"/>
        <w:rPr>
          <w:rFonts w:cs="Arial"/>
          <w:b/>
          <w:i/>
          <w:iCs/>
          <w:color w:val="2F5496" w:themeColor="accent1" w:themeShade="BF"/>
          <w:lang w:eastAsia="fr-FR"/>
        </w:rPr>
      </w:pPr>
      <w:r>
        <w:rPr>
          <w:rFonts w:cs="Arial"/>
          <w:b/>
          <w:i/>
          <w:iCs/>
          <w:color w:val="2F5496" w:themeColor="accent1" w:themeShade="BF"/>
          <w:lang w:eastAsia="fr-FR"/>
        </w:rPr>
        <w:t>B</w:t>
      </w:r>
      <w:r w:rsidR="00622962" w:rsidRPr="00603B43">
        <w:rPr>
          <w:rFonts w:cs="Arial"/>
          <w:b/>
          <w:i/>
          <w:iCs/>
          <w:color w:val="2F5496" w:themeColor="accent1" w:themeShade="BF"/>
          <w:lang w:eastAsia="fr-FR"/>
        </w:rPr>
        <w:t>onnes pratiques à conserver ou renforcer, pistes de nouveaux services à explorer ou développer</w:t>
      </w:r>
    </w:p>
    <w:p w14:paraId="14E87E2A" w14:textId="77777777" w:rsidR="00622962" w:rsidRPr="0005625B" w:rsidRDefault="00622962" w:rsidP="006645A1">
      <w:pPr>
        <w:pStyle w:val="Titre2"/>
      </w:pPr>
      <w:bookmarkStart w:id="83" w:name="_Toc135759193"/>
      <w:bookmarkStart w:id="84" w:name="_Toc138077122"/>
      <w:r w:rsidRPr="0005625B">
        <w:t>Impact sur les usages et usagers</w:t>
      </w:r>
      <w:bookmarkEnd w:id="83"/>
      <w:bookmarkEnd w:id="84"/>
    </w:p>
    <w:p w14:paraId="363CDD89" w14:textId="77777777" w:rsidR="00622962" w:rsidRPr="0005625B" w:rsidRDefault="00622962" w:rsidP="00622962">
      <w:r w:rsidRPr="0005625B">
        <w:rPr>
          <w:noProof/>
        </w:rPr>
        <w:drawing>
          <wp:inline distT="0" distB="0" distL="0" distR="0" wp14:anchorId="7CD7BB1B" wp14:editId="5447D8AF">
            <wp:extent cx="4981575" cy="1400175"/>
            <wp:effectExtent l="0" t="57150" r="0" b="47625"/>
            <wp:docPr id="96" name="Diagramme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80BA729" w14:textId="77777777" w:rsidR="00622962" w:rsidRPr="0005625B" w:rsidRDefault="00622962" w:rsidP="00F57361">
      <w:pPr>
        <w:pStyle w:val="Titre3"/>
      </w:pPr>
      <w:bookmarkStart w:id="85" w:name="_Toc135759194"/>
      <w:bookmarkStart w:id="86" w:name="_Toc138077123"/>
      <w:r>
        <w:t>Prise</w:t>
      </w:r>
      <w:r w:rsidRPr="0005625B">
        <w:t xml:space="preserve"> en compte des différents usages des bibliothèques</w:t>
      </w:r>
      <w:bookmarkEnd w:id="85"/>
      <w:bookmarkEnd w:id="86"/>
      <w:r w:rsidRPr="0005625B">
        <w:t xml:space="preserve"> </w:t>
      </w:r>
    </w:p>
    <w:p w14:paraId="5218BA4B" w14:textId="77777777" w:rsidR="00622962" w:rsidRDefault="00622962" w:rsidP="00383EC1">
      <w:r>
        <w:t>Quels sont les usages actuels de la bibliothèque ? ceux qui pourraient être envisagés ? Quelles sont les contraintes limitant le développement de ces nouveaux usages (locaux inadaptés, personnel insuffisant, manque d’une compétence spécifique ou d’appétence dans l’équipe, méconnaissance des nouvelles pratiques en bibliothèque par l’équipe et/ou la collectivité, …)</w:t>
      </w:r>
    </w:p>
    <w:p w14:paraId="19AFA664" w14:textId="3BBBC52D" w:rsidR="00622962" w:rsidRPr="0005625B" w:rsidRDefault="00622962" w:rsidP="00F57361">
      <w:pPr>
        <w:pStyle w:val="Titre3"/>
      </w:pPr>
      <w:bookmarkStart w:id="87" w:name="_Toc135759195"/>
      <w:bookmarkStart w:id="88" w:name="_Toc138077124"/>
      <w:r>
        <w:t>F</w:t>
      </w:r>
      <w:r w:rsidRPr="0005625B">
        <w:t>réquentation</w:t>
      </w:r>
      <w:bookmarkEnd w:id="87"/>
      <w:bookmarkEnd w:id="88"/>
    </w:p>
    <w:p w14:paraId="028F0753" w14:textId="77777777" w:rsidR="00622962" w:rsidRDefault="00622962" w:rsidP="00383EC1">
      <w:r>
        <w:t xml:space="preserve">Quelle est : </w:t>
      </w:r>
    </w:p>
    <w:p w14:paraId="4418A915" w14:textId="6C632792" w:rsidR="00622962" w:rsidRDefault="00622962" w:rsidP="000E19AD">
      <w:pPr>
        <w:pStyle w:val="Paragraphedeliste"/>
        <w:numPr>
          <w:ilvl w:val="0"/>
          <w:numId w:val="23"/>
        </w:numPr>
      </w:pPr>
      <w:proofErr w:type="gramStart"/>
      <w:r>
        <w:t>l</w:t>
      </w:r>
      <w:r w:rsidRPr="0005625B">
        <w:t>a</w:t>
      </w:r>
      <w:proofErr w:type="gramEnd"/>
      <w:r w:rsidRPr="0005625B">
        <w:t xml:space="preserve"> fréquentation annuelle</w:t>
      </w:r>
      <w:r>
        <w:t> ? M</w:t>
      </w:r>
      <w:r w:rsidRPr="0005625B">
        <w:t>ais aussi sa répartition selon les mois de l’année</w:t>
      </w:r>
      <w:r>
        <w:t> ?</w:t>
      </w:r>
      <w:r w:rsidRPr="0005625B">
        <w:t xml:space="preserve"> en fonction des heures et des jours des permanences de la semaine (à mettre en corrélation avec le lieu de travail des actifs, les horaires des écoles, les activités proposées </w:t>
      </w:r>
      <w:r w:rsidR="00383EC1">
        <w:t>sur la</w:t>
      </w:r>
      <w:r w:rsidR="00603B43">
        <w:t xml:space="preserve"> commune</w:t>
      </w:r>
      <w:r w:rsidRPr="0005625B">
        <w:t>, …)</w:t>
      </w:r>
      <w:r>
        <w:t> ?</w:t>
      </w:r>
    </w:p>
    <w:p w14:paraId="011B71BD" w14:textId="4F2F2693" w:rsidR="00622962" w:rsidRPr="00C95346" w:rsidRDefault="00622962" w:rsidP="000E19AD">
      <w:pPr>
        <w:pStyle w:val="Paragraphedeliste"/>
        <w:numPr>
          <w:ilvl w:val="0"/>
          <w:numId w:val="23"/>
        </w:numPr>
      </w:pPr>
      <w:proofErr w:type="gramStart"/>
      <w:r w:rsidRPr="00C95346">
        <w:t>la</w:t>
      </w:r>
      <w:proofErr w:type="gramEnd"/>
      <w:r w:rsidRPr="00C95346">
        <w:t xml:space="preserve"> fréquentation des accueils de groupe (</w:t>
      </w:r>
      <w:r w:rsidR="00383EC1">
        <w:t>ASSMAT</w:t>
      </w:r>
      <w:r w:rsidRPr="00C95346">
        <w:t>, crèches, écoles, collèges, lycées, maisons de retraite, club du 3</w:t>
      </w:r>
      <w:r w:rsidRPr="00C95346">
        <w:rPr>
          <w:vertAlign w:val="superscript"/>
        </w:rPr>
        <w:t>e</w:t>
      </w:r>
      <w:r w:rsidRPr="00C95346">
        <w:t xml:space="preserve"> âge, associations sportives, de loisirs, services à la personne, …) ?</w:t>
      </w:r>
    </w:p>
    <w:p w14:paraId="14E70161" w14:textId="77777777" w:rsidR="00622962" w:rsidRPr="00CF1C12" w:rsidRDefault="00622962" w:rsidP="000E19AD">
      <w:pPr>
        <w:pStyle w:val="Paragraphedeliste"/>
        <w:numPr>
          <w:ilvl w:val="0"/>
          <w:numId w:val="23"/>
        </w:numPr>
      </w:pPr>
      <w:proofErr w:type="gramStart"/>
      <w:r w:rsidRPr="00C95346">
        <w:t>la</w:t>
      </w:r>
      <w:proofErr w:type="gramEnd"/>
      <w:r w:rsidRPr="00C95346">
        <w:t xml:space="preserve"> fréquentation des actions culturelles, des actions hors les murs, …</w:t>
      </w:r>
    </w:p>
    <w:p w14:paraId="7D2CB609" w14:textId="77777777" w:rsidR="00622962" w:rsidRPr="0005625B" w:rsidRDefault="00622962" w:rsidP="00F57361">
      <w:pPr>
        <w:pStyle w:val="Titre3"/>
      </w:pPr>
      <w:bookmarkStart w:id="89" w:name="_Toc135759196"/>
      <w:bookmarkStart w:id="90" w:name="_Toc138077125"/>
      <w:r w:rsidRPr="0005625B">
        <w:t>Publics et non publics</w:t>
      </w:r>
      <w:bookmarkEnd w:id="89"/>
      <w:bookmarkEnd w:id="90"/>
    </w:p>
    <w:p w14:paraId="37506DC5" w14:textId="77777777" w:rsidR="00622962" w:rsidRPr="006C2F49" w:rsidRDefault="00622962" w:rsidP="00DB5D74">
      <w:pPr>
        <w:spacing w:before="60"/>
        <w:rPr>
          <w:color w:val="2F5496" w:themeColor="accent1" w:themeShade="BF"/>
          <w:sz w:val="24"/>
          <w:szCs w:val="24"/>
        </w:rPr>
      </w:pPr>
      <w:r w:rsidRPr="006C2F49">
        <w:rPr>
          <w:color w:val="2F5496" w:themeColor="accent1" w:themeShade="BF"/>
          <w:sz w:val="24"/>
          <w:szCs w:val="24"/>
        </w:rPr>
        <w:t>Usagers actuels </w:t>
      </w:r>
    </w:p>
    <w:p w14:paraId="238FEF6B" w14:textId="77777777" w:rsidR="00622962" w:rsidRDefault="00622962" w:rsidP="00603B43">
      <w:r w:rsidRPr="0005625B">
        <w:t>Le taux d’emprunteurs (et d’inscrit</w:t>
      </w:r>
      <w:r>
        <w:t>s</w:t>
      </w:r>
      <w:r w:rsidRPr="0005625B">
        <w:t xml:space="preserve">) est à mettre en rapport </w:t>
      </w:r>
      <w:r w:rsidRPr="00AB5B05">
        <w:t>avec les moyennes de l’intercommunalité, du département, à l’échelle nationale</w:t>
      </w:r>
      <w:r>
        <w:t xml:space="preserve"> ; avec les données socio-démographiques du territoire</w:t>
      </w:r>
    </w:p>
    <w:p w14:paraId="63E08EF8" w14:textId="77777777" w:rsidR="00622962" w:rsidRPr="0005625B" w:rsidRDefault="00622962" w:rsidP="00622962">
      <w:r w:rsidRPr="0005625B">
        <w:t>Pour évaluer l’attractivité</w:t>
      </w:r>
      <w:r>
        <w:t xml:space="preserve"> de la bibliothèque</w:t>
      </w:r>
      <w:r w:rsidRPr="0005625B">
        <w:t xml:space="preserve">, il peut être intéressant de quantifier les inscrits hors territoire et </w:t>
      </w:r>
      <w:r>
        <w:t>repérer leur lieu de résidence</w:t>
      </w:r>
      <w:r w:rsidRPr="0005625B">
        <w:t xml:space="preserve">. </w:t>
      </w:r>
      <w:r>
        <w:t xml:space="preserve">Est-ce lié à des services spécifiques à la bibliothèque (horaires plus larges, collections plus développées et variées, programme d’animations attractifs, …). </w:t>
      </w:r>
      <w:r w:rsidRPr="0005625B">
        <w:t>A la présence d’un collège à proximité de la bibliothèque ? A des commerces rayonnant sur d’autres territoires ?</w:t>
      </w:r>
      <w:r>
        <w:t xml:space="preserve"> Une zone industrielle pourvoyeuse d’emplois ? </w:t>
      </w:r>
      <w:r w:rsidRPr="0005625B">
        <w:t xml:space="preserve">Est-ce lié à l’absence d’offre de lecture publique sur leur territoire ? </w:t>
      </w:r>
    </w:p>
    <w:p w14:paraId="38D9BBA7" w14:textId="77777777" w:rsidR="00622962" w:rsidRDefault="00622962" w:rsidP="00622962">
      <w:pPr>
        <w:spacing w:after="120"/>
      </w:pPr>
      <w:r w:rsidRPr="0005625B">
        <w:t>A l’inverse, combien d’habitant</w:t>
      </w:r>
      <w:r>
        <w:t>s</w:t>
      </w:r>
      <w:r w:rsidRPr="0005625B">
        <w:t xml:space="preserve"> du territoire emprunte</w:t>
      </w:r>
      <w:r>
        <w:t>nt</w:t>
      </w:r>
      <w:r w:rsidRPr="0005625B">
        <w:t xml:space="preserve"> dans d’autres structures ? Lesquelles ? Quelles tranches d’âges sont concernées ? Pourquoi ?</w:t>
      </w:r>
    </w:p>
    <w:p w14:paraId="7B31B88F" w14:textId="77777777" w:rsidR="00383EC1" w:rsidRDefault="00383EC1" w:rsidP="00622962">
      <w:pPr>
        <w:spacing w:before="120"/>
        <w:sectPr w:rsidR="00383EC1" w:rsidSect="00472D4A">
          <w:footerReference w:type="default" r:id="rId39"/>
          <w:pgSz w:w="11906" w:h="16838" w:code="9"/>
          <w:pgMar w:top="851" w:right="851" w:bottom="851" w:left="1134" w:header="0" w:footer="0" w:gutter="0"/>
          <w:cols w:space="708"/>
          <w:titlePg/>
          <w:docGrid w:linePitch="360"/>
        </w:sectPr>
      </w:pPr>
    </w:p>
    <w:p w14:paraId="7B6AFF52" w14:textId="77777777" w:rsidR="00622962" w:rsidRPr="00603B43" w:rsidRDefault="00622962" w:rsidP="00622962">
      <w:pPr>
        <w:spacing w:before="120"/>
      </w:pPr>
      <w:r w:rsidRPr="00603B43">
        <w:t>Par grandes tranches d’âges</w:t>
      </w:r>
    </w:p>
    <w:p w14:paraId="52D1F083" w14:textId="77777777" w:rsidR="00622962" w:rsidRPr="00603B43" w:rsidRDefault="00622962" w:rsidP="000E19AD">
      <w:pPr>
        <w:pStyle w:val="Paragraphedeliste"/>
        <w:numPr>
          <w:ilvl w:val="0"/>
          <w:numId w:val="24"/>
        </w:numPr>
        <w:rPr>
          <w:sz w:val="18"/>
          <w:szCs w:val="18"/>
        </w:rPr>
      </w:pPr>
      <w:r w:rsidRPr="00603B43">
        <w:rPr>
          <w:sz w:val="18"/>
          <w:szCs w:val="18"/>
        </w:rPr>
        <w:t>Petite enfance (0-3 ans)</w:t>
      </w:r>
    </w:p>
    <w:p w14:paraId="5B04B804" w14:textId="77777777" w:rsidR="00622962" w:rsidRPr="00603B43" w:rsidRDefault="00622962" w:rsidP="000E19AD">
      <w:pPr>
        <w:pStyle w:val="Paragraphedeliste"/>
        <w:numPr>
          <w:ilvl w:val="0"/>
          <w:numId w:val="24"/>
        </w:numPr>
        <w:rPr>
          <w:sz w:val="18"/>
          <w:szCs w:val="18"/>
        </w:rPr>
      </w:pPr>
      <w:r w:rsidRPr="00603B43">
        <w:rPr>
          <w:sz w:val="18"/>
          <w:szCs w:val="18"/>
        </w:rPr>
        <w:t>Enfants (4-10 ans)</w:t>
      </w:r>
    </w:p>
    <w:p w14:paraId="5F1456E8" w14:textId="77777777" w:rsidR="00622962" w:rsidRPr="00603B43" w:rsidRDefault="00622962" w:rsidP="000E19AD">
      <w:pPr>
        <w:pStyle w:val="Paragraphedeliste"/>
        <w:numPr>
          <w:ilvl w:val="0"/>
          <w:numId w:val="24"/>
        </w:numPr>
        <w:rPr>
          <w:sz w:val="18"/>
          <w:szCs w:val="18"/>
        </w:rPr>
      </w:pPr>
      <w:r w:rsidRPr="00603B43">
        <w:rPr>
          <w:sz w:val="18"/>
          <w:szCs w:val="18"/>
        </w:rPr>
        <w:t>Adolescents (10-15 ans)</w:t>
      </w:r>
    </w:p>
    <w:p w14:paraId="2A56D9E0" w14:textId="77777777" w:rsidR="00622962" w:rsidRPr="00603B43" w:rsidRDefault="00622962" w:rsidP="000E19AD">
      <w:pPr>
        <w:pStyle w:val="Paragraphedeliste"/>
        <w:numPr>
          <w:ilvl w:val="0"/>
          <w:numId w:val="24"/>
        </w:numPr>
        <w:rPr>
          <w:sz w:val="18"/>
          <w:szCs w:val="18"/>
        </w:rPr>
      </w:pPr>
      <w:r w:rsidRPr="00603B43">
        <w:rPr>
          <w:sz w:val="18"/>
          <w:szCs w:val="18"/>
        </w:rPr>
        <w:t>Jeunes adultes (16-25 ans)</w:t>
      </w:r>
    </w:p>
    <w:p w14:paraId="60F126D0" w14:textId="77777777" w:rsidR="00622962" w:rsidRPr="00603B43" w:rsidRDefault="00622962" w:rsidP="000E19AD">
      <w:pPr>
        <w:pStyle w:val="Paragraphedeliste"/>
        <w:numPr>
          <w:ilvl w:val="0"/>
          <w:numId w:val="24"/>
        </w:numPr>
        <w:rPr>
          <w:sz w:val="18"/>
          <w:szCs w:val="18"/>
        </w:rPr>
      </w:pPr>
      <w:r w:rsidRPr="00603B43">
        <w:rPr>
          <w:sz w:val="18"/>
          <w:szCs w:val="18"/>
        </w:rPr>
        <w:t>Adultes (26-60 ans)</w:t>
      </w:r>
    </w:p>
    <w:p w14:paraId="1E6ADB7F" w14:textId="77777777" w:rsidR="00622962" w:rsidRPr="00603B43" w:rsidRDefault="00622962" w:rsidP="000E19AD">
      <w:pPr>
        <w:pStyle w:val="Paragraphedeliste"/>
        <w:numPr>
          <w:ilvl w:val="0"/>
          <w:numId w:val="24"/>
        </w:numPr>
        <w:rPr>
          <w:sz w:val="18"/>
          <w:szCs w:val="18"/>
        </w:rPr>
      </w:pPr>
      <w:r w:rsidRPr="00603B43">
        <w:rPr>
          <w:sz w:val="18"/>
          <w:szCs w:val="18"/>
        </w:rPr>
        <w:t>Seniors (60-74 ans)</w:t>
      </w:r>
    </w:p>
    <w:p w14:paraId="04735A20" w14:textId="77777777" w:rsidR="00622962" w:rsidRPr="00603B43" w:rsidRDefault="00622962" w:rsidP="000E19AD">
      <w:pPr>
        <w:pStyle w:val="Paragraphedeliste"/>
        <w:numPr>
          <w:ilvl w:val="0"/>
          <w:numId w:val="24"/>
        </w:numPr>
        <w:rPr>
          <w:sz w:val="18"/>
          <w:szCs w:val="18"/>
        </w:rPr>
      </w:pPr>
      <w:r w:rsidRPr="00603B43">
        <w:rPr>
          <w:sz w:val="18"/>
          <w:szCs w:val="18"/>
        </w:rPr>
        <w:t>Seniors + (75 ans et plus)</w:t>
      </w:r>
    </w:p>
    <w:p w14:paraId="04D432A5" w14:textId="77777777" w:rsidR="00622962" w:rsidRPr="00603B43" w:rsidRDefault="00622962" w:rsidP="00622962">
      <w:pPr>
        <w:spacing w:before="120"/>
      </w:pPr>
      <w:r w:rsidRPr="00603B43">
        <w:t>Par situation professionnelle et CSP</w:t>
      </w:r>
    </w:p>
    <w:p w14:paraId="5BA78941" w14:textId="77777777" w:rsidR="00622962" w:rsidRPr="00603B43" w:rsidRDefault="00622962" w:rsidP="000E19AD">
      <w:pPr>
        <w:pStyle w:val="Paragraphedeliste"/>
        <w:numPr>
          <w:ilvl w:val="0"/>
          <w:numId w:val="25"/>
        </w:numPr>
        <w:rPr>
          <w:sz w:val="18"/>
          <w:szCs w:val="18"/>
        </w:rPr>
      </w:pPr>
      <w:r w:rsidRPr="00603B43">
        <w:rPr>
          <w:sz w:val="18"/>
          <w:szCs w:val="18"/>
        </w:rPr>
        <w:t>Scolaires / Étudiants</w:t>
      </w:r>
    </w:p>
    <w:p w14:paraId="45496DFC" w14:textId="77777777" w:rsidR="00622962" w:rsidRPr="00603B43" w:rsidRDefault="00622962" w:rsidP="000E19AD">
      <w:pPr>
        <w:pStyle w:val="Paragraphedeliste"/>
        <w:numPr>
          <w:ilvl w:val="0"/>
          <w:numId w:val="25"/>
        </w:numPr>
        <w:rPr>
          <w:sz w:val="18"/>
          <w:szCs w:val="18"/>
        </w:rPr>
      </w:pPr>
      <w:r w:rsidRPr="00603B43">
        <w:rPr>
          <w:sz w:val="18"/>
          <w:szCs w:val="18"/>
        </w:rPr>
        <w:t>Travailleurs / chômeurs</w:t>
      </w:r>
    </w:p>
    <w:p w14:paraId="2D0D418D" w14:textId="77777777" w:rsidR="00622962" w:rsidRPr="00603B43" w:rsidRDefault="00622962" w:rsidP="000E19AD">
      <w:pPr>
        <w:pStyle w:val="Paragraphedeliste"/>
        <w:numPr>
          <w:ilvl w:val="0"/>
          <w:numId w:val="25"/>
        </w:numPr>
        <w:rPr>
          <w:sz w:val="18"/>
          <w:szCs w:val="18"/>
        </w:rPr>
      </w:pPr>
      <w:r w:rsidRPr="00603B43">
        <w:rPr>
          <w:sz w:val="18"/>
          <w:szCs w:val="18"/>
        </w:rPr>
        <w:t>Sans emploi (au foyer) / retraités</w:t>
      </w:r>
    </w:p>
    <w:p w14:paraId="7098925D" w14:textId="77777777" w:rsidR="00622962" w:rsidRPr="00603B43" w:rsidRDefault="00622962" w:rsidP="00622962">
      <w:pPr>
        <w:spacing w:before="120"/>
      </w:pPr>
      <w:r w:rsidRPr="00603B43">
        <w:t>Selon l’origine géographique</w:t>
      </w:r>
    </w:p>
    <w:p w14:paraId="2833F951" w14:textId="77777777" w:rsidR="00622962" w:rsidRPr="00603B43" w:rsidRDefault="00622962" w:rsidP="000E19AD">
      <w:pPr>
        <w:pStyle w:val="Paragraphedeliste"/>
        <w:numPr>
          <w:ilvl w:val="0"/>
          <w:numId w:val="26"/>
        </w:numPr>
        <w:rPr>
          <w:sz w:val="18"/>
          <w:szCs w:val="18"/>
        </w:rPr>
      </w:pPr>
      <w:r w:rsidRPr="00603B43">
        <w:rPr>
          <w:sz w:val="18"/>
          <w:szCs w:val="18"/>
        </w:rPr>
        <w:t>Habitants de la commune / hors commune, de l’interco/hors interco</w:t>
      </w:r>
    </w:p>
    <w:p w14:paraId="5228A475" w14:textId="77777777" w:rsidR="00622962" w:rsidRDefault="00622962" w:rsidP="000E19AD">
      <w:pPr>
        <w:pStyle w:val="Paragraphedeliste"/>
        <w:numPr>
          <w:ilvl w:val="0"/>
          <w:numId w:val="26"/>
        </w:numPr>
        <w:rPr>
          <w:sz w:val="18"/>
          <w:szCs w:val="18"/>
        </w:rPr>
      </w:pPr>
      <w:r w:rsidRPr="00603B43">
        <w:rPr>
          <w:sz w:val="18"/>
          <w:szCs w:val="18"/>
        </w:rPr>
        <w:t>Touristes / ayant une résidence secondaire</w:t>
      </w:r>
    </w:p>
    <w:p w14:paraId="2FAB610A" w14:textId="77777777" w:rsidR="003A7EBB" w:rsidRDefault="003A7EBB" w:rsidP="00F23037">
      <w:pPr>
        <w:spacing w:after="240"/>
        <w:sectPr w:rsidR="003A7EBB" w:rsidSect="003A7EBB">
          <w:type w:val="continuous"/>
          <w:pgSz w:w="11906" w:h="16838" w:code="9"/>
          <w:pgMar w:top="851" w:right="851" w:bottom="851" w:left="1134" w:header="0" w:footer="0" w:gutter="0"/>
          <w:cols w:num="2" w:space="708"/>
          <w:titlePg/>
          <w:docGrid w:linePitch="360"/>
        </w:sectPr>
      </w:pPr>
    </w:p>
    <w:p w14:paraId="1C4D9E22" w14:textId="77777777" w:rsidR="00F23037" w:rsidRDefault="00F23037" w:rsidP="00F23037">
      <w:pPr>
        <w:spacing w:before="240"/>
      </w:pPr>
    </w:p>
    <w:p w14:paraId="5A82A43E" w14:textId="078534F7" w:rsidR="00622962" w:rsidRPr="00AB5B05" w:rsidRDefault="00622962" w:rsidP="00F23037">
      <w:r w:rsidRPr="00AB5B05">
        <w:t xml:space="preserve">Pour les touristes, y a-t-il des dépliants en plusieurs langues </w:t>
      </w:r>
      <w:r>
        <w:t xml:space="preserve">(si besoin) </w:t>
      </w:r>
      <w:r w:rsidRPr="00AB5B05">
        <w:t>? une facilité d’emprunts et d’accès internet ? une communication hors les murs ? un dispositif de bibliothèque à la plage ? …</w:t>
      </w:r>
    </w:p>
    <w:p w14:paraId="241D922B" w14:textId="77777777" w:rsidR="00C13B03" w:rsidRDefault="00C13B03">
      <w:pPr>
        <w:spacing w:after="160"/>
        <w:jc w:val="left"/>
        <w:rPr>
          <w:rFonts w:eastAsia="Times New Roman" w:cs="Times New Roman"/>
          <w:b/>
          <w:bCs/>
          <w:color w:val="2F5496" w:themeColor="accent1" w:themeShade="BF"/>
          <w:sz w:val="24"/>
          <w:szCs w:val="27"/>
          <w:lang w:eastAsia="fr-FR"/>
        </w:rPr>
      </w:pPr>
      <w:bookmarkStart w:id="91" w:name="_Toc135759197"/>
      <w:r>
        <w:br w:type="page"/>
      </w:r>
    </w:p>
    <w:p w14:paraId="60E3C7A5" w14:textId="4C383A33" w:rsidR="00622962" w:rsidRPr="0005625B" w:rsidRDefault="00622962" w:rsidP="00F57361">
      <w:pPr>
        <w:pStyle w:val="Titre3"/>
      </w:pPr>
      <w:bookmarkStart w:id="92" w:name="_Toc138077126"/>
      <w:r>
        <w:lastRenderedPageBreak/>
        <w:t>E</w:t>
      </w:r>
      <w:r w:rsidRPr="0005625B">
        <w:t>mprunts</w:t>
      </w:r>
      <w:bookmarkEnd w:id="91"/>
      <w:bookmarkEnd w:id="92"/>
    </w:p>
    <w:p w14:paraId="1D6EFF14" w14:textId="4759AF5E" w:rsidR="00622962" w:rsidRDefault="00622962" w:rsidP="003A7EBB">
      <w:r>
        <w:t>Quels sont les prêts annuels ? Par habitant ? Par supports</w:t>
      </w:r>
      <w:r w:rsidR="00AE3C80">
        <w:t xml:space="preserve"> </w:t>
      </w:r>
      <w:r>
        <w:t>? Par sections ? Par domaines</w:t>
      </w:r>
      <w:r w:rsidR="00603B43">
        <w:t xml:space="preserve"> </w:t>
      </w:r>
      <w:r>
        <w:t>?</w:t>
      </w:r>
    </w:p>
    <w:p w14:paraId="463C5897" w14:textId="77777777" w:rsidR="00622962" w:rsidRDefault="00622962" w:rsidP="00603B43">
      <w:r>
        <w:t>Sont-ils en adéquation avec l’offre proposée ? Quels sont les fonds à forte ou faible rotation ? Faut-il envisager d’augmenter, maintenir, baisser certains fonds ?</w:t>
      </w:r>
    </w:p>
    <w:p w14:paraId="141F66C9" w14:textId="77777777" w:rsidR="00622962" w:rsidRPr="0005625B" w:rsidRDefault="00622962" w:rsidP="00F57361">
      <w:pPr>
        <w:pStyle w:val="Titre3"/>
      </w:pPr>
      <w:bookmarkStart w:id="93" w:name="_Toc135759198"/>
      <w:bookmarkStart w:id="94" w:name="_Toc138077127"/>
      <w:r w:rsidRPr="0005625B">
        <w:t>Autres indicateurs rendant compte de l’activité</w:t>
      </w:r>
      <w:bookmarkEnd w:id="93"/>
      <w:bookmarkEnd w:id="94"/>
    </w:p>
    <w:p w14:paraId="13B6DCE7" w14:textId="77777777" w:rsidR="00622962" w:rsidRPr="0005625B" w:rsidRDefault="00622962" w:rsidP="003A7EBB">
      <w:pPr>
        <w:pStyle w:val="Paragraphedeliste"/>
        <w:ind w:left="0"/>
      </w:pPr>
      <w:r>
        <w:t xml:space="preserve">La consultation des </w:t>
      </w:r>
      <w:r w:rsidRPr="0005625B">
        <w:t>services numériques</w:t>
      </w:r>
      <w:r>
        <w:t>, du site de la bibliothèque, les réservations sur le catalogue en ligne, …</w:t>
      </w:r>
    </w:p>
    <w:p w14:paraId="20B5B8D7" w14:textId="2911F9D9" w:rsidR="00622962" w:rsidRPr="0005625B" w:rsidRDefault="00622962" w:rsidP="006645A1">
      <w:pPr>
        <w:pStyle w:val="Titre2"/>
      </w:pPr>
      <w:bookmarkStart w:id="95" w:name="_Toc135759199"/>
      <w:bookmarkStart w:id="96" w:name="_Toc138077128"/>
      <w:r w:rsidRPr="0005625B">
        <w:t>Synthèse</w:t>
      </w:r>
      <w:r>
        <w:t> </w:t>
      </w:r>
      <w:r w:rsidR="000E19AD">
        <w:t>(</w:t>
      </w:r>
      <w:r>
        <w:t>é</w:t>
      </w:r>
      <w:r w:rsidRPr="00E4119E">
        <w:t>tat des lieux des forces et faiblesses de la bibliothèque au moment de la rédaction</w:t>
      </w:r>
      <w:bookmarkEnd w:id="95"/>
      <w:r w:rsidR="000E19AD">
        <w:t>)</w:t>
      </w:r>
      <w:bookmarkEnd w:id="96"/>
    </w:p>
    <w:p w14:paraId="7680CC58" w14:textId="77777777" w:rsidR="00622962" w:rsidRDefault="00622962" w:rsidP="003A7EBB">
      <w:r w:rsidRPr="0005625B">
        <w:t>Que faut-il changer ? Que faut-il garder ? Sur quoi peut-on agir ?</w:t>
      </w:r>
    </w:p>
    <w:p w14:paraId="462C4DAB" w14:textId="77777777" w:rsidR="00622962" w:rsidRPr="00E4119E" w:rsidRDefault="00622962" w:rsidP="003A7EBB">
      <w:r w:rsidRPr="00F90DC0">
        <w:t>Pointer les insuffisances comme les points forts, rappeler les chiffres clés particulièrement saillants</w:t>
      </w:r>
    </w:p>
    <w:p w14:paraId="3999A296" w14:textId="77777777" w:rsidR="00A811CF" w:rsidRPr="00BD3908" w:rsidRDefault="00A811CF" w:rsidP="00F26F2A">
      <w:pPr>
        <w:ind w:left="708"/>
        <w:rPr>
          <w:rFonts w:cs="Arial"/>
          <w:b/>
        </w:rPr>
      </w:pPr>
    </w:p>
    <w:p w14:paraId="5E34F884" w14:textId="77777777" w:rsidR="00405855" w:rsidRDefault="00405855">
      <w:pPr>
        <w:spacing w:after="160"/>
        <w:jc w:val="left"/>
        <w:rPr>
          <w:rFonts w:eastAsiaTheme="majorEastAsia" w:cstheme="majorBidi"/>
          <w:color w:val="FFFFFF" w:themeColor="background1"/>
          <w:sz w:val="32"/>
          <w:szCs w:val="32"/>
        </w:rPr>
      </w:pPr>
      <w:bookmarkStart w:id="97" w:name="_Toc135759200"/>
      <w:r>
        <w:br w:type="page"/>
      </w:r>
    </w:p>
    <w:p w14:paraId="32F7B604" w14:textId="17A2DE40" w:rsidR="000E16F4" w:rsidRPr="000D53E0" w:rsidRDefault="000E16F4" w:rsidP="000E16F4">
      <w:pPr>
        <w:pStyle w:val="Titre1"/>
      </w:pPr>
      <w:bookmarkStart w:id="98" w:name="_Toc138077129"/>
      <w:r w:rsidRPr="0005625B">
        <w:lastRenderedPageBreak/>
        <w:t>Annexes</w:t>
      </w:r>
      <w:bookmarkEnd w:id="97"/>
      <w:bookmarkEnd w:id="98"/>
      <w:r w:rsidRPr="0005625B">
        <w:t> </w:t>
      </w:r>
    </w:p>
    <w:p w14:paraId="640E8F45" w14:textId="3D16B12E" w:rsidR="000E16F4" w:rsidRDefault="00603B43" w:rsidP="006645A1">
      <w:pPr>
        <w:pStyle w:val="Titre3"/>
      </w:pPr>
      <w:bookmarkStart w:id="99" w:name="_Toc135759201"/>
      <w:bookmarkStart w:id="100" w:name="_Toc138077130"/>
      <w:r>
        <w:t>Mode de calcul des principaux i</w:t>
      </w:r>
      <w:r w:rsidR="000E16F4">
        <w:t>ndicateurs</w:t>
      </w:r>
      <w:bookmarkEnd w:id="99"/>
      <w:bookmarkEnd w:id="100"/>
    </w:p>
    <w:p w14:paraId="1D9B366A" w14:textId="77777777" w:rsidR="000E16F4" w:rsidRPr="006C2F49" w:rsidRDefault="000E16F4" w:rsidP="00DB5D74">
      <w:pPr>
        <w:spacing w:before="60"/>
        <w:rPr>
          <w:color w:val="2F5496" w:themeColor="accent1" w:themeShade="BF"/>
          <w:sz w:val="24"/>
          <w:szCs w:val="24"/>
        </w:rPr>
      </w:pPr>
      <w:r w:rsidRPr="006C2F49">
        <w:rPr>
          <w:color w:val="2F5496" w:themeColor="accent1" w:themeShade="BF"/>
          <w:sz w:val="24"/>
          <w:szCs w:val="24"/>
        </w:rPr>
        <w:t>Public</w:t>
      </w:r>
    </w:p>
    <w:p w14:paraId="66834D02" w14:textId="791F7D2F" w:rsidR="000E16F4" w:rsidRDefault="000E16F4" w:rsidP="000E19AD">
      <w:pPr>
        <w:pStyle w:val="Paragraphedeliste"/>
        <w:numPr>
          <w:ilvl w:val="0"/>
          <w:numId w:val="29"/>
        </w:numPr>
        <w:ind w:left="426"/>
      </w:pPr>
      <w:r>
        <w:t>Taux d’emprunteurs actifs : Nb d’emprunteurs actifs (</w:t>
      </w:r>
      <w:r w:rsidRPr="002D3195">
        <w:t>au moins un emprunt dans l’année)</w:t>
      </w:r>
      <w:r w:rsidR="009C2280">
        <w:t xml:space="preserve"> </w:t>
      </w:r>
      <w:r w:rsidR="009C19CE">
        <w:t>X</w:t>
      </w:r>
      <w:r w:rsidR="009C2280">
        <w:t xml:space="preserve"> 100</w:t>
      </w:r>
      <w:r>
        <w:t xml:space="preserve"> / Nb d’habitants</w:t>
      </w:r>
    </w:p>
    <w:p w14:paraId="562E3106" w14:textId="43B1C85A" w:rsidR="000E16F4" w:rsidRDefault="000E16F4" w:rsidP="000E19AD">
      <w:pPr>
        <w:pStyle w:val="Paragraphedeliste"/>
        <w:numPr>
          <w:ilvl w:val="0"/>
          <w:numId w:val="29"/>
        </w:numPr>
        <w:ind w:left="426"/>
      </w:pPr>
      <w:r w:rsidRPr="00707FE1">
        <w:t>Taux de pénétration : Nb d’emprunteurs d’une catégorie de</w:t>
      </w:r>
      <w:r>
        <w:t xml:space="preserve"> </w:t>
      </w:r>
      <w:r w:rsidRPr="00707FE1">
        <w:t>population</w:t>
      </w:r>
      <w:r w:rsidR="009C19CE">
        <w:t xml:space="preserve"> X 100</w:t>
      </w:r>
      <w:r w:rsidRPr="00707FE1">
        <w:t xml:space="preserve"> / Nb d’hab. dans cette même catégorie</w:t>
      </w:r>
    </w:p>
    <w:p w14:paraId="451B9137" w14:textId="77777777" w:rsidR="000E16F4" w:rsidRDefault="000E16F4" w:rsidP="000E19AD">
      <w:pPr>
        <w:pStyle w:val="Paragraphedeliste"/>
        <w:numPr>
          <w:ilvl w:val="0"/>
          <w:numId w:val="29"/>
        </w:numPr>
        <w:ind w:left="426"/>
      </w:pPr>
      <w:r w:rsidRPr="00707FE1">
        <w:t>Fréquentation : nombre d’entrées dans la bibliothèque</w:t>
      </w:r>
      <w:r>
        <w:t xml:space="preserve"> (difficile à évaluer hormis pour les bibliothèques dotées d'un </w:t>
      </w:r>
      <w:r w:rsidRPr="00603B43">
        <w:t>compteur d'entrée</w:t>
      </w:r>
      <w:r>
        <w:t>)</w:t>
      </w:r>
    </w:p>
    <w:p w14:paraId="4D9EC33F" w14:textId="4BCF432D" w:rsidR="000E16F4" w:rsidRPr="006C2F49" w:rsidRDefault="000E16F4" w:rsidP="00DB5D74">
      <w:pPr>
        <w:spacing w:before="60"/>
        <w:rPr>
          <w:b/>
          <w:bCs/>
          <w:sz w:val="24"/>
          <w:szCs w:val="24"/>
        </w:rPr>
      </w:pPr>
      <w:r w:rsidRPr="006C2F49">
        <w:rPr>
          <w:color w:val="2F5496" w:themeColor="accent1" w:themeShade="BF"/>
          <w:sz w:val="24"/>
          <w:szCs w:val="24"/>
        </w:rPr>
        <w:t>Collections</w:t>
      </w:r>
      <w:r w:rsidRPr="006C2F49">
        <w:rPr>
          <w:b/>
          <w:bCs/>
          <w:color w:val="2F5496" w:themeColor="accent1" w:themeShade="BF"/>
          <w:sz w:val="24"/>
          <w:szCs w:val="24"/>
        </w:rPr>
        <w:t xml:space="preserve"> </w:t>
      </w:r>
    </w:p>
    <w:p w14:paraId="4A428722" w14:textId="5D69FFCB" w:rsidR="00603B43" w:rsidRPr="00883428" w:rsidRDefault="000E16F4" w:rsidP="000E19AD">
      <w:pPr>
        <w:pStyle w:val="Paragraphedeliste"/>
        <w:numPr>
          <w:ilvl w:val="0"/>
          <w:numId w:val="30"/>
        </w:numPr>
        <w:ind w:left="426"/>
      </w:pPr>
      <w:r w:rsidRPr="00883428">
        <w:t>Taux de renouvellement : nbre de docs acquis</w:t>
      </w:r>
      <w:r w:rsidR="009C19CE">
        <w:t xml:space="preserve"> X 100 </w:t>
      </w:r>
      <w:r w:rsidRPr="00883428">
        <w:t xml:space="preserve">/ nbre de docs dans le </w:t>
      </w:r>
      <w:r w:rsidR="00883428">
        <w:t>fonds</w:t>
      </w:r>
      <w:r w:rsidRPr="00883428">
        <w:t xml:space="preserve"> </w:t>
      </w:r>
    </w:p>
    <w:p w14:paraId="5EB520AD" w14:textId="05432DB8" w:rsidR="000E16F4" w:rsidRPr="00883428" w:rsidRDefault="000E16F4" w:rsidP="00883428">
      <w:pPr>
        <w:ind w:left="426"/>
      </w:pPr>
      <w:r w:rsidRPr="00883428">
        <w:t>(</w:t>
      </w:r>
      <w:proofErr w:type="spellStart"/>
      <w:r w:rsidRPr="00883428">
        <w:t>Tx</w:t>
      </w:r>
      <w:proofErr w:type="spellEnd"/>
      <w:r w:rsidRPr="00883428">
        <w:t xml:space="preserve"> de Re &lt; 7,5 % = risque de vieillissement du fonds)</w:t>
      </w:r>
    </w:p>
    <w:p w14:paraId="65B3700D" w14:textId="092C0026" w:rsidR="000E16F4" w:rsidRPr="00707FE1" w:rsidRDefault="000E16F4" w:rsidP="000E19AD">
      <w:pPr>
        <w:pStyle w:val="Paragraphedeliste"/>
        <w:numPr>
          <w:ilvl w:val="0"/>
          <w:numId w:val="30"/>
        </w:numPr>
        <w:ind w:left="426"/>
      </w:pPr>
      <w:r>
        <w:t xml:space="preserve">Taux de désherbage : Nb de docs. </w:t>
      </w:r>
      <w:proofErr w:type="gramStart"/>
      <w:r>
        <w:t>désherbés</w:t>
      </w:r>
      <w:proofErr w:type="gramEnd"/>
      <w:r>
        <w:t xml:space="preserve"> sur une année</w:t>
      </w:r>
      <w:r w:rsidR="009C19CE">
        <w:t xml:space="preserve"> X 100</w:t>
      </w:r>
      <w:r>
        <w:t xml:space="preserve"> / Nb de docs total en fin de cette même </w:t>
      </w:r>
      <w:r w:rsidRPr="00707FE1">
        <w:t xml:space="preserve">année </w:t>
      </w:r>
      <w:r w:rsidRPr="00883428">
        <w:t>(en rythme de croisière, un livre acheté = un livre pilonné)</w:t>
      </w:r>
    </w:p>
    <w:p w14:paraId="2FDE8F72" w14:textId="7D34B4E9" w:rsidR="000E16F4" w:rsidRDefault="000E16F4" w:rsidP="000E19AD">
      <w:pPr>
        <w:pStyle w:val="Paragraphedeliste"/>
        <w:numPr>
          <w:ilvl w:val="0"/>
          <w:numId w:val="30"/>
        </w:numPr>
        <w:ind w:left="426"/>
      </w:pPr>
      <w:r>
        <w:t xml:space="preserve">Documents par habitant : Nombre total </w:t>
      </w:r>
      <w:r w:rsidR="00883428">
        <w:t>d’exemplaires /</w:t>
      </w:r>
      <w:r>
        <w:t xml:space="preserve"> Population desservie</w:t>
      </w:r>
    </w:p>
    <w:p w14:paraId="0831D166" w14:textId="0923E6F3" w:rsidR="000E16F4" w:rsidRDefault="000E16F4" w:rsidP="000E19AD">
      <w:pPr>
        <w:pStyle w:val="Paragraphedeliste"/>
        <w:numPr>
          <w:ilvl w:val="0"/>
          <w:numId w:val="30"/>
        </w:numPr>
        <w:ind w:left="426"/>
      </w:pPr>
      <w:r>
        <w:t>Livres par habitant : Nombre de livres / Population desservie</w:t>
      </w:r>
    </w:p>
    <w:p w14:paraId="0E4CE84A" w14:textId="17B9E6A0" w:rsidR="00883428" w:rsidRDefault="00883428" w:rsidP="000E19AD">
      <w:pPr>
        <w:pStyle w:val="Paragraphedeliste"/>
        <w:numPr>
          <w:ilvl w:val="0"/>
          <w:numId w:val="30"/>
        </w:numPr>
        <w:ind w:left="426"/>
      </w:pPr>
      <w:r>
        <w:t>Age du fonds : sur le site de la BDLA</w:t>
      </w:r>
      <w:r w:rsidR="009C19CE">
        <w:t xml:space="preserve"> (rubrique boîte à outils &gt;&gt; constituer des collections &gt;&gt; politique documentaire)</w:t>
      </w:r>
    </w:p>
    <w:p w14:paraId="415FABC1" w14:textId="551B69B5" w:rsidR="00883428" w:rsidRPr="00883428" w:rsidRDefault="00883428" w:rsidP="00DB5D74">
      <w:pPr>
        <w:spacing w:before="60"/>
        <w:rPr>
          <w:color w:val="2F5496" w:themeColor="accent1" w:themeShade="BF"/>
          <w:sz w:val="24"/>
          <w:szCs w:val="24"/>
        </w:rPr>
      </w:pPr>
      <w:r w:rsidRPr="00883428">
        <w:rPr>
          <w:color w:val="2F5496" w:themeColor="accent1" w:themeShade="BF"/>
          <w:sz w:val="24"/>
          <w:szCs w:val="24"/>
        </w:rPr>
        <w:t>Acquisitions</w:t>
      </w:r>
    </w:p>
    <w:p w14:paraId="40A51D83" w14:textId="77777777" w:rsidR="000E16F4" w:rsidRDefault="000E16F4" w:rsidP="000E19AD">
      <w:pPr>
        <w:pStyle w:val="Paragraphedeliste"/>
        <w:numPr>
          <w:ilvl w:val="0"/>
          <w:numId w:val="31"/>
        </w:numPr>
        <w:ind w:left="426"/>
      </w:pPr>
      <w:r>
        <w:t xml:space="preserve">Dépenses d’acquisition par habitant : </w:t>
      </w:r>
      <w:r w:rsidRPr="0096781C">
        <w:t>Dépenses totales d’acquisition / Population desservie</w:t>
      </w:r>
    </w:p>
    <w:p w14:paraId="3CFF593B" w14:textId="77777777" w:rsidR="000E16F4" w:rsidRPr="006C2F49" w:rsidRDefault="000E16F4" w:rsidP="00DB5D74">
      <w:pPr>
        <w:spacing w:before="60"/>
        <w:rPr>
          <w:color w:val="2F5496" w:themeColor="accent1" w:themeShade="BF"/>
          <w:sz w:val="24"/>
          <w:szCs w:val="24"/>
        </w:rPr>
      </w:pPr>
      <w:r w:rsidRPr="006C2F49">
        <w:rPr>
          <w:color w:val="2F5496" w:themeColor="accent1" w:themeShade="BF"/>
          <w:sz w:val="24"/>
          <w:szCs w:val="24"/>
        </w:rPr>
        <w:t>Emprunts</w:t>
      </w:r>
    </w:p>
    <w:p w14:paraId="2B0F0DD8" w14:textId="77777777" w:rsidR="000E16F4" w:rsidRPr="00883428" w:rsidRDefault="000E16F4" w:rsidP="000E19AD">
      <w:pPr>
        <w:pStyle w:val="Paragraphedeliste"/>
        <w:numPr>
          <w:ilvl w:val="0"/>
          <w:numId w:val="31"/>
        </w:numPr>
        <w:ind w:left="426"/>
      </w:pPr>
      <w:r w:rsidRPr="00883428">
        <w:t>Taux de rotation : nbre de prêts / nbre d’exemplaires</w:t>
      </w:r>
    </w:p>
    <w:p w14:paraId="4A43EECB" w14:textId="77777777" w:rsidR="000E16F4" w:rsidRPr="00883428" w:rsidRDefault="000E16F4" w:rsidP="000E19AD">
      <w:pPr>
        <w:pStyle w:val="Paragraphedeliste"/>
        <w:numPr>
          <w:ilvl w:val="0"/>
          <w:numId w:val="31"/>
        </w:numPr>
        <w:ind w:left="426"/>
      </w:pPr>
      <w:r w:rsidRPr="00883428">
        <w:t>Taux d’activité : nbre de doc (avec au moins un prêt dans l’année) / nbre de doc en fonds x 100 (en pourcentage) : Si le taux est élevé = collection efficace. : la plupart des docs ont trouvé preneurs. Si taux inférieur ou égale à 50 % = désherbage urgent ou mise en valeur</w:t>
      </w:r>
    </w:p>
    <w:p w14:paraId="2B2CAF99" w14:textId="77777777" w:rsidR="000E16F4" w:rsidRPr="00883428" w:rsidRDefault="000E16F4" w:rsidP="000E19AD">
      <w:pPr>
        <w:pStyle w:val="Paragraphedeliste"/>
        <w:numPr>
          <w:ilvl w:val="0"/>
          <w:numId w:val="31"/>
        </w:numPr>
        <w:ind w:left="426"/>
      </w:pPr>
      <w:r w:rsidRPr="00883428">
        <w:t>Taux de disponibilité : Nb de docs en rayon à une date donnée / Nb total de docs</w:t>
      </w:r>
    </w:p>
    <w:p w14:paraId="6C594FDB" w14:textId="77777777" w:rsidR="000E16F4" w:rsidRPr="00883428" w:rsidRDefault="000E16F4" w:rsidP="000E19AD">
      <w:pPr>
        <w:pStyle w:val="Paragraphedeliste"/>
        <w:numPr>
          <w:ilvl w:val="0"/>
          <w:numId w:val="31"/>
        </w:numPr>
        <w:ind w:left="426"/>
        <w:rPr>
          <w:rFonts w:cs="Arial"/>
        </w:rPr>
      </w:pPr>
      <w:r w:rsidRPr="00883428">
        <w:t>Prêts par habitant : Nombre annuel de prêts / Population desservie</w:t>
      </w:r>
    </w:p>
    <w:p w14:paraId="39596524" w14:textId="77777777" w:rsidR="000E16F4" w:rsidRPr="00563AA7" w:rsidRDefault="000E16F4" w:rsidP="006645A1">
      <w:pPr>
        <w:pStyle w:val="Titre3"/>
      </w:pPr>
      <w:bookmarkStart w:id="101" w:name="_Toc135759202"/>
      <w:bookmarkStart w:id="102" w:name="_Toc138077131"/>
      <w:r w:rsidRPr="00563AA7">
        <w:t>Outils BDLA</w:t>
      </w:r>
      <w:bookmarkEnd w:id="101"/>
      <w:bookmarkEnd w:id="102"/>
      <w:r w:rsidRPr="00563AA7">
        <w:t xml:space="preserve"> </w:t>
      </w:r>
    </w:p>
    <w:p w14:paraId="11479E00" w14:textId="77777777" w:rsidR="00883428" w:rsidRDefault="00883428" w:rsidP="000E16F4">
      <w:r>
        <w:t xml:space="preserve">Ne pas hésiter à </w:t>
      </w:r>
      <w:proofErr w:type="spellStart"/>
      <w:r>
        <w:t>conculter</w:t>
      </w:r>
      <w:proofErr w:type="spellEnd"/>
      <w:r>
        <w:t xml:space="preserve"> le site de la BDLA qui vous propose plusieurs outils (</w:t>
      </w:r>
      <w:proofErr w:type="spellStart"/>
      <w:r>
        <w:t>poldoc</w:t>
      </w:r>
      <w:proofErr w:type="spellEnd"/>
      <w:r>
        <w:t xml:space="preserve">) ou données sur le réseau. De même, vous pouvez nous contacter afin que nous vous fournissions </w:t>
      </w:r>
    </w:p>
    <w:p w14:paraId="632EBDA4" w14:textId="77777777" w:rsidR="00883428" w:rsidRDefault="00883428" w:rsidP="000E19AD">
      <w:pPr>
        <w:pStyle w:val="Paragraphedeliste"/>
        <w:numPr>
          <w:ilvl w:val="0"/>
          <w:numId w:val="32"/>
        </w:numPr>
      </w:pPr>
      <w:proofErr w:type="gramStart"/>
      <w:r>
        <w:t>des</w:t>
      </w:r>
      <w:proofErr w:type="gramEnd"/>
      <w:r>
        <w:t xml:space="preserve"> tableaux et graphiques comparatifs (pour une commune ou un réseau)</w:t>
      </w:r>
    </w:p>
    <w:p w14:paraId="20539E89" w14:textId="371A987B" w:rsidR="000E16F4" w:rsidRPr="00563AA7" w:rsidRDefault="000E16F4" w:rsidP="000E19AD">
      <w:pPr>
        <w:pStyle w:val="Paragraphedeliste"/>
        <w:numPr>
          <w:ilvl w:val="0"/>
          <w:numId w:val="32"/>
        </w:numPr>
        <w:spacing w:after="120"/>
        <w:ind w:left="714" w:hanging="357"/>
        <w:contextualSpacing w:val="0"/>
      </w:pPr>
      <w:proofErr w:type="gramStart"/>
      <w:r w:rsidRPr="00563AA7">
        <w:t>ainsi</w:t>
      </w:r>
      <w:proofErr w:type="gramEnd"/>
      <w:r w:rsidRPr="00563AA7">
        <w:t xml:space="preserve"> que d'autres grilles (à adapter à sa structure)</w:t>
      </w:r>
      <w:r w:rsidR="00883428">
        <w:t xml:space="preserve"> pour évaluer le bâtiment, les offres par publics, la communication, le mobilier, la répartition des différentes tâches au sein de l’équipe</w:t>
      </w:r>
    </w:p>
    <w:p w14:paraId="2A2B7197" w14:textId="77777777" w:rsidR="000E16F4" w:rsidRPr="00707FE1" w:rsidRDefault="000E16F4" w:rsidP="000E16F4">
      <w:pPr>
        <w:pStyle w:val="Titre1"/>
      </w:pPr>
      <w:bookmarkStart w:id="103" w:name="_Toc135759203"/>
      <w:bookmarkStart w:id="104" w:name="_Toc138077132"/>
      <w:r>
        <w:t>Pour aller plus loin</w:t>
      </w:r>
      <w:bookmarkEnd w:id="103"/>
      <w:bookmarkEnd w:id="104"/>
    </w:p>
    <w:p w14:paraId="6634E17D" w14:textId="7119912D" w:rsidR="000E16F4" w:rsidRPr="00D03A0C" w:rsidRDefault="000E16F4" w:rsidP="006645A1">
      <w:pPr>
        <w:pStyle w:val="Titre3"/>
      </w:pPr>
      <w:bookmarkStart w:id="105" w:name="_Toc138077133"/>
      <w:r w:rsidRPr="00D03A0C">
        <w:t>Sites utiles</w:t>
      </w:r>
      <w:bookmarkEnd w:id="105"/>
      <w:r w:rsidRPr="00D03A0C">
        <w:t> </w:t>
      </w:r>
    </w:p>
    <w:p w14:paraId="11802322" w14:textId="7401054A" w:rsidR="000E16F4" w:rsidRDefault="000E16F4" w:rsidP="00F23037">
      <w:pPr>
        <w:spacing w:before="80"/>
      </w:pPr>
      <w:r>
        <w:t>Diagnostic de territoire :</w:t>
      </w:r>
    </w:p>
    <w:p w14:paraId="4DA6567D" w14:textId="04F515E6" w:rsidR="00D72E49" w:rsidRDefault="000D6474" w:rsidP="000E16F4">
      <w:pPr>
        <w:ind w:left="708"/>
      </w:pPr>
      <w:hyperlink r:id="rId40" w:history="1">
        <w:r w:rsidR="00D72E49">
          <w:rPr>
            <w:rStyle w:val="Lienhypertexte"/>
          </w:rPr>
          <w:t>Diagnostic territoire</w:t>
        </w:r>
      </w:hyperlink>
    </w:p>
    <w:p w14:paraId="59FA1903" w14:textId="507F8E67" w:rsidR="00D72E49" w:rsidRDefault="000D6474" w:rsidP="000E16F4">
      <w:pPr>
        <w:ind w:left="708"/>
      </w:pPr>
      <w:hyperlink r:id="rId41" w:history="1">
        <w:r w:rsidR="00D72E49">
          <w:rPr>
            <w:rStyle w:val="Lienhypertexte"/>
          </w:rPr>
          <w:t>Observatoire de Loire-Atlantique</w:t>
        </w:r>
      </w:hyperlink>
    </w:p>
    <w:p w14:paraId="67861D0F" w14:textId="20948DCB" w:rsidR="002D7FD6" w:rsidRDefault="000D6474" w:rsidP="000E16F4">
      <w:pPr>
        <w:ind w:left="708"/>
      </w:pPr>
      <w:hyperlink r:id="rId42" w:history="1">
        <w:r w:rsidR="002D7FD6">
          <w:rPr>
            <w:rStyle w:val="Lienhypertexte"/>
          </w:rPr>
          <w:t>L</w:t>
        </w:r>
        <w:r w:rsidR="00D72E49">
          <w:rPr>
            <w:rStyle w:val="Lienhypertexte"/>
          </w:rPr>
          <w:t>es "essentiels" de l'AURAN</w:t>
        </w:r>
      </w:hyperlink>
    </w:p>
    <w:p w14:paraId="203657CE" w14:textId="6EE424E7" w:rsidR="00D72E49" w:rsidRDefault="000D6474" w:rsidP="000E16F4">
      <w:pPr>
        <w:ind w:left="708"/>
      </w:pPr>
      <w:hyperlink r:id="rId43" w:anchor="c=home" w:history="1">
        <w:r w:rsidR="002D7FD6">
          <w:rPr>
            <w:rStyle w:val="Lienhypertexte"/>
          </w:rPr>
          <w:t>Atlas de Loire-Atlantique</w:t>
        </w:r>
      </w:hyperlink>
      <w:r w:rsidR="002D7FD6">
        <w:t xml:space="preserve"> </w:t>
      </w:r>
    </w:p>
    <w:p w14:paraId="401706C7" w14:textId="161CFF5D" w:rsidR="002D7FD6" w:rsidRDefault="000D6474" w:rsidP="00F23037">
      <w:pPr>
        <w:ind w:left="709"/>
      </w:pPr>
      <w:hyperlink r:id="rId44" w:history="1">
        <w:r w:rsidR="002D7FD6">
          <w:rPr>
            <w:rStyle w:val="Lienhypertexte"/>
          </w:rPr>
          <w:t>INSEE</w:t>
        </w:r>
      </w:hyperlink>
    </w:p>
    <w:p w14:paraId="096B8E5D" w14:textId="5F019CDC" w:rsidR="000E16F4" w:rsidRDefault="000E16F4" w:rsidP="00F23037">
      <w:pPr>
        <w:spacing w:before="80"/>
      </w:pPr>
      <w:r>
        <w:t>Diagnostic d’établissement :</w:t>
      </w:r>
    </w:p>
    <w:p w14:paraId="6A33BF89" w14:textId="6AE2D505" w:rsidR="002D7FD6" w:rsidRDefault="000D6474" w:rsidP="00F23037">
      <w:pPr>
        <w:ind w:left="709"/>
      </w:pPr>
      <w:hyperlink r:id="rId45" w:anchor="c=home" w:history="1">
        <w:r w:rsidR="002D7FD6">
          <w:rPr>
            <w:rStyle w:val="Lienhypertexte"/>
          </w:rPr>
          <w:t>Observatoire de la lecture publique</w:t>
        </w:r>
      </w:hyperlink>
    </w:p>
    <w:p w14:paraId="7EE5E5B7" w14:textId="531DBB93" w:rsidR="00F23037" w:rsidRDefault="000D6474" w:rsidP="00F23037">
      <w:pPr>
        <w:ind w:left="709"/>
      </w:pPr>
      <w:hyperlink r:id="rId46" w:history="1">
        <w:r w:rsidR="00F23037">
          <w:rPr>
            <w:rStyle w:val="Lienhypertexte"/>
          </w:rPr>
          <w:t>Synthèse des données d'activité des bibliothèques municipales et intercommunales</w:t>
        </w:r>
      </w:hyperlink>
    </w:p>
    <w:p w14:paraId="56AD8794" w14:textId="4EA72FE9" w:rsidR="000E16F4" w:rsidRPr="00DB5D74" w:rsidRDefault="000E16F4" w:rsidP="006645A1">
      <w:pPr>
        <w:pStyle w:val="Titre3"/>
        <w:rPr>
          <w:szCs w:val="24"/>
        </w:rPr>
      </w:pPr>
      <w:bookmarkStart w:id="106" w:name="_Toc138077134"/>
      <w:r w:rsidRPr="00D03A0C">
        <w:rPr>
          <w:rFonts w:eastAsiaTheme="majorEastAsia"/>
        </w:rPr>
        <w:t>Lectures professionnelles</w:t>
      </w:r>
      <w:bookmarkEnd w:id="106"/>
      <w:r w:rsidRPr="00DB5D74">
        <w:rPr>
          <w:szCs w:val="24"/>
        </w:rPr>
        <w:t> </w:t>
      </w:r>
    </w:p>
    <w:p w14:paraId="1051FBDD" w14:textId="53E46ED0" w:rsidR="000E16F4" w:rsidRDefault="00F23037" w:rsidP="000E19AD">
      <w:pPr>
        <w:pStyle w:val="Paragraphedeliste"/>
        <w:numPr>
          <w:ilvl w:val="0"/>
          <w:numId w:val="33"/>
        </w:numPr>
        <w:spacing w:before="120"/>
        <w:ind w:left="425" w:hanging="357"/>
      </w:pPr>
      <w:r>
        <w:t>Évaluer</w:t>
      </w:r>
      <w:r w:rsidR="000E16F4">
        <w:t xml:space="preserve"> la bibliothèque par les mesures d'impacts / sous la </w:t>
      </w:r>
      <w:proofErr w:type="spellStart"/>
      <w:r w:rsidR="000E16F4">
        <w:t>dir</w:t>
      </w:r>
      <w:proofErr w:type="spellEnd"/>
      <w:r w:rsidR="00D03A0C">
        <w:t>.</w:t>
      </w:r>
      <w:r w:rsidR="000E16F4">
        <w:t xml:space="preserve"> de Cécile </w:t>
      </w:r>
      <w:proofErr w:type="spellStart"/>
      <w:proofErr w:type="gramStart"/>
      <w:r w:rsidR="000E16F4">
        <w:t>Touitou</w:t>
      </w:r>
      <w:proofErr w:type="spellEnd"/>
      <w:r w:rsidR="000E16F4">
        <w:t>.-</w:t>
      </w:r>
      <w:proofErr w:type="gramEnd"/>
      <w:r w:rsidR="000E16F4">
        <w:t xml:space="preserve"> Presses de l'Enssib, 2016</w:t>
      </w:r>
    </w:p>
    <w:p w14:paraId="3437FC91" w14:textId="1B7EEC87" w:rsidR="000E16F4" w:rsidRDefault="00F23037" w:rsidP="000E19AD">
      <w:pPr>
        <w:pStyle w:val="Paragraphedeliste"/>
        <w:numPr>
          <w:ilvl w:val="0"/>
          <w:numId w:val="33"/>
        </w:numPr>
        <w:ind w:left="426"/>
      </w:pPr>
      <w:r>
        <w:t>Évaluer</w:t>
      </w:r>
      <w:r w:rsidR="000E16F4">
        <w:t xml:space="preserve"> la bibliothèque / sous la </w:t>
      </w:r>
      <w:proofErr w:type="spellStart"/>
      <w:r w:rsidR="000E16F4">
        <w:t>dir</w:t>
      </w:r>
      <w:proofErr w:type="spellEnd"/>
      <w:r w:rsidR="00D03A0C">
        <w:t>.</w:t>
      </w:r>
      <w:r w:rsidR="000E16F4">
        <w:t xml:space="preserve"> de Valérie Alonzo et Pierre-Yves </w:t>
      </w:r>
      <w:proofErr w:type="gramStart"/>
      <w:r w:rsidR="000E16F4">
        <w:t>Renard.-</w:t>
      </w:r>
      <w:proofErr w:type="gramEnd"/>
      <w:r w:rsidR="000E16F4">
        <w:t xml:space="preserve"> Cercle de la Librairie, 2012</w:t>
      </w:r>
    </w:p>
    <w:p w14:paraId="62E111C1" w14:textId="0CB58981" w:rsidR="000E16F4" w:rsidRDefault="000E16F4" w:rsidP="000E19AD">
      <w:pPr>
        <w:pStyle w:val="Paragraphedeliste"/>
        <w:numPr>
          <w:ilvl w:val="0"/>
          <w:numId w:val="33"/>
        </w:numPr>
        <w:ind w:left="426"/>
      </w:pPr>
      <w:r>
        <w:t xml:space="preserve">Mener l'enquête : guide des études de publics en bibliothèque / sous la </w:t>
      </w:r>
      <w:proofErr w:type="spellStart"/>
      <w:r>
        <w:t>dir</w:t>
      </w:r>
      <w:proofErr w:type="spellEnd"/>
      <w:r w:rsidR="00D03A0C">
        <w:t>.</w:t>
      </w:r>
      <w:r>
        <w:t xml:space="preserve"> de Christophe </w:t>
      </w:r>
      <w:proofErr w:type="gramStart"/>
      <w:r>
        <w:t>Evans.-</w:t>
      </w:r>
      <w:proofErr w:type="gramEnd"/>
      <w:r>
        <w:t xml:space="preserve"> Presses de l'Enssib, 2011</w:t>
      </w:r>
    </w:p>
    <w:p w14:paraId="4BED4F70" w14:textId="0F4330B2" w:rsidR="00F23037" w:rsidRPr="00F23037" w:rsidRDefault="000D6474" w:rsidP="000E19AD">
      <w:pPr>
        <w:pStyle w:val="Paragraphedeliste"/>
        <w:numPr>
          <w:ilvl w:val="0"/>
          <w:numId w:val="33"/>
        </w:numPr>
        <w:spacing w:before="120"/>
        <w:ind w:left="426"/>
        <w:rPr>
          <w:rFonts w:cs="Arial"/>
          <w:b/>
        </w:rPr>
      </w:pPr>
      <w:hyperlink r:id="rId47" w:history="1">
        <w:r w:rsidR="00F23037">
          <w:rPr>
            <w:rStyle w:val="Lienhypertexte"/>
            <w:lang w:eastAsia="fr-FR"/>
          </w:rPr>
          <w:t xml:space="preserve">Bibliothécaires, pensez “en termes de localité plutôt que d'usagers” (Denis </w:t>
        </w:r>
        <w:proofErr w:type="spellStart"/>
        <w:r w:rsidR="00F23037">
          <w:rPr>
            <w:rStyle w:val="Lienhypertexte"/>
            <w:lang w:eastAsia="fr-FR"/>
          </w:rPr>
          <w:t>Merklen</w:t>
        </w:r>
        <w:proofErr w:type="spellEnd"/>
        <w:r w:rsidR="00F23037">
          <w:rPr>
            <w:rStyle w:val="Lienhypertexte"/>
            <w:lang w:eastAsia="fr-FR"/>
          </w:rPr>
          <w:t>) 2022</w:t>
        </w:r>
      </w:hyperlink>
    </w:p>
    <w:p w14:paraId="2D4DE572" w14:textId="1C06CCD9" w:rsidR="00A811CF" w:rsidRPr="003A7EBB" w:rsidRDefault="000E16F4" w:rsidP="000E19AD">
      <w:pPr>
        <w:pStyle w:val="Paragraphedeliste"/>
        <w:numPr>
          <w:ilvl w:val="0"/>
          <w:numId w:val="33"/>
        </w:numPr>
        <w:spacing w:before="120"/>
        <w:ind w:left="426"/>
        <w:rPr>
          <w:rFonts w:cs="Arial"/>
          <w:b/>
        </w:rPr>
      </w:pPr>
      <w:r w:rsidRPr="00563AA7">
        <w:t xml:space="preserve">La bibliothèque : une approche politique adaptée au territoire / Amandine Jacquet, Claude </w:t>
      </w:r>
      <w:proofErr w:type="spellStart"/>
      <w:r w:rsidRPr="00563AA7">
        <w:t>Poissenot</w:t>
      </w:r>
      <w:proofErr w:type="spellEnd"/>
      <w:r w:rsidRPr="00563AA7">
        <w:t>, Nathalie Etienne. - Territorial, 2021</w:t>
      </w:r>
    </w:p>
    <w:sectPr w:rsidR="00A811CF" w:rsidRPr="003A7EBB" w:rsidSect="00F23037">
      <w:type w:val="continuous"/>
      <w:pgSz w:w="11906" w:h="16838" w:code="9"/>
      <w:pgMar w:top="851" w:right="851" w:bottom="851"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60E54" w14:textId="77777777" w:rsidR="00B63EB7" w:rsidRDefault="00B63EB7" w:rsidP="008534DB">
      <w:pPr>
        <w:spacing w:line="240" w:lineRule="auto"/>
      </w:pPr>
      <w:r>
        <w:separator/>
      </w:r>
    </w:p>
  </w:endnote>
  <w:endnote w:type="continuationSeparator" w:id="0">
    <w:p w14:paraId="7B0DFC16" w14:textId="77777777" w:rsidR="00B63EB7" w:rsidRDefault="00B63EB7" w:rsidP="008534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EBGF W+ Neutra Tex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CLBQK+Gobold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879981"/>
      <w:docPartObj>
        <w:docPartGallery w:val="Page Numbers (Bottom of Page)"/>
        <w:docPartUnique/>
      </w:docPartObj>
    </w:sdtPr>
    <w:sdtEndPr/>
    <w:sdtContent>
      <w:p w14:paraId="162ACE9C" w14:textId="09BA18BC" w:rsidR="00B63EB7" w:rsidRDefault="00B63EB7">
        <w:pPr>
          <w:pStyle w:val="Pieddepage"/>
          <w:jc w:val="right"/>
        </w:pPr>
        <w:r>
          <w:fldChar w:fldCharType="begin"/>
        </w:r>
        <w:r>
          <w:instrText>PAGE   \* MERGEFORMAT</w:instrText>
        </w:r>
        <w:r>
          <w:fldChar w:fldCharType="separate"/>
        </w:r>
        <w:r>
          <w:t>2</w:t>
        </w:r>
        <w:r>
          <w:fldChar w:fldCharType="end"/>
        </w:r>
      </w:p>
    </w:sdtContent>
  </w:sdt>
  <w:p w14:paraId="65C540EF" w14:textId="77777777" w:rsidR="00B63EB7" w:rsidRDefault="00B63EB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7BC48" w14:textId="77777777" w:rsidR="00B63EB7" w:rsidRDefault="00B63EB7" w:rsidP="008534DB">
      <w:pPr>
        <w:spacing w:line="240" w:lineRule="auto"/>
      </w:pPr>
      <w:r>
        <w:separator/>
      </w:r>
    </w:p>
  </w:footnote>
  <w:footnote w:type="continuationSeparator" w:id="0">
    <w:p w14:paraId="44254DC2" w14:textId="77777777" w:rsidR="00B63EB7" w:rsidRDefault="00B63EB7" w:rsidP="008534D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2516"/>
    <w:multiLevelType w:val="hybridMultilevel"/>
    <w:tmpl w:val="F1306F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DD2301"/>
    <w:multiLevelType w:val="hybridMultilevel"/>
    <w:tmpl w:val="242C027E"/>
    <w:lvl w:ilvl="0" w:tplc="4B22E9C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BF0EEE"/>
    <w:multiLevelType w:val="hybridMultilevel"/>
    <w:tmpl w:val="4F40C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2B30E2"/>
    <w:multiLevelType w:val="hybridMultilevel"/>
    <w:tmpl w:val="739470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845C6F"/>
    <w:multiLevelType w:val="hybridMultilevel"/>
    <w:tmpl w:val="9D9AC1A8"/>
    <w:lvl w:ilvl="0" w:tplc="040C0001">
      <w:start w:val="1"/>
      <w:numFmt w:val="bullet"/>
      <w:lvlText w:val=""/>
      <w:lvlJc w:val="left"/>
      <w:pPr>
        <w:ind w:left="720" w:hanging="360"/>
      </w:pPr>
      <w:rPr>
        <w:rFonts w:ascii="Symbol" w:hAnsi="Symbol" w:hint="default"/>
      </w:rPr>
    </w:lvl>
    <w:lvl w:ilvl="1" w:tplc="4B22E9CE">
      <w:numFmt w:val="bullet"/>
      <w:lvlText w:val="-"/>
      <w:lvlJc w:val="left"/>
      <w:pPr>
        <w:ind w:left="501"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2263CD"/>
    <w:multiLevelType w:val="hybridMultilevel"/>
    <w:tmpl w:val="27E84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4B4CAE"/>
    <w:multiLevelType w:val="hybridMultilevel"/>
    <w:tmpl w:val="51A6B96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106012"/>
    <w:multiLevelType w:val="hybridMultilevel"/>
    <w:tmpl w:val="F91AF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3E1E83"/>
    <w:multiLevelType w:val="hybridMultilevel"/>
    <w:tmpl w:val="021C5604"/>
    <w:lvl w:ilvl="0" w:tplc="42842A42">
      <w:start w:val="1"/>
      <w:numFmt w:val="bullet"/>
      <w:pStyle w:val="Titre3"/>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9F26F7"/>
    <w:multiLevelType w:val="hybridMultilevel"/>
    <w:tmpl w:val="ADE22F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C55815"/>
    <w:multiLevelType w:val="hybridMultilevel"/>
    <w:tmpl w:val="8C0C53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8363CA"/>
    <w:multiLevelType w:val="hybridMultilevel"/>
    <w:tmpl w:val="C30AFD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EF0E5E"/>
    <w:multiLevelType w:val="hybridMultilevel"/>
    <w:tmpl w:val="EFD208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1D599A"/>
    <w:multiLevelType w:val="hybridMultilevel"/>
    <w:tmpl w:val="76E6B3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42767C"/>
    <w:multiLevelType w:val="hybridMultilevel"/>
    <w:tmpl w:val="462ECA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16293A"/>
    <w:multiLevelType w:val="hybridMultilevel"/>
    <w:tmpl w:val="14C637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DF30D1"/>
    <w:multiLevelType w:val="hybridMultilevel"/>
    <w:tmpl w:val="8960C0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7011D5"/>
    <w:multiLevelType w:val="hybridMultilevel"/>
    <w:tmpl w:val="3C888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3AB277B"/>
    <w:multiLevelType w:val="hybridMultilevel"/>
    <w:tmpl w:val="58004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8871D9D"/>
    <w:multiLevelType w:val="hybridMultilevel"/>
    <w:tmpl w:val="EB6E8C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900431A"/>
    <w:multiLevelType w:val="hybridMultilevel"/>
    <w:tmpl w:val="B988257E"/>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1" w15:restartNumberingAfterBreak="0">
    <w:nsid w:val="495E5D1D"/>
    <w:multiLevelType w:val="hybridMultilevel"/>
    <w:tmpl w:val="2E781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BD08CB"/>
    <w:multiLevelType w:val="hybridMultilevel"/>
    <w:tmpl w:val="D542C842"/>
    <w:lvl w:ilvl="0" w:tplc="0DDADD72">
      <w:start w:val="1"/>
      <w:numFmt w:val="bullet"/>
      <w:pStyle w:val="Style3"/>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08A16DB"/>
    <w:multiLevelType w:val="hybridMultilevel"/>
    <w:tmpl w:val="FC1C7884"/>
    <w:lvl w:ilvl="0" w:tplc="4B22E9C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16298D"/>
    <w:multiLevelType w:val="hybridMultilevel"/>
    <w:tmpl w:val="FE9C6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46B5A51"/>
    <w:multiLevelType w:val="hybridMultilevel"/>
    <w:tmpl w:val="25A0E38E"/>
    <w:lvl w:ilvl="0" w:tplc="4B22E9CE">
      <w:numFmt w:val="bullet"/>
      <w:lvlText w:val="-"/>
      <w:lvlJc w:val="left"/>
      <w:pPr>
        <w:ind w:left="1440" w:hanging="360"/>
      </w:pPr>
      <w:rPr>
        <w:rFonts w:ascii="Arial" w:eastAsiaTheme="minorHAnsi" w:hAnsi="Arial" w:cs="Arial" w:hint="default"/>
      </w:rPr>
    </w:lvl>
    <w:lvl w:ilvl="1" w:tplc="FFFFFFFF">
      <w:numFmt w:val="bullet"/>
      <w:lvlText w:val="-"/>
      <w:lvlJc w:val="left"/>
      <w:pPr>
        <w:ind w:left="2160" w:hanging="360"/>
      </w:pPr>
      <w:rPr>
        <w:rFonts w:ascii="Arial" w:eastAsiaTheme="minorHAnsi" w:hAnsi="Arial" w:cs="Aria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583107C7"/>
    <w:multiLevelType w:val="hybridMultilevel"/>
    <w:tmpl w:val="0908B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85C045B"/>
    <w:multiLevelType w:val="hybridMultilevel"/>
    <w:tmpl w:val="8DDE27E0"/>
    <w:lvl w:ilvl="0" w:tplc="4B22E9C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9CE48C3"/>
    <w:multiLevelType w:val="hybridMultilevel"/>
    <w:tmpl w:val="31B0BA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F5C666A"/>
    <w:multiLevelType w:val="hybridMultilevel"/>
    <w:tmpl w:val="350ED8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6237062"/>
    <w:multiLevelType w:val="hybridMultilevel"/>
    <w:tmpl w:val="420E8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A4048F1"/>
    <w:multiLevelType w:val="hybridMultilevel"/>
    <w:tmpl w:val="BE207DE2"/>
    <w:lvl w:ilvl="0" w:tplc="040C0001">
      <w:start w:val="1"/>
      <w:numFmt w:val="bullet"/>
      <w:lvlText w:val=""/>
      <w:lvlJc w:val="left"/>
      <w:pPr>
        <w:ind w:left="861" w:hanging="360"/>
      </w:pPr>
      <w:rPr>
        <w:rFonts w:ascii="Symbol" w:hAnsi="Symbol" w:hint="default"/>
      </w:rPr>
    </w:lvl>
    <w:lvl w:ilvl="1" w:tplc="040C0003" w:tentative="1">
      <w:start w:val="1"/>
      <w:numFmt w:val="bullet"/>
      <w:lvlText w:val="o"/>
      <w:lvlJc w:val="left"/>
      <w:pPr>
        <w:ind w:left="1581" w:hanging="360"/>
      </w:pPr>
      <w:rPr>
        <w:rFonts w:ascii="Courier New" w:hAnsi="Courier New" w:cs="Courier New" w:hint="default"/>
      </w:rPr>
    </w:lvl>
    <w:lvl w:ilvl="2" w:tplc="040C0005" w:tentative="1">
      <w:start w:val="1"/>
      <w:numFmt w:val="bullet"/>
      <w:lvlText w:val=""/>
      <w:lvlJc w:val="left"/>
      <w:pPr>
        <w:ind w:left="2301" w:hanging="360"/>
      </w:pPr>
      <w:rPr>
        <w:rFonts w:ascii="Wingdings" w:hAnsi="Wingdings" w:hint="default"/>
      </w:rPr>
    </w:lvl>
    <w:lvl w:ilvl="3" w:tplc="040C0001" w:tentative="1">
      <w:start w:val="1"/>
      <w:numFmt w:val="bullet"/>
      <w:lvlText w:val=""/>
      <w:lvlJc w:val="left"/>
      <w:pPr>
        <w:ind w:left="3021" w:hanging="360"/>
      </w:pPr>
      <w:rPr>
        <w:rFonts w:ascii="Symbol" w:hAnsi="Symbol" w:hint="default"/>
      </w:rPr>
    </w:lvl>
    <w:lvl w:ilvl="4" w:tplc="040C0003" w:tentative="1">
      <w:start w:val="1"/>
      <w:numFmt w:val="bullet"/>
      <w:lvlText w:val="o"/>
      <w:lvlJc w:val="left"/>
      <w:pPr>
        <w:ind w:left="3741" w:hanging="360"/>
      </w:pPr>
      <w:rPr>
        <w:rFonts w:ascii="Courier New" w:hAnsi="Courier New" w:cs="Courier New" w:hint="default"/>
      </w:rPr>
    </w:lvl>
    <w:lvl w:ilvl="5" w:tplc="040C0005" w:tentative="1">
      <w:start w:val="1"/>
      <w:numFmt w:val="bullet"/>
      <w:lvlText w:val=""/>
      <w:lvlJc w:val="left"/>
      <w:pPr>
        <w:ind w:left="4461" w:hanging="360"/>
      </w:pPr>
      <w:rPr>
        <w:rFonts w:ascii="Wingdings" w:hAnsi="Wingdings" w:hint="default"/>
      </w:rPr>
    </w:lvl>
    <w:lvl w:ilvl="6" w:tplc="040C0001" w:tentative="1">
      <w:start w:val="1"/>
      <w:numFmt w:val="bullet"/>
      <w:lvlText w:val=""/>
      <w:lvlJc w:val="left"/>
      <w:pPr>
        <w:ind w:left="5181" w:hanging="360"/>
      </w:pPr>
      <w:rPr>
        <w:rFonts w:ascii="Symbol" w:hAnsi="Symbol" w:hint="default"/>
      </w:rPr>
    </w:lvl>
    <w:lvl w:ilvl="7" w:tplc="040C0003" w:tentative="1">
      <w:start w:val="1"/>
      <w:numFmt w:val="bullet"/>
      <w:lvlText w:val="o"/>
      <w:lvlJc w:val="left"/>
      <w:pPr>
        <w:ind w:left="5901" w:hanging="360"/>
      </w:pPr>
      <w:rPr>
        <w:rFonts w:ascii="Courier New" w:hAnsi="Courier New" w:cs="Courier New" w:hint="default"/>
      </w:rPr>
    </w:lvl>
    <w:lvl w:ilvl="8" w:tplc="040C0005" w:tentative="1">
      <w:start w:val="1"/>
      <w:numFmt w:val="bullet"/>
      <w:lvlText w:val=""/>
      <w:lvlJc w:val="left"/>
      <w:pPr>
        <w:ind w:left="6621" w:hanging="360"/>
      </w:pPr>
      <w:rPr>
        <w:rFonts w:ascii="Wingdings" w:hAnsi="Wingdings" w:hint="default"/>
      </w:rPr>
    </w:lvl>
  </w:abstractNum>
  <w:abstractNum w:abstractNumId="32" w15:restartNumberingAfterBreak="0">
    <w:nsid w:val="7BDB43B8"/>
    <w:multiLevelType w:val="hybridMultilevel"/>
    <w:tmpl w:val="CE0C3B34"/>
    <w:lvl w:ilvl="0" w:tplc="A830E222">
      <w:start w:val="1"/>
      <w:numFmt w:val="decimal"/>
      <w:pStyle w:val="Titre2"/>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F732A81"/>
    <w:multiLevelType w:val="hybridMultilevel"/>
    <w:tmpl w:val="B12EA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49902736">
    <w:abstractNumId w:val="8"/>
  </w:num>
  <w:num w:numId="2" w16cid:durableId="1890989864">
    <w:abstractNumId w:val="6"/>
  </w:num>
  <w:num w:numId="3" w16cid:durableId="982923974">
    <w:abstractNumId w:val="30"/>
  </w:num>
  <w:num w:numId="4" w16cid:durableId="1840995325">
    <w:abstractNumId w:val="17"/>
  </w:num>
  <w:num w:numId="5" w16cid:durableId="2116435455">
    <w:abstractNumId w:val="10"/>
  </w:num>
  <w:num w:numId="6" w16cid:durableId="741147568">
    <w:abstractNumId w:val="11"/>
  </w:num>
  <w:num w:numId="7" w16cid:durableId="1646351734">
    <w:abstractNumId w:val="21"/>
  </w:num>
  <w:num w:numId="8" w16cid:durableId="1947956103">
    <w:abstractNumId w:val="19"/>
  </w:num>
  <w:num w:numId="9" w16cid:durableId="1946115155">
    <w:abstractNumId w:val="14"/>
  </w:num>
  <w:num w:numId="10" w16cid:durableId="1350373366">
    <w:abstractNumId w:val="4"/>
  </w:num>
  <w:num w:numId="11" w16cid:durableId="473304249">
    <w:abstractNumId w:val="22"/>
  </w:num>
  <w:num w:numId="12" w16cid:durableId="1792087794">
    <w:abstractNumId w:val="13"/>
  </w:num>
  <w:num w:numId="13" w16cid:durableId="2128087680">
    <w:abstractNumId w:val="15"/>
  </w:num>
  <w:num w:numId="14" w16cid:durableId="323044917">
    <w:abstractNumId w:val="31"/>
  </w:num>
  <w:num w:numId="15" w16cid:durableId="456218161">
    <w:abstractNumId w:val="20"/>
  </w:num>
  <w:num w:numId="16" w16cid:durableId="1498576050">
    <w:abstractNumId w:val="0"/>
  </w:num>
  <w:num w:numId="17" w16cid:durableId="2126078302">
    <w:abstractNumId w:val="7"/>
  </w:num>
  <w:num w:numId="18" w16cid:durableId="460850336">
    <w:abstractNumId w:val="16"/>
  </w:num>
  <w:num w:numId="19" w16cid:durableId="417363008">
    <w:abstractNumId w:val="9"/>
  </w:num>
  <w:num w:numId="20" w16cid:durableId="346566547">
    <w:abstractNumId w:val="24"/>
  </w:num>
  <w:num w:numId="21" w16cid:durableId="1670980069">
    <w:abstractNumId w:val="12"/>
  </w:num>
  <w:num w:numId="22" w16cid:durableId="431433022">
    <w:abstractNumId w:val="5"/>
  </w:num>
  <w:num w:numId="23" w16cid:durableId="1008292892">
    <w:abstractNumId w:val="2"/>
  </w:num>
  <w:num w:numId="24" w16cid:durableId="1975063572">
    <w:abstractNumId w:val="27"/>
  </w:num>
  <w:num w:numId="25" w16cid:durableId="143547916">
    <w:abstractNumId w:val="23"/>
  </w:num>
  <w:num w:numId="26" w16cid:durableId="1062949330">
    <w:abstractNumId w:val="1"/>
  </w:num>
  <w:num w:numId="27" w16cid:durableId="772551073">
    <w:abstractNumId w:val="25"/>
  </w:num>
  <w:num w:numId="28" w16cid:durableId="1734889769">
    <w:abstractNumId w:val="26"/>
  </w:num>
  <w:num w:numId="29" w16cid:durableId="1588997826">
    <w:abstractNumId w:val="33"/>
  </w:num>
  <w:num w:numId="30" w16cid:durableId="1137721688">
    <w:abstractNumId w:val="3"/>
  </w:num>
  <w:num w:numId="31" w16cid:durableId="936524839">
    <w:abstractNumId w:val="29"/>
  </w:num>
  <w:num w:numId="32" w16cid:durableId="1869179690">
    <w:abstractNumId w:val="28"/>
  </w:num>
  <w:num w:numId="33" w16cid:durableId="1471021617">
    <w:abstractNumId w:val="18"/>
  </w:num>
  <w:num w:numId="34" w16cid:durableId="463012030">
    <w:abstractNumId w:val="32"/>
  </w:num>
  <w:num w:numId="35" w16cid:durableId="1501387869">
    <w:abstractNumId w:val="32"/>
    <w:lvlOverride w:ilvl="0">
      <w:startOverride w:val="1"/>
    </w:lvlOverride>
  </w:num>
  <w:num w:numId="36" w16cid:durableId="426537976">
    <w:abstractNumId w:val="32"/>
    <w:lvlOverride w:ilvl="0">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29C"/>
    <w:rsid w:val="0000180E"/>
    <w:rsid w:val="0000376D"/>
    <w:rsid w:val="000101D0"/>
    <w:rsid w:val="00024503"/>
    <w:rsid w:val="000427D0"/>
    <w:rsid w:val="00067156"/>
    <w:rsid w:val="00074818"/>
    <w:rsid w:val="00087652"/>
    <w:rsid w:val="00097DD5"/>
    <w:rsid w:val="000D040E"/>
    <w:rsid w:val="000D21D4"/>
    <w:rsid w:val="000D6474"/>
    <w:rsid w:val="000E16F4"/>
    <w:rsid w:val="000E19AD"/>
    <w:rsid w:val="000F41F1"/>
    <w:rsid w:val="00104D40"/>
    <w:rsid w:val="001407F3"/>
    <w:rsid w:val="00140BB6"/>
    <w:rsid w:val="00143BD1"/>
    <w:rsid w:val="00170AC3"/>
    <w:rsid w:val="0018303A"/>
    <w:rsid w:val="001866E0"/>
    <w:rsid w:val="0019494C"/>
    <w:rsid w:val="001955E8"/>
    <w:rsid w:val="001C4F90"/>
    <w:rsid w:val="001E6F03"/>
    <w:rsid w:val="00203527"/>
    <w:rsid w:val="0021712A"/>
    <w:rsid w:val="002425CD"/>
    <w:rsid w:val="002505C0"/>
    <w:rsid w:val="00260B45"/>
    <w:rsid w:val="002839C4"/>
    <w:rsid w:val="00286DBA"/>
    <w:rsid w:val="00287595"/>
    <w:rsid w:val="002A066F"/>
    <w:rsid w:val="002A7FE0"/>
    <w:rsid w:val="002B2E50"/>
    <w:rsid w:val="002D7FD6"/>
    <w:rsid w:val="00311A79"/>
    <w:rsid w:val="003215AA"/>
    <w:rsid w:val="00331CB5"/>
    <w:rsid w:val="00334205"/>
    <w:rsid w:val="003510E0"/>
    <w:rsid w:val="00354101"/>
    <w:rsid w:val="00354527"/>
    <w:rsid w:val="00354B64"/>
    <w:rsid w:val="00366D7E"/>
    <w:rsid w:val="00370A32"/>
    <w:rsid w:val="00383EC1"/>
    <w:rsid w:val="00384623"/>
    <w:rsid w:val="00385531"/>
    <w:rsid w:val="003A7EBB"/>
    <w:rsid w:val="003B30DD"/>
    <w:rsid w:val="003C1E03"/>
    <w:rsid w:val="003C34C7"/>
    <w:rsid w:val="003D21D8"/>
    <w:rsid w:val="003D6D47"/>
    <w:rsid w:val="003F22A9"/>
    <w:rsid w:val="003F5C93"/>
    <w:rsid w:val="003F63E8"/>
    <w:rsid w:val="00405855"/>
    <w:rsid w:val="00412387"/>
    <w:rsid w:val="00415AF2"/>
    <w:rsid w:val="00442AC8"/>
    <w:rsid w:val="00443BA6"/>
    <w:rsid w:val="00472D4A"/>
    <w:rsid w:val="00483604"/>
    <w:rsid w:val="00493432"/>
    <w:rsid w:val="004A06EB"/>
    <w:rsid w:val="004B0C83"/>
    <w:rsid w:val="004B4336"/>
    <w:rsid w:val="004D45F2"/>
    <w:rsid w:val="00500758"/>
    <w:rsid w:val="005059FC"/>
    <w:rsid w:val="0050745E"/>
    <w:rsid w:val="00516745"/>
    <w:rsid w:val="00543B2F"/>
    <w:rsid w:val="00550EE7"/>
    <w:rsid w:val="00551B8F"/>
    <w:rsid w:val="00574D48"/>
    <w:rsid w:val="005857B9"/>
    <w:rsid w:val="00586273"/>
    <w:rsid w:val="005C4CE9"/>
    <w:rsid w:val="005D1B62"/>
    <w:rsid w:val="005E21C1"/>
    <w:rsid w:val="005F0BB9"/>
    <w:rsid w:val="005F1588"/>
    <w:rsid w:val="00601C19"/>
    <w:rsid w:val="00603B43"/>
    <w:rsid w:val="00603D3A"/>
    <w:rsid w:val="00621A80"/>
    <w:rsid w:val="00622962"/>
    <w:rsid w:val="006429D7"/>
    <w:rsid w:val="006645A1"/>
    <w:rsid w:val="0067526F"/>
    <w:rsid w:val="006A46C8"/>
    <w:rsid w:val="006C2141"/>
    <w:rsid w:val="006C2F49"/>
    <w:rsid w:val="006D18FB"/>
    <w:rsid w:val="006F4776"/>
    <w:rsid w:val="006F7162"/>
    <w:rsid w:val="006F7177"/>
    <w:rsid w:val="00720343"/>
    <w:rsid w:val="0074223E"/>
    <w:rsid w:val="00751F85"/>
    <w:rsid w:val="00752C82"/>
    <w:rsid w:val="007626BC"/>
    <w:rsid w:val="00763453"/>
    <w:rsid w:val="0078280A"/>
    <w:rsid w:val="00795366"/>
    <w:rsid w:val="007A262C"/>
    <w:rsid w:val="007B1204"/>
    <w:rsid w:val="007E3DA7"/>
    <w:rsid w:val="007E6499"/>
    <w:rsid w:val="007F3960"/>
    <w:rsid w:val="00804ED6"/>
    <w:rsid w:val="008131D4"/>
    <w:rsid w:val="00813680"/>
    <w:rsid w:val="00836F6D"/>
    <w:rsid w:val="00845151"/>
    <w:rsid w:val="008534DB"/>
    <w:rsid w:val="00855DCC"/>
    <w:rsid w:val="008736F3"/>
    <w:rsid w:val="00877F6A"/>
    <w:rsid w:val="0088071B"/>
    <w:rsid w:val="00882F67"/>
    <w:rsid w:val="00883428"/>
    <w:rsid w:val="008A1718"/>
    <w:rsid w:val="008B2DCB"/>
    <w:rsid w:val="008B2E5F"/>
    <w:rsid w:val="008C67AD"/>
    <w:rsid w:val="0090729C"/>
    <w:rsid w:val="009134C0"/>
    <w:rsid w:val="00936B7A"/>
    <w:rsid w:val="0095107F"/>
    <w:rsid w:val="0095577B"/>
    <w:rsid w:val="0096798A"/>
    <w:rsid w:val="0097040D"/>
    <w:rsid w:val="009715A1"/>
    <w:rsid w:val="00972097"/>
    <w:rsid w:val="00982667"/>
    <w:rsid w:val="00986ABB"/>
    <w:rsid w:val="00986BFD"/>
    <w:rsid w:val="00993628"/>
    <w:rsid w:val="009C11F4"/>
    <w:rsid w:val="009C19CE"/>
    <w:rsid w:val="009C2280"/>
    <w:rsid w:val="009C4CC5"/>
    <w:rsid w:val="009F68EF"/>
    <w:rsid w:val="00A02518"/>
    <w:rsid w:val="00A14213"/>
    <w:rsid w:val="00A3057B"/>
    <w:rsid w:val="00A54A07"/>
    <w:rsid w:val="00A64203"/>
    <w:rsid w:val="00A75F5F"/>
    <w:rsid w:val="00A811CF"/>
    <w:rsid w:val="00A86454"/>
    <w:rsid w:val="00A908BF"/>
    <w:rsid w:val="00A9434A"/>
    <w:rsid w:val="00AD480B"/>
    <w:rsid w:val="00AE2645"/>
    <w:rsid w:val="00AE2F42"/>
    <w:rsid w:val="00AE3C80"/>
    <w:rsid w:val="00AF511F"/>
    <w:rsid w:val="00B041FB"/>
    <w:rsid w:val="00B04401"/>
    <w:rsid w:val="00B10246"/>
    <w:rsid w:val="00B16BFC"/>
    <w:rsid w:val="00B364AE"/>
    <w:rsid w:val="00B41B88"/>
    <w:rsid w:val="00B4453F"/>
    <w:rsid w:val="00B53E47"/>
    <w:rsid w:val="00B63EB7"/>
    <w:rsid w:val="00B65874"/>
    <w:rsid w:val="00B74716"/>
    <w:rsid w:val="00B85F63"/>
    <w:rsid w:val="00B9701B"/>
    <w:rsid w:val="00BA0DF3"/>
    <w:rsid w:val="00BA3701"/>
    <w:rsid w:val="00BB15DE"/>
    <w:rsid w:val="00BC0A1A"/>
    <w:rsid w:val="00BC20CE"/>
    <w:rsid w:val="00BD343B"/>
    <w:rsid w:val="00BD3908"/>
    <w:rsid w:val="00BD4330"/>
    <w:rsid w:val="00BE387A"/>
    <w:rsid w:val="00BE7477"/>
    <w:rsid w:val="00BF5B47"/>
    <w:rsid w:val="00C13B03"/>
    <w:rsid w:val="00C246EC"/>
    <w:rsid w:val="00C2496E"/>
    <w:rsid w:val="00C25E33"/>
    <w:rsid w:val="00C358ED"/>
    <w:rsid w:val="00C5452A"/>
    <w:rsid w:val="00C73BA6"/>
    <w:rsid w:val="00C76761"/>
    <w:rsid w:val="00C8483F"/>
    <w:rsid w:val="00C869A2"/>
    <w:rsid w:val="00CA3759"/>
    <w:rsid w:val="00CD4362"/>
    <w:rsid w:val="00CE02DE"/>
    <w:rsid w:val="00D03A0C"/>
    <w:rsid w:val="00D27E63"/>
    <w:rsid w:val="00D35E86"/>
    <w:rsid w:val="00D36438"/>
    <w:rsid w:val="00D411DE"/>
    <w:rsid w:val="00D51C9A"/>
    <w:rsid w:val="00D5520F"/>
    <w:rsid w:val="00D67A20"/>
    <w:rsid w:val="00D72E49"/>
    <w:rsid w:val="00D73807"/>
    <w:rsid w:val="00D776CC"/>
    <w:rsid w:val="00D82F61"/>
    <w:rsid w:val="00D91799"/>
    <w:rsid w:val="00DA6CB1"/>
    <w:rsid w:val="00DB5D74"/>
    <w:rsid w:val="00DB6F2D"/>
    <w:rsid w:val="00DE3FF9"/>
    <w:rsid w:val="00DF0E96"/>
    <w:rsid w:val="00E2350C"/>
    <w:rsid w:val="00E35B79"/>
    <w:rsid w:val="00E7722F"/>
    <w:rsid w:val="00E77753"/>
    <w:rsid w:val="00E86C93"/>
    <w:rsid w:val="00EA3C83"/>
    <w:rsid w:val="00EB1116"/>
    <w:rsid w:val="00ED1B1E"/>
    <w:rsid w:val="00ED3548"/>
    <w:rsid w:val="00EE13CA"/>
    <w:rsid w:val="00F124A0"/>
    <w:rsid w:val="00F23037"/>
    <w:rsid w:val="00F26F2A"/>
    <w:rsid w:val="00F341F3"/>
    <w:rsid w:val="00F57361"/>
    <w:rsid w:val="00F57460"/>
    <w:rsid w:val="00F664EC"/>
    <w:rsid w:val="00F76C5B"/>
    <w:rsid w:val="00F846FE"/>
    <w:rsid w:val="00FB563D"/>
    <w:rsid w:val="00FC13D8"/>
    <w:rsid w:val="00FC4993"/>
    <w:rsid w:val="00FD23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64ACD"/>
  <w15:chartTrackingRefBased/>
  <w15:docId w15:val="{06AD987B-7C00-4CE6-87F7-2A9F888FD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D4A"/>
    <w:pPr>
      <w:spacing w:after="0"/>
      <w:jc w:val="both"/>
    </w:pPr>
    <w:rPr>
      <w:rFonts w:ascii="Arial" w:hAnsi="Arial"/>
      <w:sz w:val="20"/>
    </w:rPr>
  </w:style>
  <w:style w:type="paragraph" w:styleId="Titre1">
    <w:name w:val="heading 1"/>
    <w:basedOn w:val="Normal"/>
    <w:next w:val="Normal"/>
    <w:link w:val="Titre1Car"/>
    <w:uiPriority w:val="9"/>
    <w:qFormat/>
    <w:rsid w:val="003A7EBB"/>
    <w:pPr>
      <w:keepNext/>
      <w:keepLines/>
      <w:shd w:val="clear" w:color="auto" w:fill="8EAADB" w:themeFill="accent1" w:themeFillTint="99"/>
      <w:spacing w:after="180"/>
      <w:ind w:left="-284"/>
      <w:outlineLvl w:val="0"/>
    </w:pPr>
    <w:rPr>
      <w:rFonts w:eastAsiaTheme="majorEastAsia" w:cstheme="majorBidi"/>
      <w:color w:val="FFFFFF" w:themeColor="background1"/>
      <w:sz w:val="32"/>
      <w:szCs w:val="32"/>
    </w:rPr>
  </w:style>
  <w:style w:type="paragraph" w:styleId="Titre2">
    <w:name w:val="heading 2"/>
    <w:basedOn w:val="Normal"/>
    <w:next w:val="Normal"/>
    <w:link w:val="Titre2Car"/>
    <w:autoRedefine/>
    <w:uiPriority w:val="9"/>
    <w:unhideWhenUsed/>
    <w:qFormat/>
    <w:rsid w:val="006645A1"/>
    <w:pPr>
      <w:keepNext/>
      <w:keepLines/>
      <w:numPr>
        <w:numId w:val="34"/>
      </w:numPr>
      <w:spacing w:before="120"/>
      <w:ind w:left="709" w:hanging="357"/>
      <w:outlineLvl w:val="1"/>
    </w:pPr>
    <w:rPr>
      <w:rFonts w:eastAsiaTheme="majorEastAsia" w:cs="AEBGF W+ Neutra Text"/>
      <w:b/>
      <w:color w:val="2F5496" w:themeColor="accent1" w:themeShade="BF"/>
      <w:sz w:val="26"/>
      <w:szCs w:val="26"/>
    </w:rPr>
  </w:style>
  <w:style w:type="paragraph" w:styleId="Titre3">
    <w:name w:val="heading 3"/>
    <w:basedOn w:val="Normal"/>
    <w:link w:val="Titre3Car"/>
    <w:autoRedefine/>
    <w:uiPriority w:val="9"/>
    <w:qFormat/>
    <w:rsid w:val="00F57361"/>
    <w:pPr>
      <w:numPr>
        <w:numId w:val="1"/>
      </w:numPr>
      <w:spacing w:before="120" w:line="240" w:lineRule="auto"/>
      <w:ind w:left="426" w:hanging="357"/>
      <w:jc w:val="left"/>
      <w:outlineLvl w:val="2"/>
    </w:pPr>
    <w:rPr>
      <w:rFonts w:eastAsia="Times New Roman" w:cs="Times New Roman"/>
      <w:b/>
      <w:bCs/>
      <w:color w:val="2F5496" w:themeColor="accent1" w:themeShade="BF"/>
      <w:sz w:val="24"/>
      <w:szCs w:val="27"/>
      <w:lang w:eastAsia="fr-FR"/>
    </w:rPr>
  </w:style>
  <w:style w:type="paragraph" w:styleId="Titre4">
    <w:name w:val="heading 4"/>
    <w:basedOn w:val="Normal"/>
    <w:next w:val="Normal"/>
    <w:link w:val="Titre4Car"/>
    <w:uiPriority w:val="9"/>
    <w:unhideWhenUsed/>
    <w:qFormat/>
    <w:rsid w:val="003D21D8"/>
    <w:pPr>
      <w:keepNext/>
      <w:keepLines/>
      <w:spacing w:before="120" w:after="120"/>
      <w:jc w:val="left"/>
      <w:outlineLvl w:val="3"/>
    </w:pPr>
    <w:rPr>
      <w:rFonts w:eastAsiaTheme="majorEastAsia" w:cstheme="majorBidi"/>
      <w:iCs/>
      <w:color w:val="2F5496" w:themeColor="accent1" w:themeShade="B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41F1"/>
    <w:pPr>
      <w:ind w:left="720"/>
      <w:contextualSpacing/>
    </w:pPr>
  </w:style>
  <w:style w:type="paragraph" w:styleId="Textedebulles">
    <w:name w:val="Balloon Text"/>
    <w:basedOn w:val="Normal"/>
    <w:link w:val="TextedebullesCar"/>
    <w:uiPriority w:val="99"/>
    <w:semiHidden/>
    <w:unhideWhenUsed/>
    <w:rsid w:val="002A066F"/>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066F"/>
    <w:rPr>
      <w:rFonts w:ascii="Segoe UI" w:hAnsi="Segoe UI" w:cs="Segoe UI"/>
      <w:sz w:val="18"/>
      <w:szCs w:val="18"/>
    </w:rPr>
  </w:style>
  <w:style w:type="character" w:styleId="Lienhypertexte">
    <w:name w:val="Hyperlink"/>
    <w:basedOn w:val="Policepardfaut"/>
    <w:uiPriority w:val="99"/>
    <w:unhideWhenUsed/>
    <w:rsid w:val="002A066F"/>
    <w:rPr>
      <w:color w:val="0563C1" w:themeColor="hyperlink"/>
      <w:u w:val="single"/>
    </w:rPr>
  </w:style>
  <w:style w:type="character" w:styleId="Lienhypertextesuivivisit">
    <w:name w:val="FollowedHyperlink"/>
    <w:basedOn w:val="Policepardfaut"/>
    <w:uiPriority w:val="99"/>
    <w:semiHidden/>
    <w:unhideWhenUsed/>
    <w:rsid w:val="002A066F"/>
    <w:rPr>
      <w:color w:val="954F72" w:themeColor="followedHyperlink"/>
      <w:u w:val="single"/>
    </w:rPr>
  </w:style>
  <w:style w:type="table" w:styleId="Grilledutableau">
    <w:name w:val="Table Grid"/>
    <w:basedOn w:val="TableauNormal"/>
    <w:uiPriority w:val="39"/>
    <w:rsid w:val="00370A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0427D0"/>
    <w:rPr>
      <w:color w:val="605E5C"/>
      <w:shd w:val="clear" w:color="auto" w:fill="E1DFDD"/>
    </w:rPr>
  </w:style>
  <w:style w:type="character" w:customStyle="1" w:styleId="Titre3Car">
    <w:name w:val="Titre 3 Car"/>
    <w:basedOn w:val="Policepardfaut"/>
    <w:link w:val="Titre3"/>
    <w:uiPriority w:val="9"/>
    <w:rsid w:val="00F57361"/>
    <w:rPr>
      <w:rFonts w:ascii="Arial" w:eastAsia="Times New Roman" w:hAnsi="Arial" w:cs="Times New Roman"/>
      <w:b/>
      <w:bCs/>
      <w:color w:val="2F5496" w:themeColor="accent1" w:themeShade="BF"/>
      <w:sz w:val="24"/>
      <w:szCs w:val="27"/>
      <w:lang w:eastAsia="fr-FR"/>
    </w:rPr>
  </w:style>
  <w:style w:type="paragraph" w:styleId="NormalWeb">
    <w:name w:val="Normal (Web)"/>
    <w:basedOn w:val="Normal"/>
    <w:uiPriority w:val="99"/>
    <w:unhideWhenUsed/>
    <w:rsid w:val="000427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A9434A"/>
    <w:rPr>
      <w:sz w:val="16"/>
      <w:szCs w:val="16"/>
    </w:rPr>
  </w:style>
  <w:style w:type="paragraph" w:styleId="Commentaire">
    <w:name w:val="annotation text"/>
    <w:basedOn w:val="Normal"/>
    <w:link w:val="CommentaireCar"/>
    <w:uiPriority w:val="99"/>
    <w:semiHidden/>
    <w:unhideWhenUsed/>
    <w:rsid w:val="00A9434A"/>
    <w:pPr>
      <w:spacing w:line="240" w:lineRule="auto"/>
    </w:pPr>
    <w:rPr>
      <w:szCs w:val="20"/>
    </w:rPr>
  </w:style>
  <w:style w:type="character" w:customStyle="1" w:styleId="CommentaireCar">
    <w:name w:val="Commentaire Car"/>
    <w:basedOn w:val="Policepardfaut"/>
    <w:link w:val="Commentaire"/>
    <w:uiPriority w:val="99"/>
    <w:semiHidden/>
    <w:rsid w:val="00A9434A"/>
    <w:rPr>
      <w:sz w:val="20"/>
      <w:szCs w:val="20"/>
    </w:rPr>
  </w:style>
  <w:style w:type="paragraph" w:styleId="Objetducommentaire">
    <w:name w:val="annotation subject"/>
    <w:basedOn w:val="Commentaire"/>
    <w:next w:val="Commentaire"/>
    <w:link w:val="ObjetducommentaireCar"/>
    <w:uiPriority w:val="99"/>
    <w:semiHidden/>
    <w:unhideWhenUsed/>
    <w:rsid w:val="00A9434A"/>
    <w:rPr>
      <w:b/>
      <w:bCs/>
    </w:rPr>
  </w:style>
  <w:style w:type="character" w:customStyle="1" w:styleId="ObjetducommentaireCar">
    <w:name w:val="Objet du commentaire Car"/>
    <w:basedOn w:val="CommentaireCar"/>
    <w:link w:val="Objetducommentaire"/>
    <w:uiPriority w:val="99"/>
    <w:semiHidden/>
    <w:rsid w:val="00A9434A"/>
    <w:rPr>
      <w:b/>
      <w:bCs/>
      <w:sz w:val="20"/>
      <w:szCs w:val="20"/>
    </w:rPr>
  </w:style>
  <w:style w:type="paragraph" w:customStyle="1" w:styleId="titre10">
    <w:name w:val="titre1"/>
    <w:basedOn w:val="Normal"/>
    <w:link w:val="titre1Car0"/>
    <w:qFormat/>
    <w:rsid w:val="005857B9"/>
    <w:pPr>
      <w:shd w:val="clear" w:color="auto" w:fill="8EAADB" w:themeFill="accent1" w:themeFillTint="99"/>
    </w:pPr>
    <w:rPr>
      <w:rFonts w:cs="Arial"/>
      <w:color w:val="FFFFFF" w:themeColor="background1"/>
      <w:sz w:val="36"/>
      <w:szCs w:val="36"/>
    </w:rPr>
  </w:style>
  <w:style w:type="character" w:customStyle="1" w:styleId="titre1Car0">
    <w:name w:val="titre1 Car"/>
    <w:basedOn w:val="Policepardfaut"/>
    <w:link w:val="titre10"/>
    <w:rsid w:val="005857B9"/>
    <w:rPr>
      <w:rFonts w:ascii="Arial" w:hAnsi="Arial" w:cs="Arial"/>
      <w:color w:val="FFFFFF" w:themeColor="background1"/>
      <w:sz w:val="36"/>
      <w:szCs w:val="36"/>
      <w:shd w:val="clear" w:color="auto" w:fill="8EAADB" w:themeFill="accent1" w:themeFillTint="99"/>
    </w:rPr>
  </w:style>
  <w:style w:type="character" w:customStyle="1" w:styleId="Titre1Car">
    <w:name w:val="Titre 1 Car"/>
    <w:basedOn w:val="Policepardfaut"/>
    <w:link w:val="Titre1"/>
    <w:uiPriority w:val="9"/>
    <w:rsid w:val="003A7EBB"/>
    <w:rPr>
      <w:rFonts w:ascii="Arial" w:eastAsiaTheme="majorEastAsia" w:hAnsi="Arial" w:cstheme="majorBidi"/>
      <w:color w:val="FFFFFF" w:themeColor="background1"/>
      <w:sz w:val="32"/>
      <w:szCs w:val="32"/>
      <w:shd w:val="clear" w:color="auto" w:fill="8EAADB" w:themeFill="accent1" w:themeFillTint="99"/>
    </w:rPr>
  </w:style>
  <w:style w:type="paragraph" w:styleId="En-ttedetabledesmatires">
    <w:name w:val="TOC Heading"/>
    <w:basedOn w:val="Titre1"/>
    <w:next w:val="Normal"/>
    <w:uiPriority w:val="39"/>
    <w:unhideWhenUsed/>
    <w:qFormat/>
    <w:rsid w:val="005857B9"/>
    <w:pPr>
      <w:outlineLvl w:val="9"/>
    </w:pPr>
    <w:rPr>
      <w:lang w:eastAsia="fr-FR"/>
    </w:rPr>
  </w:style>
  <w:style w:type="paragraph" w:styleId="TM3">
    <w:name w:val="toc 3"/>
    <w:basedOn w:val="Normal"/>
    <w:next w:val="Normal"/>
    <w:autoRedefine/>
    <w:uiPriority w:val="39"/>
    <w:unhideWhenUsed/>
    <w:rsid w:val="005857B9"/>
    <w:pPr>
      <w:ind w:left="440"/>
    </w:pPr>
    <w:rPr>
      <w:rFonts w:asciiTheme="minorHAnsi" w:hAnsiTheme="minorHAnsi" w:cstheme="minorHAnsi"/>
      <w:szCs w:val="20"/>
    </w:rPr>
  </w:style>
  <w:style w:type="paragraph" w:styleId="TM1">
    <w:name w:val="toc 1"/>
    <w:basedOn w:val="Normal"/>
    <w:next w:val="Normal"/>
    <w:autoRedefine/>
    <w:uiPriority w:val="39"/>
    <w:unhideWhenUsed/>
    <w:rsid w:val="005857B9"/>
    <w:pPr>
      <w:spacing w:before="120"/>
    </w:pPr>
    <w:rPr>
      <w:rFonts w:asciiTheme="minorHAnsi" w:hAnsiTheme="minorHAnsi" w:cstheme="minorHAnsi"/>
      <w:b/>
      <w:bCs/>
      <w:i/>
      <w:iCs/>
      <w:sz w:val="24"/>
      <w:szCs w:val="24"/>
    </w:rPr>
  </w:style>
  <w:style w:type="paragraph" w:styleId="TM2">
    <w:name w:val="toc 2"/>
    <w:basedOn w:val="Normal"/>
    <w:next w:val="Normal"/>
    <w:autoRedefine/>
    <w:uiPriority w:val="39"/>
    <w:unhideWhenUsed/>
    <w:rsid w:val="005857B9"/>
    <w:pPr>
      <w:spacing w:before="120"/>
      <w:ind w:left="220"/>
    </w:pPr>
    <w:rPr>
      <w:rFonts w:asciiTheme="minorHAnsi" w:hAnsiTheme="minorHAnsi" w:cstheme="minorHAnsi"/>
      <w:b/>
      <w:bCs/>
    </w:rPr>
  </w:style>
  <w:style w:type="paragraph" w:styleId="TM4">
    <w:name w:val="toc 4"/>
    <w:basedOn w:val="Normal"/>
    <w:next w:val="Normal"/>
    <w:autoRedefine/>
    <w:uiPriority w:val="39"/>
    <w:unhideWhenUsed/>
    <w:rsid w:val="005857B9"/>
    <w:pPr>
      <w:ind w:left="660"/>
    </w:pPr>
    <w:rPr>
      <w:rFonts w:asciiTheme="minorHAnsi" w:hAnsiTheme="minorHAnsi" w:cstheme="minorHAnsi"/>
      <w:szCs w:val="20"/>
    </w:rPr>
  </w:style>
  <w:style w:type="paragraph" w:styleId="TM5">
    <w:name w:val="toc 5"/>
    <w:basedOn w:val="Normal"/>
    <w:next w:val="Normal"/>
    <w:autoRedefine/>
    <w:uiPriority w:val="39"/>
    <w:unhideWhenUsed/>
    <w:rsid w:val="005857B9"/>
    <w:pPr>
      <w:ind w:left="880"/>
    </w:pPr>
    <w:rPr>
      <w:rFonts w:asciiTheme="minorHAnsi" w:hAnsiTheme="minorHAnsi" w:cstheme="minorHAnsi"/>
      <w:szCs w:val="20"/>
    </w:rPr>
  </w:style>
  <w:style w:type="paragraph" w:styleId="TM6">
    <w:name w:val="toc 6"/>
    <w:basedOn w:val="Normal"/>
    <w:next w:val="Normal"/>
    <w:autoRedefine/>
    <w:uiPriority w:val="39"/>
    <w:unhideWhenUsed/>
    <w:rsid w:val="005857B9"/>
    <w:pPr>
      <w:ind w:left="1100"/>
    </w:pPr>
    <w:rPr>
      <w:rFonts w:asciiTheme="minorHAnsi" w:hAnsiTheme="minorHAnsi" w:cstheme="minorHAnsi"/>
      <w:szCs w:val="20"/>
    </w:rPr>
  </w:style>
  <w:style w:type="paragraph" w:styleId="TM7">
    <w:name w:val="toc 7"/>
    <w:basedOn w:val="Normal"/>
    <w:next w:val="Normal"/>
    <w:autoRedefine/>
    <w:uiPriority w:val="39"/>
    <w:unhideWhenUsed/>
    <w:rsid w:val="005857B9"/>
    <w:pPr>
      <w:ind w:left="1320"/>
    </w:pPr>
    <w:rPr>
      <w:rFonts w:asciiTheme="minorHAnsi" w:hAnsiTheme="minorHAnsi" w:cstheme="minorHAnsi"/>
      <w:szCs w:val="20"/>
    </w:rPr>
  </w:style>
  <w:style w:type="paragraph" w:styleId="TM8">
    <w:name w:val="toc 8"/>
    <w:basedOn w:val="Normal"/>
    <w:next w:val="Normal"/>
    <w:autoRedefine/>
    <w:uiPriority w:val="39"/>
    <w:unhideWhenUsed/>
    <w:rsid w:val="005857B9"/>
    <w:pPr>
      <w:ind w:left="1540"/>
    </w:pPr>
    <w:rPr>
      <w:rFonts w:asciiTheme="minorHAnsi" w:hAnsiTheme="minorHAnsi" w:cstheme="minorHAnsi"/>
      <w:szCs w:val="20"/>
    </w:rPr>
  </w:style>
  <w:style w:type="paragraph" w:styleId="TM9">
    <w:name w:val="toc 9"/>
    <w:basedOn w:val="Normal"/>
    <w:next w:val="Normal"/>
    <w:autoRedefine/>
    <w:uiPriority w:val="39"/>
    <w:unhideWhenUsed/>
    <w:rsid w:val="005857B9"/>
    <w:pPr>
      <w:ind w:left="1760"/>
    </w:pPr>
    <w:rPr>
      <w:rFonts w:asciiTheme="minorHAnsi" w:hAnsiTheme="minorHAnsi" w:cstheme="minorHAnsi"/>
      <w:szCs w:val="20"/>
    </w:rPr>
  </w:style>
  <w:style w:type="character" w:customStyle="1" w:styleId="Titre2Car">
    <w:name w:val="Titre 2 Car"/>
    <w:basedOn w:val="Policepardfaut"/>
    <w:link w:val="Titre2"/>
    <w:uiPriority w:val="9"/>
    <w:rsid w:val="006645A1"/>
    <w:rPr>
      <w:rFonts w:ascii="Arial" w:eastAsiaTheme="majorEastAsia" w:hAnsi="Arial" w:cs="AEBGF W+ Neutra Text"/>
      <w:b/>
      <w:color w:val="2F5496" w:themeColor="accent1" w:themeShade="BF"/>
      <w:sz w:val="26"/>
      <w:szCs w:val="26"/>
    </w:rPr>
  </w:style>
  <w:style w:type="character" w:customStyle="1" w:styleId="Titre4Car">
    <w:name w:val="Titre 4 Car"/>
    <w:basedOn w:val="Policepardfaut"/>
    <w:link w:val="Titre4"/>
    <w:uiPriority w:val="9"/>
    <w:rsid w:val="003D21D8"/>
    <w:rPr>
      <w:rFonts w:ascii="Arial" w:eastAsiaTheme="majorEastAsia" w:hAnsi="Arial" w:cstheme="majorBidi"/>
      <w:iCs/>
      <w:color w:val="2F5496" w:themeColor="accent1" w:themeShade="BF"/>
      <w:sz w:val="24"/>
    </w:rPr>
  </w:style>
  <w:style w:type="paragraph" w:styleId="En-tte">
    <w:name w:val="header"/>
    <w:basedOn w:val="Normal"/>
    <w:link w:val="En-tteCar"/>
    <w:uiPriority w:val="99"/>
    <w:unhideWhenUsed/>
    <w:rsid w:val="008534DB"/>
    <w:pPr>
      <w:tabs>
        <w:tab w:val="center" w:pos="4536"/>
        <w:tab w:val="right" w:pos="9072"/>
      </w:tabs>
      <w:spacing w:line="240" w:lineRule="auto"/>
    </w:pPr>
  </w:style>
  <w:style w:type="character" w:customStyle="1" w:styleId="En-tteCar">
    <w:name w:val="En-tête Car"/>
    <w:basedOn w:val="Policepardfaut"/>
    <w:link w:val="En-tte"/>
    <w:uiPriority w:val="99"/>
    <w:rsid w:val="008534DB"/>
    <w:rPr>
      <w:rFonts w:ascii="Arial" w:hAnsi="Arial"/>
    </w:rPr>
  </w:style>
  <w:style w:type="paragraph" w:styleId="Pieddepage">
    <w:name w:val="footer"/>
    <w:basedOn w:val="Normal"/>
    <w:link w:val="PieddepageCar"/>
    <w:uiPriority w:val="99"/>
    <w:unhideWhenUsed/>
    <w:rsid w:val="008534DB"/>
    <w:pPr>
      <w:tabs>
        <w:tab w:val="center" w:pos="4536"/>
        <w:tab w:val="right" w:pos="9072"/>
      </w:tabs>
      <w:spacing w:line="240" w:lineRule="auto"/>
    </w:pPr>
  </w:style>
  <w:style w:type="character" w:customStyle="1" w:styleId="PieddepageCar">
    <w:name w:val="Pied de page Car"/>
    <w:basedOn w:val="Policepardfaut"/>
    <w:link w:val="Pieddepage"/>
    <w:uiPriority w:val="99"/>
    <w:rsid w:val="008534DB"/>
    <w:rPr>
      <w:rFonts w:ascii="Arial" w:hAnsi="Arial"/>
    </w:rPr>
  </w:style>
  <w:style w:type="paragraph" w:styleId="Notedebasdepage">
    <w:name w:val="footnote text"/>
    <w:basedOn w:val="Normal"/>
    <w:link w:val="NotedebasdepageCar"/>
    <w:uiPriority w:val="99"/>
    <w:semiHidden/>
    <w:unhideWhenUsed/>
    <w:rsid w:val="00F57460"/>
    <w:pPr>
      <w:spacing w:line="240" w:lineRule="auto"/>
    </w:pPr>
    <w:rPr>
      <w:szCs w:val="20"/>
    </w:rPr>
  </w:style>
  <w:style w:type="character" w:customStyle="1" w:styleId="NotedebasdepageCar">
    <w:name w:val="Note de bas de page Car"/>
    <w:basedOn w:val="Policepardfaut"/>
    <w:link w:val="Notedebasdepage"/>
    <w:uiPriority w:val="99"/>
    <w:semiHidden/>
    <w:rsid w:val="00F57460"/>
    <w:rPr>
      <w:rFonts w:ascii="Arial" w:hAnsi="Arial"/>
      <w:sz w:val="20"/>
      <w:szCs w:val="20"/>
    </w:rPr>
  </w:style>
  <w:style w:type="character" w:styleId="Appelnotedebasdep">
    <w:name w:val="footnote reference"/>
    <w:basedOn w:val="Policepardfaut"/>
    <w:uiPriority w:val="99"/>
    <w:semiHidden/>
    <w:unhideWhenUsed/>
    <w:rsid w:val="00F57460"/>
    <w:rPr>
      <w:vertAlign w:val="superscript"/>
    </w:rPr>
  </w:style>
  <w:style w:type="paragraph" w:customStyle="1" w:styleId="Default">
    <w:name w:val="Default"/>
    <w:rsid w:val="005E21C1"/>
    <w:pPr>
      <w:autoSpaceDE w:val="0"/>
      <w:autoSpaceDN w:val="0"/>
      <w:adjustRightInd w:val="0"/>
      <w:spacing w:after="0" w:line="240" w:lineRule="auto"/>
    </w:pPr>
    <w:rPr>
      <w:rFonts w:ascii="GCLBQK+GoboldBold" w:hAnsi="GCLBQK+GoboldBold" w:cs="GCLBQK+GoboldBold"/>
      <w:color w:val="000000"/>
      <w:sz w:val="24"/>
      <w:szCs w:val="24"/>
    </w:rPr>
  </w:style>
  <w:style w:type="paragraph" w:customStyle="1" w:styleId="Style1">
    <w:name w:val="Style1"/>
    <w:basedOn w:val="Titre4"/>
    <w:link w:val="Style1Car"/>
    <w:qFormat/>
    <w:rsid w:val="00D776CC"/>
    <w:pPr>
      <w:spacing w:before="80" w:after="0"/>
    </w:pPr>
    <w:rPr>
      <w:rFonts w:cs="Arial"/>
      <w:sz w:val="22"/>
    </w:rPr>
  </w:style>
  <w:style w:type="character" w:customStyle="1" w:styleId="Style1Car">
    <w:name w:val="Style1 Car"/>
    <w:basedOn w:val="Titre4Car"/>
    <w:link w:val="Style1"/>
    <w:rsid w:val="00D776CC"/>
    <w:rPr>
      <w:rFonts w:ascii="Arial" w:eastAsiaTheme="majorEastAsia" w:hAnsi="Arial" w:cs="Arial"/>
      <w:iCs/>
      <w:color w:val="2F5496" w:themeColor="accent1" w:themeShade="BF"/>
      <w:sz w:val="24"/>
    </w:rPr>
  </w:style>
  <w:style w:type="paragraph" w:customStyle="1" w:styleId="Style2">
    <w:name w:val="Style2"/>
    <w:basedOn w:val="Style1"/>
    <w:link w:val="Style2Car"/>
    <w:qFormat/>
    <w:rsid w:val="00622962"/>
    <w:pPr>
      <w:keepNext w:val="0"/>
      <w:keepLines w:val="0"/>
      <w:shd w:val="clear" w:color="auto" w:fill="8EAADB" w:themeFill="accent1" w:themeFillTint="99"/>
      <w:contextualSpacing/>
      <w:jc w:val="both"/>
      <w:outlineLvl w:val="9"/>
    </w:pPr>
    <w:rPr>
      <w:iCs w:val="0"/>
      <w:color w:val="FFFFFF" w:themeColor="background1"/>
      <w:sz w:val="32"/>
      <w:szCs w:val="32"/>
    </w:rPr>
  </w:style>
  <w:style w:type="character" w:customStyle="1" w:styleId="Style2Car">
    <w:name w:val="Style2 Car"/>
    <w:basedOn w:val="Style1Car"/>
    <w:link w:val="Style2"/>
    <w:rsid w:val="00622962"/>
    <w:rPr>
      <w:rFonts w:ascii="Arial" w:eastAsiaTheme="majorEastAsia" w:hAnsi="Arial" w:cs="Arial"/>
      <w:iCs w:val="0"/>
      <w:color w:val="FFFFFF" w:themeColor="background1"/>
      <w:sz w:val="32"/>
      <w:szCs w:val="32"/>
      <w:shd w:val="clear" w:color="auto" w:fill="8EAADB" w:themeFill="accent1" w:themeFillTint="99"/>
    </w:rPr>
  </w:style>
  <w:style w:type="paragraph" w:customStyle="1" w:styleId="Style3">
    <w:name w:val="Style3"/>
    <w:basedOn w:val="Titre3"/>
    <w:link w:val="Style3Car"/>
    <w:qFormat/>
    <w:rsid w:val="00622962"/>
    <w:pPr>
      <w:keepNext/>
      <w:keepLines/>
      <w:numPr>
        <w:numId w:val="11"/>
      </w:numPr>
      <w:spacing w:line="259" w:lineRule="auto"/>
      <w:contextualSpacing/>
      <w:jc w:val="both"/>
    </w:pPr>
    <w:rPr>
      <w:rFonts w:eastAsiaTheme="majorEastAsia" w:cs="Arial"/>
      <w:bCs w:val="0"/>
      <w:szCs w:val="28"/>
    </w:rPr>
  </w:style>
  <w:style w:type="character" w:customStyle="1" w:styleId="Style3Car">
    <w:name w:val="Style3 Car"/>
    <w:basedOn w:val="Titre3Car"/>
    <w:link w:val="Style3"/>
    <w:rsid w:val="00622962"/>
    <w:rPr>
      <w:rFonts w:ascii="Arial" w:eastAsiaTheme="majorEastAsia" w:hAnsi="Arial" w:cs="Arial"/>
      <w:b/>
      <w:bCs w:val="0"/>
      <w:color w:val="2F5496" w:themeColor="accent1" w:themeShade="BF"/>
      <w:sz w:val="24"/>
      <w:szCs w:val="28"/>
      <w:lang w:eastAsia="fr-FR"/>
    </w:rPr>
  </w:style>
  <w:style w:type="character" w:customStyle="1" w:styleId="hgkelc">
    <w:name w:val="hgkelc"/>
    <w:basedOn w:val="Policepardfaut"/>
    <w:rsid w:val="00E77753"/>
  </w:style>
  <w:style w:type="paragraph" w:styleId="Sansinterligne">
    <w:name w:val="No Spacing"/>
    <w:uiPriority w:val="1"/>
    <w:qFormat/>
    <w:rsid w:val="00720343"/>
    <w:pPr>
      <w:spacing w:after="0" w:line="240" w:lineRule="auto"/>
      <w:jc w:val="both"/>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265847">
      <w:bodyDiv w:val="1"/>
      <w:marLeft w:val="0"/>
      <w:marRight w:val="0"/>
      <w:marTop w:val="0"/>
      <w:marBottom w:val="0"/>
      <w:divBdr>
        <w:top w:val="none" w:sz="0" w:space="0" w:color="auto"/>
        <w:left w:val="none" w:sz="0" w:space="0" w:color="auto"/>
        <w:bottom w:val="none" w:sz="0" w:space="0" w:color="auto"/>
        <w:right w:val="none" w:sz="0" w:space="0" w:color="auto"/>
      </w:divBdr>
      <w:divsChild>
        <w:div w:id="1972395622">
          <w:marLeft w:val="0"/>
          <w:marRight w:val="0"/>
          <w:marTop w:val="0"/>
          <w:marBottom w:val="0"/>
          <w:divBdr>
            <w:top w:val="none" w:sz="0" w:space="0" w:color="auto"/>
            <w:left w:val="none" w:sz="0" w:space="0" w:color="auto"/>
            <w:bottom w:val="none" w:sz="0" w:space="0" w:color="auto"/>
            <w:right w:val="none" w:sz="0" w:space="0" w:color="auto"/>
          </w:divBdr>
        </w:div>
      </w:divsChild>
    </w:div>
    <w:div w:id="275454071">
      <w:bodyDiv w:val="1"/>
      <w:marLeft w:val="0"/>
      <w:marRight w:val="0"/>
      <w:marTop w:val="0"/>
      <w:marBottom w:val="0"/>
      <w:divBdr>
        <w:top w:val="none" w:sz="0" w:space="0" w:color="auto"/>
        <w:left w:val="none" w:sz="0" w:space="0" w:color="auto"/>
        <w:bottom w:val="none" w:sz="0" w:space="0" w:color="auto"/>
        <w:right w:val="none" w:sz="0" w:space="0" w:color="auto"/>
      </w:divBdr>
    </w:div>
    <w:div w:id="413279519">
      <w:bodyDiv w:val="1"/>
      <w:marLeft w:val="0"/>
      <w:marRight w:val="0"/>
      <w:marTop w:val="0"/>
      <w:marBottom w:val="0"/>
      <w:divBdr>
        <w:top w:val="none" w:sz="0" w:space="0" w:color="auto"/>
        <w:left w:val="none" w:sz="0" w:space="0" w:color="auto"/>
        <w:bottom w:val="none" w:sz="0" w:space="0" w:color="auto"/>
        <w:right w:val="none" w:sz="0" w:space="0" w:color="auto"/>
      </w:divBdr>
    </w:div>
    <w:div w:id="581912044">
      <w:bodyDiv w:val="1"/>
      <w:marLeft w:val="0"/>
      <w:marRight w:val="0"/>
      <w:marTop w:val="0"/>
      <w:marBottom w:val="0"/>
      <w:divBdr>
        <w:top w:val="none" w:sz="0" w:space="0" w:color="auto"/>
        <w:left w:val="none" w:sz="0" w:space="0" w:color="auto"/>
        <w:bottom w:val="none" w:sz="0" w:space="0" w:color="auto"/>
        <w:right w:val="none" w:sz="0" w:space="0" w:color="auto"/>
      </w:divBdr>
      <w:divsChild>
        <w:div w:id="316567945">
          <w:marLeft w:val="0"/>
          <w:marRight w:val="0"/>
          <w:marTop w:val="0"/>
          <w:marBottom w:val="0"/>
          <w:divBdr>
            <w:top w:val="none" w:sz="0" w:space="0" w:color="auto"/>
            <w:left w:val="none" w:sz="0" w:space="0" w:color="auto"/>
            <w:bottom w:val="none" w:sz="0" w:space="0" w:color="auto"/>
            <w:right w:val="none" w:sz="0" w:space="0" w:color="auto"/>
          </w:divBdr>
        </w:div>
        <w:div w:id="1273631106">
          <w:marLeft w:val="0"/>
          <w:marRight w:val="0"/>
          <w:marTop w:val="0"/>
          <w:marBottom w:val="0"/>
          <w:divBdr>
            <w:top w:val="none" w:sz="0" w:space="0" w:color="auto"/>
            <w:left w:val="none" w:sz="0" w:space="0" w:color="auto"/>
            <w:bottom w:val="none" w:sz="0" w:space="0" w:color="auto"/>
            <w:right w:val="none" w:sz="0" w:space="0" w:color="auto"/>
          </w:divBdr>
        </w:div>
      </w:divsChild>
    </w:div>
    <w:div w:id="923611498">
      <w:bodyDiv w:val="1"/>
      <w:marLeft w:val="0"/>
      <w:marRight w:val="0"/>
      <w:marTop w:val="0"/>
      <w:marBottom w:val="0"/>
      <w:divBdr>
        <w:top w:val="none" w:sz="0" w:space="0" w:color="auto"/>
        <w:left w:val="none" w:sz="0" w:space="0" w:color="auto"/>
        <w:bottom w:val="none" w:sz="0" w:space="0" w:color="auto"/>
        <w:right w:val="none" w:sz="0" w:space="0" w:color="auto"/>
      </w:divBdr>
    </w:div>
    <w:div w:id="965280587">
      <w:bodyDiv w:val="1"/>
      <w:marLeft w:val="0"/>
      <w:marRight w:val="0"/>
      <w:marTop w:val="0"/>
      <w:marBottom w:val="0"/>
      <w:divBdr>
        <w:top w:val="none" w:sz="0" w:space="0" w:color="auto"/>
        <w:left w:val="none" w:sz="0" w:space="0" w:color="auto"/>
        <w:bottom w:val="none" w:sz="0" w:space="0" w:color="auto"/>
        <w:right w:val="none" w:sz="0" w:space="0" w:color="auto"/>
      </w:divBdr>
    </w:div>
    <w:div w:id="198391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footer" Target="footer1.xm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diagramData" Target="diagrams/data5.xml"/><Relationship Id="rId42" Type="http://schemas.openxmlformats.org/officeDocument/2006/relationships/hyperlink" Target="https://www.auran.org/les-essentiels-de-lauran/" TargetMode="External"/><Relationship Id="rId47" Type="http://schemas.openxmlformats.org/officeDocument/2006/relationships/hyperlink" Target="https://actualitte.com/article/106372/interviews/bibliothecaires-pensez-en-termes-de-localite-plutot-que-d-usagers-denis-merklen"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hyperlink" Target="https://dynamiquesdechangement.fr/wp-content/uploads/2017/12/Feyzin-Sche%CC%81ma-fonctionnel-768x443.jpg" TargetMode="External"/><Relationship Id="rId38" Type="http://schemas.microsoft.com/office/2007/relationships/diagramDrawing" Target="diagrams/drawing5.xml"/><Relationship Id="rId46" Type="http://schemas.openxmlformats.org/officeDocument/2006/relationships/hyperlink" Target="https://www.culture.gouv.fr/Thematiques/Livre-et-lecture/Les-bibliotheques-publiques/Observatoire-de-la-lecture-publique/Syntheses-annuelles/Synthese-des-donnees-d-activite-des-bibliotheques-municipales-et-intercommunales"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QuickStyle" Target="diagrams/quickStyle4.xml"/><Relationship Id="rId41" Type="http://schemas.openxmlformats.org/officeDocument/2006/relationships/hyperlink" Target="https://observatoire.loire-atlantique.fr/44/accueil/j_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diagramQuickStyle" Target="diagrams/quickStyle3.xml"/><Relationship Id="rId32" Type="http://schemas.openxmlformats.org/officeDocument/2006/relationships/image" Target="media/image4.png"/><Relationship Id="rId37" Type="http://schemas.openxmlformats.org/officeDocument/2006/relationships/diagramColors" Target="diagrams/colors5.xml"/><Relationship Id="rId40" Type="http://schemas.openxmlformats.org/officeDocument/2006/relationships/hyperlink" Target="https://www.diagnostic-territoire.org/" TargetMode="External"/><Relationship Id="rId45" Type="http://schemas.openxmlformats.org/officeDocument/2006/relationships/hyperlink" Target="https://olp.culture.fr/"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diagramQuickStyle" Target="diagrams/quickStyle5.xml"/><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hyperlink" Target="https://www.insee.fr/fr/accuei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Layout" Target="diagrams/layout5.xml"/><Relationship Id="rId43" Type="http://schemas.openxmlformats.org/officeDocument/2006/relationships/hyperlink" Target="https://atlas.loire-atlantique.fr/" TargetMode="External"/><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serveur.cg44.fr\Donnees\Vol2\Doc\Dg_C\Dc\BDLA\Commun\1-BDLA%20et%20r&#233;seau\14-Suivi%20Biblioth&#232;ques\173%20-%20Dossiers%20th&#233;matiques\Diagnostic%20de%20territoire\diag%20territoire\outils\communes%2044%20comparatifs%20v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baseline="0"/>
              <a:t>Chômeurs 15-64 ans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rgbClr val="92D050"/>
              </a:solidFill>
              <a:ln w="9525" cap="flat" cmpd="sng" algn="ctr">
                <a:solidFill>
                  <a:schemeClr val="lt1">
                    <a:alpha val="50000"/>
                  </a:schemeClr>
                </a:solidFill>
                <a:round/>
              </a:ln>
              <a:effectLst/>
            </c:spPr>
            <c:extLst>
              <c:ext xmlns:c16="http://schemas.microsoft.com/office/drawing/2014/chart" uri="{C3380CC4-5D6E-409C-BE32-E72D297353CC}">
                <c16:uniqueId val="{00000001-C68F-4B17-91BE-44BB0FB85341}"/>
              </c:ext>
            </c:extLst>
          </c:dPt>
          <c:dPt>
            <c:idx val="1"/>
            <c:invertIfNegative val="0"/>
            <c:bubble3D val="0"/>
            <c:spPr>
              <a:solidFill>
                <a:srgbClr val="0070C0"/>
              </a:solidFill>
              <a:ln w="9525" cap="flat" cmpd="sng" algn="ctr">
                <a:solidFill>
                  <a:schemeClr val="lt1">
                    <a:alpha val="50000"/>
                  </a:schemeClr>
                </a:solidFill>
                <a:round/>
              </a:ln>
              <a:effectLst/>
            </c:spPr>
            <c:extLst>
              <c:ext xmlns:c16="http://schemas.microsoft.com/office/drawing/2014/chart" uri="{C3380CC4-5D6E-409C-BE32-E72D297353CC}">
                <c16:uniqueId val="{00000003-C68F-4B17-91BE-44BB0FB8534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emploi!$A$16:$A$19</c:f>
              <c:strCache>
                <c:ptCount val="4"/>
                <c:pt idx="0">
                  <c:v>Commune</c:v>
                </c:pt>
                <c:pt idx="1">
                  <c:v>Nom de l'interco</c:v>
                </c:pt>
                <c:pt idx="2">
                  <c:v>Loire-Atlantique</c:v>
                </c:pt>
                <c:pt idx="3">
                  <c:v>France</c:v>
                </c:pt>
              </c:strCache>
            </c:strRef>
          </c:cat>
          <c:val>
            <c:numRef>
              <c:f>emploi!$L$16:$L$19</c:f>
              <c:numCache>
                <c:formatCode>#,##0</c:formatCode>
                <c:ptCount val="4"/>
                <c:pt idx="0">
                  <c:v>8.2616179001721175</c:v>
                </c:pt>
                <c:pt idx="1">
                  <c:v>7.7435361713241058</c:v>
                </c:pt>
                <c:pt idx="2">
                  <c:v>11.14128566014711</c:v>
                </c:pt>
                <c:pt idx="3">
                  <c:v>7.2</c:v>
                </c:pt>
              </c:numCache>
            </c:numRef>
          </c:val>
          <c:extLst>
            <c:ext xmlns:c16="http://schemas.microsoft.com/office/drawing/2014/chart" uri="{C3380CC4-5D6E-409C-BE32-E72D297353CC}">
              <c16:uniqueId val="{00000004-C68F-4B17-91BE-44BB0FB85341}"/>
            </c:ext>
          </c:extLst>
        </c:ser>
        <c:dLbls>
          <c:dLblPos val="inEnd"/>
          <c:showLegendKey val="0"/>
          <c:showVal val="1"/>
          <c:showCatName val="0"/>
          <c:showSerName val="0"/>
          <c:showPercent val="0"/>
          <c:showBubbleSize val="0"/>
        </c:dLbls>
        <c:gapWidth val="65"/>
        <c:axId val="868338832"/>
        <c:axId val="868339816"/>
      </c:barChart>
      <c:catAx>
        <c:axId val="8683388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fr-FR"/>
          </a:p>
        </c:txPr>
        <c:crossAx val="868339816"/>
        <c:crosses val="autoZero"/>
        <c:auto val="1"/>
        <c:lblAlgn val="ctr"/>
        <c:lblOffset val="100"/>
        <c:noMultiLvlLbl val="0"/>
      </c:catAx>
      <c:valAx>
        <c:axId val="868339816"/>
        <c:scaling>
          <c:orientation val="minMax"/>
        </c:scaling>
        <c:delete val="1"/>
        <c:axPos val="l"/>
        <c:numFmt formatCode="#,##0" sourceLinked="1"/>
        <c:majorTickMark val="none"/>
        <c:minorTickMark val="none"/>
        <c:tickLblPos val="nextTo"/>
        <c:crossAx val="8683388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F32271-3E8C-4B3B-9989-685BB2ECDF2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fr-FR"/>
        </a:p>
      </dgm:t>
    </dgm:pt>
    <dgm:pt modelId="{BD17ABD1-1A9F-404B-899A-7301CFF9DB7F}">
      <dgm:prSet phldrT="[Texte]" custT="1">
        <dgm:style>
          <a:lnRef idx="0">
            <a:scrgbClr r="0" g="0" b="0"/>
          </a:lnRef>
          <a:fillRef idx="0">
            <a:scrgbClr r="0" g="0" b="0"/>
          </a:fillRef>
          <a:effectRef idx="0">
            <a:scrgbClr r="0" g="0" b="0"/>
          </a:effectRef>
          <a:fontRef idx="minor">
            <a:schemeClr val="dk1"/>
          </a:fontRef>
        </dgm:style>
      </dgm:prSet>
      <dgm:spPr>
        <a:xfrm>
          <a:off x="172653" y="946873"/>
          <a:ext cx="1351805" cy="811083"/>
        </a:xfrm>
        <a:prstGeom prst="rect">
          <a:avLst/>
        </a:prstGeom>
        <a:noFill/>
        <a:ln w="9525" cap="flat" cmpd="sng" algn="ctr">
          <a:solidFill>
            <a:sysClr val="windowText" lastClr="000000"/>
          </a:solidFill>
          <a:prstDash val="solid"/>
          <a:round/>
          <a:headEnd type="none" w="med" len="med"/>
          <a:tailEnd type="none" w="med" len="med"/>
        </a:ln>
        <a:effectLst/>
      </dgm:spPr>
      <dgm:t>
        <a:bodyPr/>
        <a:lstStyle/>
        <a:p>
          <a:pPr algn="r">
            <a:buNone/>
          </a:pPr>
          <a:r>
            <a:rPr lang="fr-FR" sz="900">
              <a:solidFill>
                <a:sysClr val="windowText" lastClr="000000"/>
              </a:solidFill>
              <a:latin typeface="Calibri" panose="020F0502020204030204"/>
              <a:ea typeface="+mn-ea"/>
              <a:cs typeface="+mn-cs"/>
            </a:rPr>
            <a:t>Origine interne (organisationnelle)</a:t>
          </a:r>
        </a:p>
      </dgm:t>
    </dgm:pt>
    <dgm:pt modelId="{53C75B28-C824-4CC9-A571-03B7D87B0432}" type="parTrans" cxnId="{E7926D17-6D02-4577-8B6F-C0D6C39726B4}">
      <dgm:prSet/>
      <dgm:spPr/>
      <dgm:t>
        <a:bodyPr/>
        <a:lstStyle/>
        <a:p>
          <a:pPr algn="r"/>
          <a:endParaRPr lang="fr-FR" sz="900"/>
        </a:p>
      </dgm:t>
    </dgm:pt>
    <dgm:pt modelId="{5D1A086B-70DB-4579-84A8-357652111A9A}" type="sibTrans" cxnId="{E7926D17-6D02-4577-8B6F-C0D6C39726B4}">
      <dgm:prSet/>
      <dgm:spPr/>
      <dgm:t>
        <a:bodyPr/>
        <a:lstStyle/>
        <a:p>
          <a:pPr algn="r"/>
          <a:endParaRPr lang="fr-FR" sz="900"/>
        </a:p>
      </dgm:t>
    </dgm:pt>
    <dgm:pt modelId="{7CCCF3F5-847E-41E9-B025-84CE697A5FA5}">
      <dgm:prSet phldrT="[Texte]" custT="1">
        <dgm:style>
          <a:lnRef idx="0">
            <a:scrgbClr r="0" g="0" b="0"/>
          </a:lnRef>
          <a:fillRef idx="0">
            <a:scrgbClr r="0" g="0" b="0"/>
          </a:fillRef>
          <a:effectRef idx="0">
            <a:scrgbClr r="0" g="0" b="0"/>
          </a:effectRef>
          <a:fontRef idx="minor">
            <a:schemeClr val="accent6"/>
          </a:fontRef>
        </dgm:style>
      </dgm:prSet>
      <dgm:spPr>
        <a:xfrm>
          <a:off x="1686297" y="744"/>
          <a:ext cx="1351805" cy="811083"/>
        </a:xfrm>
        <a:prstGeom prst="rect">
          <a:avLst/>
        </a:prstGeom>
        <a:noFill/>
        <a:ln w="9525" cap="flat" cmpd="sng" algn="ctr">
          <a:solidFill>
            <a:srgbClr val="70AD47"/>
          </a:solidFill>
          <a:prstDash val="solid"/>
          <a:round/>
          <a:headEnd type="none" w="med" len="med"/>
          <a:tailEnd type="none" w="med" len="med"/>
        </a:ln>
        <a:effectLst/>
      </dgm:spPr>
      <dgm:t>
        <a:bodyPr/>
        <a:lstStyle/>
        <a:p>
          <a:pPr algn="r">
            <a:buNone/>
          </a:pPr>
          <a:r>
            <a:rPr lang="fr-FR" sz="900" b="1">
              <a:solidFill>
                <a:srgbClr val="70AD47"/>
              </a:solidFill>
              <a:latin typeface="Calibri" panose="020F0502020204030204"/>
              <a:ea typeface="+mn-ea"/>
              <a:cs typeface="+mn-cs"/>
            </a:rPr>
            <a:t>Positif</a:t>
          </a:r>
          <a:r>
            <a:rPr lang="fr-FR" sz="900">
              <a:solidFill>
                <a:srgbClr val="70AD47"/>
              </a:solidFill>
              <a:latin typeface="Calibri" panose="020F0502020204030204"/>
              <a:ea typeface="+mn-ea"/>
              <a:cs typeface="+mn-cs"/>
            </a:rPr>
            <a:t> </a:t>
          </a:r>
        </a:p>
        <a:p>
          <a:pPr algn="r">
            <a:buNone/>
          </a:pPr>
          <a:r>
            <a:rPr lang="fr-FR" sz="900">
              <a:solidFill>
                <a:srgbClr val="70AD47"/>
              </a:solidFill>
              <a:latin typeface="Calibri" panose="020F0502020204030204"/>
              <a:ea typeface="+mn-ea"/>
              <a:cs typeface="+mn-cs"/>
            </a:rPr>
            <a:t>(pour </a:t>
          </a:r>
          <a:r>
            <a:rPr lang="fr-FR" sz="900">
              <a:solidFill>
                <a:srgbClr val="70AD47"/>
              </a:solidFill>
              <a:latin typeface="Arial" panose="020B0604020202020204" pitchFamily="34" charset="0"/>
              <a:ea typeface="+mn-ea"/>
              <a:cs typeface="Arial" panose="020B0604020202020204" pitchFamily="34" charset="0"/>
            </a:rPr>
            <a:t>atteindre</a:t>
          </a:r>
          <a:r>
            <a:rPr lang="fr-FR" sz="900">
              <a:solidFill>
                <a:srgbClr val="70AD47"/>
              </a:solidFill>
              <a:latin typeface="Calibri" panose="020F0502020204030204"/>
              <a:ea typeface="+mn-ea"/>
              <a:cs typeface="+mn-cs"/>
            </a:rPr>
            <a:t> l'objectif)</a:t>
          </a:r>
        </a:p>
      </dgm:t>
    </dgm:pt>
    <dgm:pt modelId="{7AADFAB9-2F76-4A38-86FA-F750C6A243BC}" type="parTrans" cxnId="{C978AC33-EB0C-4E58-B4FA-007CB43E6A19}">
      <dgm:prSet/>
      <dgm:spPr/>
      <dgm:t>
        <a:bodyPr/>
        <a:lstStyle/>
        <a:p>
          <a:pPr algn="r"/>
          <a:endParaRPr lang="fr-FR" sz="900"/>
        </a:p>
      </dgm:t>
    </dgm:pt>
    <dgm:pt modelId="{B95E03C1-0B1A-4E0C-917A-F2BECF0D3C5C}" type="sibTrans" cxnId="{C978AC33-EB0C-4E58-B4FA-007CB43E6A19}">
      <dgm:prSet/>
      <dgm:spPr/>
      <dgm:t>
        <a:bodyPr/>
        <a:lstStyle/>
        <a:p>
          <a:pPr algn="r"/>
          <a:endParaRPr lang="fr-FR" sz="900"/>
        </a:p>
      </dgm:t>
    </dgm:pt>
    <dgm:pt modelId="{6B4A104F-C4B4-48BA-9E08-DD898D9F41BE}">
      <dgm:prSet phldrT="[Texte]" custT="1">
        <dgm:style>
          <a:lnRef idx="0">
            <a:scrgbClr r="0" g="0" b="0"/>
          </a:lnRef>
          <a:fillRef idx="0">
            <a:scrgbClr r="0" g="0" b="0"/>
          </a:fillRef>
          <a:effectRef idx="0">
            <a:scrgbClr r="0" g="0" b="0"/>
          </a:effectRef>
          <a:fontRef idx="minor">
            <a:schemeClr val="dk1"/>
          </a:fontRef>
        </dgm:style>
      </dgm:prSet>
      <dgm:spPr>
        <a:xfrm>
          <a:off x="159337" y="1894016"/>
          <a:ext cx="1351805" cy="811083"/>
        </a:xfrm>
        <a:prstGeom prst="rect">
          <a:avLst/>
        </a:prstGeom>
        <a:noFill/>
        <a:ln w="9525" cap="flat" cmpd="sng" algn="ctr">
          <a:solidFill>
            <a:sysClr val="windowText" lastClr="000000"/>
          </a:solidFill>
          <a:prstDash val="solid"/>
          <a:round/>
          <a:headEnd type="none" w="med" len="med"/>
          <a:tailEnd type="none" w="med" len="med"/>
        </a:ln>
        <a:effectLst/>
      </dgm:spPr>
      <dgm:t>
        <a:bodyPr/>
        <a:lstStyle/>
        <a:p>
          <a:pPr algn="r">
            <a:buNone/>
          </a:pPr>
          <a:r>
            <a:rPr lang="fr-FR" sz="900" b="1">
              <a:solidFill>
                <a:sysClr val="windowText" lastClr="000000"/>
              </a:solidFill>
              <a:latin typeface="Calibri" panose="020F0502020204030204"/>
              <a:ea typeface="+mn-ea"/>
              <a:cs typeface="+mn-cs"/>
            </a:rPr>
            <a:t>Origine externe </a:t>
          </a:r>
          <a:r>
            <a:rPr lang="fr-FR" sz="900">
              <a:solidFill>
                <a:sysClr val="windowText" lastClr="000000"/>
              </a:solidFill>
              <a:latin typeface="Calibri" panose="020F0502020204030204"/>
              <a:ea typeface="+mn-ea"/>
              <a:cs typeface="+mn-cs"/>
            </a:rPr>
            <a:t>(externe=environnement)</a:t>
          </a:r>
        </a:p>
      </dgm:t>
    </dgm:pt>
    <dgm:pt modelId="{E221C925-E01D-4BA5-A5F3-7388B386749F}" type="parTrans" cxnId="{E263B490-6629-408C-9D47-20A18E7D766F}">
      <dgm:prSet/>
      <dgm:spPr/>
      <dgm:t>
        <a:bodyPr/>
        <a:lstStyle/>
        <a:p>
          <a:pPr algn="r"/>
          <a:endParaRPr lang="fr-FR" sz="900"/>
        </a:p>
      </dgm:t>
    </dgm:pt>
    <dgm:pt modelId="{815FE113-63EC-4D94-996B-4ECB1F57A238}" type="sibTrans" cxnId="{E263B490-6629-408C-9D47-20A18E7D766F}">
      <dgm:prSet/>
      <dgm:spPr/>
      <dgm:t>
        <a:bodyPr/>
        <a:lstStyle/>
        <a:p>
          <a:pPr algn="r"/>
          <a:endParaRPr lang="fr-FR" sz="900"/>
        </a:p>
      </dgm:t>
    </dgm:pt>
    <dgm:pt modelId="{120562C5-F7C2-4C37-9DAE-6991D84E0AD9}">
      <dgm:prSet phldrT="[Texte]" custT="1">
        <dgm:style>
          <a:lnRef idx="0">
            <a:scrgbClr r="0" g="0" b="0"/>
          </a:lnRef>
          <a:fillRef idx="0">
            <a:scrgbClr r="0" g="0" b="0"/>
          </a:fillRef>
          <a:effectRef idx="0">
            <a:scrgbClr r="0" g="0" b="0"/>
          </a:effectRef>
          <a:fontRef idx="minor">
            <a:schemeClr val="lt1"/>
          </a:fontRef>
        </dgm:style>
      </dgm:prSet>
      <dgm:spPr>
        <a:xfrm>
          <a:off x="1686297" y="947008"/>
          <a:ext cx="1351805" cy="811083"/>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dgm:spPr>
      <dgm:t>
        <a:bodyPr/>
        <a:lstStyle/>
        <a:p>
          <a:pPr algn="r">
            <a:buNone/>
          </a:pPr>
          <a:r>
            <a:rPr lang="fr-FR" sz="900" b="1">
              <a:solidFill>
                <a:sysClr val="window" lastClr="FFFFFF"/>
              </a:solidFill>
              <a:latin typeface="Calibri" panose="020F0502020204030204"/>
              <a:ea typeface="+mn-ea"/>
              <a:cs typeface="+mn-cs"/>
            </a:rPr>
            <a:t>Forces</a:t>
          </a:r>
          <a:r>
            <a:rPr lang="fr-FR" sz="900">
              <a:solidFill>
                <a:sysClr val="window" lastClr="FFFFFF"/>
              </a:solidFill>
              <a:latin typeface="Calibri" panose="020F0502020204030204"/>
              <a:ea typeface="+mn-ea"/>
              <a:cs typeface="+mn-cs"/>
            </a:rPr>
            <a:t> </a:t>
          </a:r>
        </a:p>
        <a:p>
          <a:pPr algn="r">
            <a:buNone/>
          </a:pPr>
          <a:r>
            <a:rPr lang="fr-FR" sz="900">
              <a:solidFill>
                <a:sysClr val="window" lastClr="FFFFFF"/>
              </a:solidFill>
              <a:latin typeface="Calibri" panose="020F0502020204030204"/>
              <a:ea typeface="+mn-ea"/>
              <a:cs typeface="+mn-cs"/>
            </a:rPr>
            <a:t>(atouts, réussites, satisfactions,...)</a:t>
          </a:r>
        </a:p>
      </dgm:t>
    </dgm:pt>
    <dgm:pt modelId="{5E4C1269-F90D-4318-B232-6F2F2CF05077}" type="parTrans" cxnId="{F2EA698B-1D81-460B-AA71-0964AB69249B}">
      <dgm:prSet/>
      <dgm:spPr/>
      <dgm:t>
        <a:bodyPr/>
        <a:lstStyle/>
        <a:p>
          <a:pPr algn="r"/>
          <a:endParaRPr lang="fr-FR" sz="900"/>
        </a:p>
      </dgm:t>
    </dgm:pt>
    <dgm:pt modelId="{70FD70FB-DA30-48FA-B999-80ABC9B15298}" type="sibTrans" cxnId="{F2EA698B-1D81-460B-AA71-0964AB69249B}">
      <dgm:prSet/>
      <dgm:spPr/>
      <dgm:t>
        <a:bodyPr/>
        <a:lstStyle/>
        <a:p>
          <a:pPr algn="r"/>
          <a:endParaRPr lang="fr-FR" sz="900"/>
        </a:p>
      </dgm:t>
    </dgm:pt>
    <dgm:pt modelId="{908FE76C-9DF6-48DF-A08A-85330805E000}">
      <dgm:prSet phldrT="[Texte]" custT="1">
        <dgm:style>
          <a:lnRef idx="0">
            <a:scrgbClr r="0" g="0" b="0"/>
          </a:lnRef>
          <a:fillRef idx="0">
            <a:scrgbClr r="0" g="0" b="0"/>
          </a:fillRef>
          <a:effectRef idx="0">
            <a:scrgbClr r="0" g="0" b="0"/>
          </a:effectRef>
          <a:fontRef idx="minor">
            <a:schemeClr val="lt1"/>
          </a:fontRef>
        </dgm:style>
      </dgm:prSet>
      <dgm:spPr>
        <a:xfrm>
          <a:off x="3173283" y="947008"/>
          <a:ext cx="1351805" cy="811083"/>
        </a:xfrm>
        <a:prstGeom prst="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a:noFill/>
        </a:ln>
        <a:effectLst/>
      </dgm:spPr>
      <dgm:t>
        <a:bodyPr/>
        <a:lstStyle/>
        <a:p>
          <a:pPr algn="r">
            <a:buNone/>
          </a:pPr>
          <a:r>
            <a:rPr lang="fr-FR" sz="900" b="1">
              <a:solidFill>
                <a:sysClr val="window" lastClr="FFFFFF"/>
              </a:solidFill>
              <a:latin typeface="Calibri" panose="020F0502020204030204"/>
              <a:ea typeface="+mn-ea"/>
              <a:cs typeface="+mn-cs"/>
            </a:rPr>
            <a:t>Fragilités, faiblesses</a:t>
          </a:r>
          <a:r>
            <a:rPr lang="fr-FR" sz="900">
              <a:solidFill>
                <a:sysClr val="window" lastClr="FFFFFF"/>
              </a:solidFill>
              <a:latin typeface="Calibri" panose="020F0502020204030204"/>
              <a:ea typeface="+mn-ea"/>
              <a:cs typeface="+mn-cs"/>
            </a:rPr>
            <a:t> </a:t>
          </a:r>
        </a:p>
        <a:p>
          <a:pPr algn="r">
            <a:buNone/>
          </a:pPr>
          <a:r>
            <a:rPr lang="fr-FR" sz="900">
              <a:solidFill>
                <a:sysClr val="window" lastClr="FFFFFF"/>
              </a:solidFill>
              <a:latin typeface="Calibri" panose="020F0502020204030204"/>
              <a:ea typeface="+mn-ea"/>
              <a:cs typeface="+mn-cs"/>
            </a:rPr>
            <a:t>(freins,besoins non couverts, pistes d'amélioration ...)</a:t>
          </a:r>
        </a:p>
      </dgm:t>
    </dgm:pt>
    <dgm:pt modelId="{2F881B59-2B64-4791-A323-5EAE82900C80}" type="parTrans" cxnId="{21B02062-567F-4210-8E13-BE02DB12A97C}">
      <dgm:prSet/>
      <dgm:spPr/>
      <dgm:t>
        <a:bodyPr/>
        <a:lstStyle/>
        <a:p>
          <a:pPr algn="r"/>
          <a:endParaRPr lang="fr-FR" sz="900"/>
        </a:p>
      </dgm:t>
    </dgm:pt>
    <dgm:pt modelId="{7F095B44-B4A4-4654-8D5A-A911B84412B4}" type="sibTrans" cxnId="{21B02062-567F-4210-8E13-BE02DB12A97C}">
      <dgm:prSet/>
      <dgm:spPr/>
      <dgm:t>
        <a:bodyPr/>
        <a:lstStyle/>
        <a:p>
          <a:pPr algn="r"/>
          <a:endParaRPr lang="fr-FR" sz="900"/>
        </a:p>
      </dgm:t>
    </dgm:pt>
    <dgm:pt modelId="{3DFD505E-9C6F-41EF-BDE1-7450F9B70743}">
      <dgm:prSet custT="1">
        <dgm:style>
          <a:lnRef idx="0">
            <a:scrgbClr r="0" g="0" b="0"/>
          </a:lnRef>
          <a:fillRef idx="0">
            <a:scrgbClr r="0" g="0" b="0"/>
          </a:fillRef>
          <a:effectRef idx="0">
            <a:scrgbClr r="0" g="0" b="0"/>
          </a:effectRef>
          <a:fontRef idx="minor">
            <a:schemeClr val="lt1"/>
          </a:fontRef>
        </dgm:style>
      </dgm:prSet>
      <dgm:spPr>
        <a:xfrm>
          <a:off x="1702370" y="1894016"/>
          <a:ext cx="1351805" cy="811083"/>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dgm:spPr>
      <dgm:t>
        <a:bodyPr/>
        <a:lstStyle/>
        <a:p>
          <a:pPr algn="r">
            <a:buNone/>
          </a:pPr>
          <a:r>
            <a:rPr lang="fr-FR" sz="900" b="1">
              <a:solidFill>
                <a:sysClr val="window" lastClr="FFFFFF"/>
              </a:solidFill>
              <a:latin typeface="Calibri" panose="020F0502020204030204"/>
              <a:ea typeface="+mn-ea"/>
              <a:cs typeface="+mn-cs"/>
            </a:rPr>
            <a:t>Opportunités</a:t>
          </a:r>
        </a:p>
      </dgm:t>
    </dgm:pt>
    <dgm:pt modelId="{65BEE0C6-0A16-4B91-ADE1-592BC2ED8222}" type="parTrans" cxnId="{11DDFBC5-E038-423F-B5B6-8F5211B09FDE}">
      <dgm:prSet/>
      <dgm:spPr/>
      <dgm:t>
        <a:bodyPr/>
        <a:lstStyle/>
        <a:p>
          <a:pPr algn="r"/>
          <a:endParaRPr lang="fr-FR" sz="900"/>
        </a:p>
      </dgm:t>
    </dgm:pt>
    <dgm:pt modelId="{5C1BAD0E-88C1-4D21-87F9-EDD1581372FF}" type="sibTrans" cxnId="{11DDFBC5-E038-423F-B5B6-8F5211B09FDE}">
      <dgm:prSet/>
      <dgm:spPr/>
      <dgm:t>
        <a:bodyPr/>
        <a:lstStyle/>
        <a:p>
          <a:pPr algn="r"/>
          <a:endParaRPr lang="fr-FR" sz="900"/>
        </a:p>
      </dgm:t>
    </dgm:pt>
    <dgm:pt modelId="{819B64CB-6220-4855-819E-A8E53D96594B}">
      <dgm:prSet phldrT="[Texte]" custT="1">
        <dgm:style>
          <a:lnRef idx="0">
            <a:scrgbClr r="0" g="0" b="0"/>
          </a:lnRef>
          <a:fillRef idx="0">
            <a:scrgbClr r="0" g="0" b="0"/>
          </a:fillRef>
          <a:effectRef idx="0">
            <a:scrgbClr r="0" g="0" b="0"/>
          </a:effectRef>
          <a:fontRef idx="minor">
            <a:schemeClr val="accent2"/>
          </a:fontRef>
        </dgm:style>
      </dgm:prSet>
      <dgm:spPr>
        <a:xfrm>
          <a:off x="3173283" y="744"/>
          <a:ext cx="1351805" cy="811083"/>
        </a:xfrm>
        <a:prstGeom prst="rect">
          <a:avLst/>
        </a:prstGeom>
        <a:noFill/>
        <a:ln w="9525" cap="flat" cmpd="sng" algn="ctr">
          <a:solidFill>
            <a:srgbClr val="ED7D31"/>
          </a:solidFill>
          <a:prstDash val="solid"/>
          <a:round/>
          <a:headEnd type="none" w="med" len="med"/>
          <a:tailEnd type="none" w="med" len="med"/>
        </a:ln>
        <a:effectLst/>
      </dgm:spPr>
      <dgm:t>
        <a:bodyPr/>
        <a:lstStyle/>
        <a:p>
          <a:pPr algn="r">
            <a:buNone/>
          </a:pPr>
          <a:r>
            <a:rPr lang="fr-FR" sz="900" b="1">
              <a:solidFill>
                <a:srgbClr val="ED7D31"/>
              </a:solidFill>
              <a:latin typeface="Calibri" panose="020F0502020204030204"/>
              <a:ea typeface="+mn-ea"/>
              <a:cs typeface="+mn-cs"/>
            </a:rPr>
            <a:t>Négatif</a:t>
          </a:r>
          <a:r>
            <a:rPr lang="fr-FR" sz="900">
              <a:solidFill>
                <a:srgbClr val="ED7D31"/>
              </a:solidFill>
              <a:latin typeface="Calibri" panose="020F0502020204030204"/>
              <a:ea typeface="+mn-ea"/>
              <a:cs typeface="+mn-cs"/>
            </a:rPr>
            <a:t> </a:t>
          </a:r>
        </a:p>
        <a:p>
          <a:pPr algn="r">
            <a:buNone/>
          </a:pPr>
          <a:r>
            <a:rPr lang="fr-FR" sz="900">
              <a:solidFill>
                <a:srgbClr val="ED7D31"/>
              </a:solidFill>
              <a:latin typeface="Calibri" panose="020F0502020204030204"/>
              <a:ea typeface="+mn-ea"/>
              <a:cs typeface="+mn-cs"/>
            </a:rPr>
            <a:t>(pour atteindre l'objectif)</a:t>
          </a:r>
        </a:p>
      </dgm:t>
    </dgm:pt>
    <dgm:pt modelId="{C0B28C03-B35A-4D89-9605-E989187E8EFC}" type="parTrans" cxnId="{B53EC71A-AB65-4AA2-BD2D-B988A7D08589}">
      <dgm:prSet/>
      <dgm:spPr/>
      <dgm:t>
        <a:bodyPr/>
        <a:lstStyle/>
        <a:p>
          <a:pPr algn="r"/>
          <a:endParaRPr lang="fr-FR" sz="900"/>
        </a:p>
      </dgm:t>
    </dgm:pt>
    <dgm:pt modelId="{7B3F0020-F768-4895-85B9-D49361B2ED9F}" type="sibTrans" cxnId="{B53EC71A-AB65-4AA2-BD2D-B988A7D08589}">
      <dgm:prSet/>
      <dgm:spPr/>
      <dgm:t>
        <a:bodyPr/>
        <a:lstStyle/>
        <a:p>
          <a:pPr algn="r"/>
          <a:endParaRPr lang="fr-FR" sz="900"/>
        </a:p>
      </dgm:t>
    </dgm:pt>
    <dgm:pt modelId="{CF73D0B9-EC08-470D-BFB2-2EB7E8B356B5}">
      <dgm:prSet phldrT="[Texte]" custT="1">
        <dgm:style>
          <a:lnRef idx="0">
            <a:scrgbClr r="0" g="0" b="0"/>
          </a:lnRef>
          <a:fillRef idx="0">
            <a:scrgbClr r="0" g="0" b="0"/>
          </a:fillRef>
          <a:effectRef idx="0">
            <a:scrgbClr r="0" g="0" b="0"/>
          </a:effectRef>
          <a:fontRef idx="minor">
            <a:schemeClr val="lt1"/>
          </a:fontRef>
        </dgm:style>
      </dgm:prSet>
      <dgm:spPr>
        <a:xfrm>
          <a:off x="3162698" y="1866620"/>
          <a:ext cx="1351805" cy="811083"/>
        </a:xfrm>
        <a:prstGeom prst="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a:noFill/>
        </a:ln>
        <a:effectLst/>
      </dgm:spPr>
      <dgm:t>
        <a:bodyPr/>
        <a:lstStyle/>
        <a:p>
          <a:pPr algn="r">
            <a:buNone/>
          </a:pPr>
          <a:r>
            <a:rPr lang="fr-FR" sz="900" b="1">
              <a:solidFill>
                <a:sysClr val="window" lastClr="FFFFFF"/>
              </a:solidFill>
              <a:latin typeface="Calibri" panose="020F0502020204030204"/>
              <a:ea typeface="+mn-ea"/>
              <a:cs typeface="+mn-cs"/>
            </a:rPr>
            <a:t>Risques, menaces</a:t>
          </a:r>
        </a:p>
      </dgm:t>
    </dgm:pt>
    <dgm:pt modelId="{FDA3ECAF-85C8-4C28-B3CC-6180EC728654}" type="parTrans" cxnId="{1E6A7C5B-73BD-4182-8E31-8DA92BE9A013}">
      <dgm:prSet/>
      <dgm:spPr/>
      <dgm:t>
        <a:bodyPr/>
        <a:lstStyle/>
        <a:p>
          <a:pPr algn="r"/>
          <a:endParaRPr lang="fr-FR" sz="900"/>
        </a:p>
      </dgm:t>
    </dgm:pt>
    <dgm:pt modelId="{6565E0F4-35DA-48DB-B28D-50D9527465A1}" type="sibTrans" cxnId="{1E6A7C5B-73BD-4182-8E31-8DA92BE9A013}">
      <dgm:prSet/>
      <dgm:spPr/>
      <dgm:t>
        <a:bodyPr/>
        <a:lstStyle/>
        <a:p>
          <a:pPr algn="r"/>
          <a:endParaRPr lang="fr-FR" sz="900"/>
        </a:p>
      </dgm:t>
    </dgm:pt>
    <dgm:pt modelId="{A625D73F-7B40-4847-86F5-AD62569F4FFD}" type="pres">
      <dgm:prSet presAssocID="{0FF32271-3E8C-4B3B-9989-685BB2ECDF26}" presName="diagram" presStyleCnt="0">
        <dgm:presLayoutVars>
          <dgm:dir/>
          <dgm:resizeHandles val="exact"/>
        </dgm:presLayoutVars>
      </dgm:prSet>
      <dgm:spPr/>
    </dgm:pt>
    <dgm:pt modelId="{ED7DE747-5A86-4CF2-AF57-FF906A7D5D4A}" type="pres">
      <dgm:prSet presAssocID="{BD17ABD1-1A9F-404B-899A-7301CFF9DB7F}" presName="node" presStyleLbl="node1" presStyleIdx="0" presStyleCnt="8" custLinFactY="16650" custLinFactNeighborX="-1972" custLinFactNeighborY="100000">
        <dgm:presLayoutVars>
          <dgm:bulletEnabled val="1"/>
        </dgm:presLayoutVars>
      </dgm:prSet>
      <dgm:spPr/>
    </dgm:pt>
    <dgm:pt modelId="{56F38FA6-0092-454D-B5B5-9B114146A5B1}" type="pres">
      <dgm:prSet presAssocID="{5D1A086B-70DB-4579-84A8-357652111A9A}" presName="sibTrans" presStyleCnt="0"/>
      <dgm:spPr/>
    </dgm:pt>
    <dgm:pt modelId="{3E488DB9-76D8-4C45-A2D5-5B1540ADDD86}" type="pres">
      <dgm:prSet presAssocID="{7CCCF3F5-847E-41E9-B025-84CE697A5FA5}" presName="node" presStyleLbl="node1" presStyleIdx="1" presStyleCnt="8">
        <dgm:presLayoutVars>
          <dgm:bulletEnabled val="1"/>
        </dgm:presLayoutVars>
      </dgm:prSet>
      <dgm:spPr/>
    </dgm:pt>
    <dgm:pt modelId="{BB21BD01-E574-4D94-ADA9-5E4F56B27ECF}" type="pres">
      <dgm:prSet presAssocID="{B95E03C1-0B1A-4E0C-917A-F2BECF0D3C5C}" presName="sibTrans" presStyleCnt="0"/>
      <dgm:spPr/>
    </dgm:pt>
    <dgm:pt modelId="{CEF77A4F-5654-425C-83DC-D8F86C86B4FF}" type="pres">
      <dgm:prSet presAssocID="{819B64CB-6220-4855-819E-A8E53D96594B}" presName="node" presStyleLbl="node1" presStyleIdx="2" presStyleCnt="8">
        <dgm:presLayoutVars>
          <dgm:bulletEnabled val="1"/>
        </dgm:presLayoutVars>
      </dgm:prSet>
      <dgm:spPr/>
    </dgm:pt>
    <dgm:pt modelId="{0130A613-A540-4B07-B244-8BA69252C9D6}" type="pres">
      <dgm:prSet presAssocID="{7B3F0020-F768-4895-85B9-D49361B2ED9F}" presName="sibTrans" presStyleCnt="0"/>
      <dgm:spPr/>
    </dgm:pt>
    <dgm:pt modelId="{2E48C917-0352-47E0-B73C-64C31FF0673E}" type="pres">
      <dgm:prSet presAssocID="{6B4A104F-C4B4-48BA-9E08-DD898D9F41BE}" presName="node" presStyleLbl="node1" presStyleIdx="3" presStyleCnt="8" custLinFactY="21578" custLinFactNeighborX="-2957" custLinFactNeighborY="100000">
        <dgm:presLayoutVars>
          <dgm:bulletEnabled val="1"/>
        </dgm:presLayoutVars>
      </dgm:prSet>
      <dgm:spPr/>
    </dgm:pt>
    <dgm:pt modelId="{01C89CA8-AB88-41C2-879D-AE0BBB8A522E}" type="pres">
      <dgm:prSet presAssocID="{815FE113-63EC-4D94-996B-4ECB1F57A238}" presName="sibTrans" presStyleCnt="0"/>
      <dgm:spPr/>
    </dgm:pt>
    <dgm:pt modelId="{C70D3364-9FBD-49B1-8758-772352BD3971}" type="pres">
      <dgm:prSet presAssocID="{120562C5-F7C2-4C37-9DAE-6991D84E0AD9}" presName="node" presStyleLbl="node1" presStyleIdx="4" presStyleCnt="8">
        <dgm:presLayoutVars>
          <dgm:bulletEnabled val="1"/>
        </dgm:presLayoutVars>
      </dgm:prSet>
      <dgm:spPr/>
    </dgm:pt>
    <dgm:pt modelId="{D4EF7B83-4F2C-4E71-AD23-207BAD217A78}" type="pres">
      <dgm:prSet presAssocID="{70FD70FB-DA30-48FA-B999-80ABC9B15298}" presName="sibTrans" presStyleCnt="0"/>
      <dgm:spPr/>
    </dgm:pt>
    <dgm:pt modelId="{3515C8C0-E358-4792-BAD2-DA2CF8517938}" type="pres">
      <dgm:prSet presAssocID="{908FE76C-9DF6-48DF-A08A-85330805E000}" presName="node" presStyleLbl="node1" presStyleIdx="5" presStyleCnt="8">
        <dgm:presLayoutVars>
          <dgm:bulletEnabled val="1"/>
        </dgm:presLayoutVars>
      </dgm:prSet>
      <dgm:spPr/>
    </dgm:pt>
    <dgm:pt modelId="{1BDCFFA4-5E49-40EB-9783-2719D9E3C87A}" type="pres">
      <dgm:prSet presAssocID="{7F095B44-B4A4-4654-8D5A-A911B84412B4}" presName="sibTrans" presStyleCnt="0"/>
      <dgm:spPr/>
    </dgm:pt>
    <dgm:pt modelId="{675B8000-6B53-4E35-877E-0BA8168BAA1F}" type="pres">
      <dgm:prSet presAssocID="{3DFD505E-9C6F-41EF-BDE1-7450F9B70743}" presName="node" presStyleLbl="node1" presStyleIdx="6" presStyleCnt="8" custLinFactNeighborX="56189" custLinFactNeighborY="93">
        <dgm:presLayoutVars>
          <dgm:bulletEnabled val="1"/>
        </dgm:presLayoutVars>
      </dgm:prSet>
      <dgm:spPr/>
    </dgm:pt>
    <dgm:pt modelId="{DC303FD6-068F-4DD8-93AE-987639B06279}" type="pres">
      <dgm:prSet presAssocID="{5C1BAD0E-88C1-4D21-87F9-EDD1581372FF}" presName="sibTrans" presStyleCnt="0"/>
      <dgm:spPr/>
    </dgm:pt>
    <dgm:pt modelId="{F669DD6B-36FD-4A85-B004-95C36945961B}" type="pres">
      <dgm:prSet presAssocID="{CF73D0B9-EC08-470D-BFB2-2EB7E8B356B5}" presName="node" presStyleLbl="node1" presStyleIdx="7" presStyleCnt="8" custLinFactNeighborX="54217" custLinFactNeighborY="-3286">
        <dgm:presLayoutVars>
          <dgm:bulletEnabled val="1"/>
        </dgm:presLayoutVars>
      </dgm:prSet>
      <dgm:spPr/>
    </dgm:pt>
  </dgm:ptLst>
  <dgm:cxnLst>
    <dgm:cxn modelId="{B28B7901-9A78-47FD-9F16-F84553A5BE50}" type="presOf" srcId="{CF73D0B9-EC08-470D-BFB2-2EB7E8B356B5}" destId="{F669DD6B-36FD-4A85-B004-95C36945961B}" srcOrd="0" destOrd="0" presId="urn:microsoft.com/office/officeart/2005/8/layout/default"/>
    <dgm:cxn modelId="{62F0240D-9757-4492-B6D1-53A72356D01A}" type="presOf" srcId="{120562C5-F7C2-4C37-9DAE-6991D84E0AD9}" destId="{C70D3364-9FBD-49B1-8758-772352BD3971}" srcOrd="0" destOrd="0" presId="urn:microsoft.com/office/officeart/2005/8/layout/default"/>
    <dgm:cxn modelId="{E7926D17-6D02-4577-8B6F-C0D6C39726B4}" srcId="{0FF32271-3E8C-4B3B-9989-685BB2ECDF26}" destId="{BD17ABD1-1A9F-404B-899A-7301CFF9DB7F}" srcOrd="0" destOrd="0" parTransId="{53C75B28-C824-4CC9-A571-03B7D87B0432}" sibTransId="{5D1A086B-70DB-4579-84A8-357652111A9A}"/>
    <dgm:cxn modelId="{B53EC71A-AB65-4AA2-BD2D-B988A7D08589}" srcId="{0FF32271-3E8C-4B3B-9989-685BB2ECDF26}" destId="{819B64CB-6220-4855-819E-A8E53D96594B}" srcOrd="2" destOrd="0" parTransId="{C0B28C03-B35A-4D89-9605-E989187E8EFC}" sibTransId="{7B3F0020-F768-4895-85B9-D49361B2ED9F}"/>
    <dgm:cxn modelId="{89F3A627-7107-4177-9AAF-B9400DEF794C}" type="presOf" srcId="{BD17ABD1-1A9F-404B-899A-7301CFF9DB7F}" destId="{ED7DE747-5A86-4CF2-AF57-FF906A7D5D4A}" srcOrd="0" destOrd="0" presId="urn:microsoft.com/office/officeart/2005/8/layout/default"/>
    <dgm:cxn modelId="{1C43D927-1930-4578-8604-B814588776AA}" type="presOf" srcId="{819B64CB-6220-4855-819E-A8E53D96594B}" destId="{CEF77A4F-5654-425C-83DC-D8F86C86B4FF}" srcOrd="0" destOrd="0" presId="urn:microsoft.com/office/officeart/2005/8/layout/default"/>
    <dgm:cxn modelId="{DE243D33-91BB-4BFB-AAF7-9CD0F1E6E989}" type="presOf" srcId="{6B4A104F-C4B4-48BA-9E08-DD898D9F41BE}" destId="{2E48C917-0352-47E0-B73C-64C31FF0673E}" srcOrd="0" destOrd="0" presId="urn:microsoft.com/office/officeart/2005/8/layout/default"/>
    <dgm:cxn modelId="{C978AC33-EB0C-4E58-B4FA-007CB43E6A19}" srcId="{0FF32271-3E8C-4B3B-9989-685BB2ECDF26}" destId="{7CCCF3F5-847E-41E9-B025-84CE697A5FA5}" srcOrd="1" destOrd="0" parTransId="{7AADFAB9-2F76-4A38-86FA-F750C6A243BC}" sibTransId="{B95E03C1-0B1A-4E0C-917A-F2BECF0D3C5C}"/>
    <dgm:cxn modelId="{1E6A7C5B-73BD-4182-8E31-8DA92BE9A013}" srcId="{0FF32271-3E8C-4B3B-9989-685BB2ECDF26}" destId="{CF73D0B9-EC08-470D-BFB2-2EB7E8B356B5}" srcOrd="7" destOrd="0" parTransId="{FDA3ECAF-85C8-4C28-B3CC-6180EC728654}" sibTransId="{6565E0F4-35DA-48DB-B28D-50D9527465A1}"/>
    <dgm:cxn modelId="{21B02062-567F-4210-8E13-BE02DB12A97C}" srcId="{0FF32271-3E8C-4B3B-9989-685BB2ECDF26}" destId="{908FE76C-9DF6-48DF-A08A-85330805E000}" srcOrd="5" destOrd="0" parTransId="{2F881B59-2B64-4791-A323-5EAE82900C80}" sibTransId="{7F095B44-B4A4-4654-8D5A-A911B84412B4}"/>
    <dgm:cxn modelId="{56030964-DC2A-473B-A705-16CD7795CA59}" type="presOf" srcId="{7CCCF3F5-847E-41E9-B025-84CE697A5FA5}" destId="{3E488DB9-76D8-4C45-A2D5-5B1540ADDD86}" srcOrd="0" destOrd="0" presId="urn:microsoft.com/office/officeart/2005/8/layout/default"/>
    <dgm:cxn modelId="{3CF0B476-FF9C-4B45-8E5E-00A0C124C6AF}" type="presOf" srcId="{0FF32271-3E8C-4B3B-9989-685BB2ECDF26}" destId="{A625D73F-7B40-4847-86F5-AD62569F4FFD}" srcOrd="0" destOrd="0" presId="urn:microsoft.com/office/officeart/2005/8/layout/default"/>
    <dgm:cxn modelId="{F2EA698B-1D81-460B-AA71-0964AB69249B}" srcId="{0FF32271-3E8C-4B3B-9989-685BB2ECDF26}" destId="{120562C5-F7C2-4C37-9DAE-6991D84E0AD9}" srcOrd="4" destOrd="0" parTransId="{5E4C1269-F90D-4318-B232-6F2F2CF05077}" sibTransId="{70FD70FB-DA30-48FA-B999-80ABC9B15298}"/>
    <dgm:cxn modelId="{E263B490-6629-408C-9D47-20A18E7D766F}" srcId="{0FF32271-3E8C-4B3B-9989-685BB2ECDF26}" destId="{6B4A104F-C4B4-48BA-9E08-DD898D9F41BE}" srcOrd="3" destOrd="0" parTransId="{E221C925-E01D-4BA5-A5F3-7388B386749F}" sibTransId="{815FE113-63EC-4D94-996B-4ECB1F57A238}"/>
    <dgm:cxn modelId="{367C9BA5-0545-44A4-833F-A4FBCE67445E}" type="presOf" srcId="{908FE76C-9DF6-48DF-A08A-85330805E000}" destId="{3515C8C0-E358-4792-BAD2-DA2CF8517938}" srcOrd="0" destOrd="0" presId="urn:microsoft.com/office/officeart/2005/8/layout/default"/>
    <dgm:cxn modelId="{BFCBD8BB-76DC-4DE6-8DB6-875A673AA2F8}" type="presOf" srcId="{3DFD505E-9C6F-41EF-BDE1-7450F9B70743}" destId="{675B8000-6B53-4E35-877E-0BA8168BAA1F}" srcOrd="0" destOrd="0" presId="urn:microsoft.com/office/officeart/2005/8/layout/default"/>
    <dgm:cxn modelId="{11DDFBC5-E038-423F-B5B6-8F5211B09FDE}" srcId="{0FF32271-3E8C-4B3B-9989-685BB2ECDF26}" destId="{3DFD505E-9C6F-41EF-BDE1-7450F9B70743}" srcOrd="6" destOrd="0" parTransId="{65BEE0C6-0A16-4B91-ADE1-592BC2ED8222}" sibTransId="{5C1BAD0E-88C1-4D21-87F9-EDD1581372FF}"/>
    <dgm:cxn modelId="{EF44DD6E-AE16-476F-97CC-D104B25940F6}" type="presParOf" srcId="{A625D73F-7B40-4847-86F5-AD62569F4FFD}" destId="{ED7DE747-5A86-4CF2-AF57-FF906A7D5D4A}" srcOrd="0" destOrd="0" presId="urn:microsoft.com/office/officeart/2005/8/layout/default"/>
    <dgm:cxn modelId="{69DC3950-90F0-438D-9E13-39337ED994F3}" type="presParOf" srcId="{A625D73F-7B40-4847-86F5-AD62569F4FFD}" destId="{56F38FA6-0092-454D-B5B5-9B114146A5B1}" srcOrd="1" destOrd="0" presId="urn:microsoft.com/office/officeart/2005/8/layout/default"/>
    <dgm:cxn modelId="{6ABA27AD-10C2-48C2-971D-BE4C3DF75C44}" type="presParOf" srcId="{A625D73F-7B40-4847-86F5-AD62569F4FFD}" destId="{3E488DB9-76D8-4C45-A2D5-5B1540ADDD86}" srcOrd="2" destOrd="0" presId="urn:microsoft.com/office/officeart/2005/8/layout/default"/>
    <dgm:cxn modelId="{A22AFA0C-11D9-4AE6-B39A-6744D389888D}" type="presParOf" srcId="{A625D73F-7B40-4847-86F5-AD62569F4FFD}" destId="{BB21BD01-E574-4D94-ADA9-5E4F56B27ECF}" srcOrd="3" destOrd="0" presId="urn:microsoft.com/office/officeart/2005/8/layout/default"/>
    <dgm:cxn modelId="{765FF33C-8702-4575-8174-3BDFB17CD71E}" type="presParOf" srcId="{A625D73F-7B40-4847-86F5-AD62569F4FFD}" destId="{CEF77A4F-5654-425C-83DC-D8F86C86B4FF}" srcOrd="4" destOrd="0" presId="urn:microsoft.com/office/officeart/2005/8/layout/default"/>
    <dgm:cxn modelId="{A9C5DD94-77FC-4D19-9293-AF2CEEB319FF}" type="presParOf" srcId="{A625D73F-7B40-4847-86F5-AD62569F4FFD}" destId="{0130A613-A540-4B07-B244-8BA69252C9D6}" srcOrd="5" destOrd="0" presId="urn:microsoft.com/office/officeart/2005/8/layout/default"/>
    <dgm:cxn modelId="{389E2083-B975-44FD-8EB4-E9C361F2D0D2}" type="presParOf" srcId="{A625D73F-7B40-4847-86F5-AD62569F4FFD}" destId="{2E48C917-0352-47E0-B73C-64C31FF0673E}" srcOrd="6" destOrd="0" presId="urn:microsoft.com/office/officeart/2005/8/layout/default"/>
    <dgm:cxn modelId="{8844766F-3E58-49B3-A027-E6F1A4A55CB8}" type="presParOf" srcId="{A625D73F-7B40-4847-86F5-AD62569F4FFD}" destId="{01C89CA8-AB88-41C2-879D-AE0BBB8A522E}" srcOrd="7" destOrd="0" presId="urn:microsoft.com/office/officeart/2005/8/layout/default"/>
    <dgm:cxn modelId="{EC806244-2671-484E-A47B-007B8F85FA2C}" type="presParOf" srcId="{A625D73F-7B40-4847-86F5-AD62569F4FFD}" destId="{C70D3364-9FBD-49B1-8758-772352BD3971}" srcOrd="8" destOrd="0" presId="urn:microsoft.com/office/officeart/2005/8/layout/default"/>
    <dgm:cxn modelId="{2E2BA7B7-D1DC-494B-B604-53D4BF52ADC2}" type="presParOf" srcId="{A625D73F-7B40-4847-86F5-AD62569F4FFD}" destId="{D4EF7B83-4F2C-4E71-AD23-207BAD217A78}" srcOrd="9" destOrd="0" presId="urn:microsoft.com/office/officeart/2005/8/layout/default"/>
    <dgm:cxn modelId="{A6874870-7456-470D-8BA7-98B5795EE937}" type="presParOf" srcId="{A625D73F-7B40-4847-86F5-AD62569F4FFD}" destId="{3515C8C0-E358-4792-BAD2-DA2CF8517938}" srcOrd="10" destOrd="0" presId="urn:microsoft.com/office/officeart/2005/8/layout/default"/>
    <dgm:cxn modelId="{29370DE3-73F4-496F-BFEC-14061B689236}" type="presParOf" srcId="{A625D73F-7B40-4847-86F5-AD62569F4FFD}" destId="{1BDCFFA4-5E49-40EB-9783-2719D9E3C87A}" srcOrd="11" destOrd="0" presId="urn:microsoft.com/office/officeart/2005/8/layout/default"/>
    <dgm:cxn modelId="{B1591C01-39AB-4984-8D5E-757B991BF38E}" type="presParOf" srcId="{A625D73F-7B40-4847-86F5-AD62569F4FFD}" destId="{675B8000-6B53-4E35-877E-0BA8168BAA1F}" srcOrd="12" destOrd="0" presId="urn:microsoft.com/office/officeart/2005/8/layout/default"/>
    <dgm:cxn modelId="{09967BAA-DC77-44FB-9B62-90D91A5D8C33}" type="presParOf" srcId="{A625D73F-7B40-4847-86F5-AD62569F4FFD}" destId="{DC303FD6-068F-4DD8-93AE-987639B06279}" srcOrd="13" destOrd="0" presId="urn:microsoft.com/office/officeart/2005/8/layout/default"/>
    <dgm:cxn modelId="{733E65C8-39B9-4C3C-823B-48D5B6362EA5}" type="presParOf" srcId="{A625D73F-7B40-4847-86F5-AD62569F4FFD}" destId="{F669DD6B-36FD-4A85-B004-95C36945961B}" srcOrd="14"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FFE698-D917-45E1-AD0F-C689F9CC98B9}" type="doc">
      <dgm:prSet loTypeId="urn:microsoft.com/office/officeart/2005/8/layout/hierarchy6" loCatId="hierarchy" qsTypeId="urn:microsoft.com/office/officeart/2005/8/quickstyle/simple4" qsCatId="simple" csTypeId="urn:microsoft.com/office/officeart/2005/8/colors/accent5_4" csCatId="accent5" phldr="1"/>
      <dgm:spPr/>
      <dgm:t>
        <a:bodyPr/>
        <a:lstStyle/>
        <a:p>
          <a:endParaRPr lang="fr-FR"/>
        </a:p>
      </dgm:t>
    </dgm:pt>
    <dgm:pt modelId="{7091163A-2054-42CC-9BEC-2A207C2AC792}">
      <dgm:prSet phldrT="[Texte]" custT="1"/>
      <dgm:spPr>
        <a:solidFill>
          <a:schemeClr val="accent1">
            <a:lumMod val="75000"/>
          </a:schemeClr>
        </a:solidFill>
      </dgm:spPr>
      <dgm:t>
        <a:bodyPr/>
        <a:lstStyle/>
        <a:p>
          <a:pPr algn="ctr"/>
          <a:r>
            <a:rPr lang="fr-FR" sz="1200" b="1"/>
            <a:t>Social</a:t>
          </a:r>
        </a:p>
      </dgm:t>
    </dgm:pt>
    <dgm:pt modelId="{A7C3F506-536C-4C08-A13B-F8ACC1A678F9}" type="parTrans" cxnId="{2DFFAA6E-736D-444C-9D17-770A478835F1}">
      <dgm:prSet/>
      <dgm:spPr/>
      <dgm:t>
        <a:bodyPr/>
        <a:lstStyle/>
        <a:p>
          <a:pPr algn="l"/>
          <a:endParaRPr lang="fr-FR"/>
        </a:p>
      </dgm:t>
    </dgm:pt>
    <dgm:pt modelId="{6AB229F0-CA67-450E-80A9-EF890E5550A0}" type="sibTrans" cxnId="{2DFFAA6E-736D-444C-9D17-770A478835F1}">
      <dgm:prSet/>
      <dgm:spPr/>
      <dgm:t>
        <a:bodyPr/>
        <a:lstStyle/>
        <a:p>
          <a:pPr algn="l"/>
          <a:endParaRPr lang="fr-FR"/>
        </a:p>
      </dgm:t>
    </dgm:pt>
    <dgm:pt modelId="{64E12302-A8AD-471B-B103-DBC1A9CC43C0}">
      <dgm:prSet phldrT="[Texte]" custT="1"/>
      <dgm:spPr/>
      <dgm:t>
        <a:bodyPr/>
        <a:lstStyle/>
        <a:p>
          <a:pPr algn="l">
            <a:spcAft>
              <a:spcPct val="35000"/>
            </a:spcAft>
          </a:pPr>
          <a:r>
            <a:rPr lang="fr-FR" sz="1000" b="1" baseline="0">
              <a:latin typeface="Calibri" panose="020F0502020204030204" pitchFamily="34" charset="0"/>
            </a:rPr>
            <a:t>aide à la personne</a:t>
          </a:r>
          <a:endParaRPr lang="fr-FR" sz="1200" b="1" baseline="0">
            <a:latin typeface="Calibri" panose="020F0502020204030204" pitchFamily="34" charset="0"/>
          </a:endParaRPr>
        </a:p>
        <a:p>
          <a:pPr algn="l">
            <a:spcAft>
              <a:spcPts val="0"/>
            </a:spcAft>
          </a:pPr>
          <a:r>
            <a:rPr lang="fr-FR" sz="900" baseline="0">
              <a:latin typeface="Calibri" panose="020F0502020204030204" pitchFamily="34" charset="0"/>
            </a:rPr>
            <a:t>- aides ménagères</a:t>
          </a:r>
        </a:p>
        <a:p>
          <a:pPr algn="l">
            <a:spcAft>
              <a:spcPts val="0"/>
            </a:spcAft>
          </a:pPr>
          <a:r>
            <a:rPr lang="fr-FR" sz="900" baseline="0">
              <a:latin typeface="Calibri" panose="020F0502020204030204" pitchFamily="34" charset="0"/>
            </a:rPr>
            <a:t>- portage des repas</a:t>
          </a:r>
        </a:p>
        <a:p>
          <a:pPr algn="l">
            <a:spcAft>
              <a:spcPts val="0"/>
            </a:spcAft>
          </a:pPr>
          <a:r>
            <a:rPr lang="fr-FR" sz="900" baseline="0">
              <a:latin typeface="Calibri" panose="020F0502020204030204" pitchFamily="34" charset="0"/>
            </a:rPr>
            <a:t>-soins infirmiers à domicile</a:t>
          </a:r>
        </a:p>
        <a:p>
          <a:pPr algn="l">
            <a:spcAft>
              <a:spcPts val="0"/>
            </a:spcAft>
          </a:pPr>
          <a:r>
            <a:rPr lang="fr-FR" sz="900" baseline="0">
              <a:latin typeface="Calibri" panose="020F0502020204030204" pitchFamily="34" charset="0"/>
            </a:rPr>
            <a:t>- auxiliaires d vie</a:t>
          </a:r>
        </a:p>
        <a:p>
          <a:pPr algn="l">
            <a:spcAft>
              <a:spcPts val="0"/>
            </a:spcAft>
          </a:pPr>
          <a:r>
            <a:rPr lang="fr-FR" sz="900" baseline="0">
              <a:latin typeface="Calibri" panose="020F0502020204030204" pitchFamily="34" charset="0"/>
            </a:rPr>
            <a:t>- ...</a:t>
          </a:r>
        </a:p>
        <a:p>
          <a:pPr algn="l">
            <a:spcAft>
              <a:spcPct val="35000"/>
            </a:spcAft>
          </a:pPr>
          <a:endParaRPr lang="fr-FR" sz="900" baseline="0">
            <a:latin typeface="Calibri" panose="020F0502020204030204" pitchFamily="34" charset="0"/>
          </a:endParaRPr>
        </a:p>
      </dgm:t>
    </dgm:pt>
    <dgm:pt modelId="{570F0568-42A2-4C98-BDD4-F9F87D16A6D5}" type="parTrans" cxnId="{749C11BA-FAED-4D98-9339-278AEED4B2C8}">
      <dgm:prSet/>
      <dgm:spPr/>
      <dgm:t>
        <a:bodyPr/>
        <a:lstStyle/>
        <a:p>
          <a:pPr algn="l"/>
          <a:endParaRPr lang="fr-FR"/>
        </a:p>
      </dgm:t>
    </dgm:pt>
    <dgm:pt modelId="{66C49322-7959-47C2-8E9E-D43E3386BC57}" type="sibTrans" cxnId="{749C11BA-FAED-4D98-9339-278AEED4B2C8}">
      <dgm:prSet/>
      <dgm:spPr/>
      <dgm:t>
        <a:bodyPr/>
        <a:lstStyle/>
        <a:p>
          <a:pPr algn="l"/>
          <a:endParaRPr lang="fr-FR"/>
        </a:p>
      </dgm:t>
    </dgm:pt>
    <dgm:pt modelId="{F085D686-5CB3-4F7A-B029-F6A38A1A7E54}">
      <dgm:prSet phldrT="[Texte]" custT="1"/>
      <dgm:spPr/>
      <dgm:t>
        <a:bodyPr/>
        <a:lstStyle/>
        <a:p>
          <a:pPr algn="l">
            <a:spcAft>
              <a:spcPct val="35000"/>
            </a:spcAft>
          </a:pPr>
          <a:r>
            <a:rPr lang="fr-FR" sz="1000" b="1" baseline="0">
              <a:latin typeface="Calibri" panose="020F0502020204030204" pitchFamily="34" charset="0"/>
            </a:rPr>
            <a:t>accueil des personnes âgées</a:t>
          </a:r>
        </a:p>
        <a:p>
          <a:pPr algn="l">
            <a:spcAft>
              <a:spcPts val="0"/>
            </a:spcAft>
          </a:pPr>
          <a:r>
            <a:rPr lang="fr-FR" sz="900" baseline="0">
              <a:latin typeface="Calibri" panose="020F0502020204030204" pitchFamily="34" charset="0"/>
            </a:rPr>
            <a:t>-EHPAD</a:t>
          </a:r>
        </a:p>
        <a:p>
          <a:pPr algn="l">
            <a:spcAft>
              <a:spcPts val="0"/>
            </a:spcAft>
          </a:pPr>
          <a:r>
            <a:rPr lang="fr-FR" sz="900" baseline="0">
              <a:latin typeface="Calibri" panose="020F0502020204030204" pitchFamily="34" charset="0"/>
            </a:rPr>
            <a:t>- club du 3e âge</a:t>
          </a:r>
        </a:p>
        <a:p>
          <a:pPr algn="l">
            <a:spcAft>
              <a:spcPts val="0"/>
            </a:spcAft>
          </a:pPr>
          <a:r>
            <a:rPr lang="fr-FR" sz="900" baseline="0">
              <a:latin typeface="Calibri" panose="020F0502020204030204" pitchFamily="34" charset="0"/>
            </a:rPr>
            <a:t>- repas des aînés</a:t>
          </a:r>
        </a:p>
        <a:p>
          <a:pPr algn="l">
            <a:spcAft>
              <a:spcPts val="0"/>
            </a:spcAft>
          </a:pPr>
          <a:r>
            <a:rPr lang="fr-FR" sz="900" baseline="0">
              <a:latin typeface="Calibri" panose="020F0502020204030204" pitchFamily="34" charset="0"/>
            </a:rPr>
            <a:t>- CLIC</a:t>
          </a:r>
        </a:p>
        <a:p>
          <a:pPr algn="l">
            <a:spcAft>
              <a:spcPts val="0"/>
            </a:spcAft>
          </a:pPr>
          <a:r>
            <a:rPr lang="fr-FR" sz="900" baseline="0">
              <a:latin typeface="Calibri" panose="020F0502020204030204" pitchFamily="34" charset="0"/>
            </a:rPr>
            <a:t>- ...</a:t>
          </a:r>
        </a:p>
      </dgm:t>
    </dgm:pt>
    <dgm:pt modelId="{B4B83EEE-42E3-4EA3-A6BC-AD1231AD4230}" type="parTrans" cxnId="{5A6B6C64-AA5C-4F27-A3D1-0CBE19E2BB54}">
      <dgm:prSet/>
      <dgm:spPr/>
      <dgm:t>
        <a:bodyPr/>
        <a:lstStyle/>
        <a:p>
          <a:pPr algn="l"/>
          <a:endParaRPr lang="fr-FR"/>
        </a:p>
      </dgm:t>
    </dgm:pt>
    <dgm:pt modelId="{04E70C8D-E0CC-4D3F-A5AF-DFB8F8F2EBBF}" type="sibTrans" cxnId="{5A6B6C64-AA5C-4F27-A3D1-0CBE19E2BB54}">
      <dgm:prSet/>
      <dgm:spPr/>
      <dgm:t>
        <a:bodyPr/>
        <a:lstStyle/>
        <a:p>
          <a:pPr algn="l"/>
          <a:endParaRPr lang="fr-FR"/>
        </a:p>
      </dgm:t>
    </dgm:pt>
    <dgm:pt modelId="{13615FEA-AEA1-4DDC-9471-DAF84DC9C8DF}">
      <dgm:prSet phldrT="[Texte]" custT="1"/>
      <dgm:spPr/>
      <dgm:t>
        <a:bodyPr/>
        <a:lstStyle/>
        <a:p>
          <a:pPr algn="l">
            <a:spcAft>
              <a:spcPct val="35000"/>
            </a:spcAft>
          </a:pPr>
          <a:r>
            <a:rPr lang="fr-FR" sz="1000" b="1" baseline="0">
              <a:latin typeface="Calibri" panose="020F0502020204030204" pitchFamily="34" charset="0"/>
            </a:rPr>
            <a:t>équipements liés à la santé</a:t>
          </a:r>
        </a:p>
        <a:p>
          <a:pPr algn="l">
            <a:spcAft>
              <a:spcPts val="0"/>
            </a:spcAft>
          </a:pPr>
          <a:r>
            <a:rPr lang="fr-FR" sz="900" baseline="0">
              <a:latin typeface="Calibri" panose="020F0502020204030204" pitchFamily="34" charset="0"/>
            </a:rPr>
            <a:t>- maison médical</a:t>
          </a:r>
        </a:p>
        <a:p>
          <a:pPr algn="l">
            <a:spcAft>
              <a:spcPts val="0"/>
            </a:spcAft>
          </a:pPr>
          <a:r>
            <a:rPr lang="fr-FR" sz="900" baseline="0">
              <a:latin typeface="Calibri" panose="020F0502020204030204" pitchFamily="34" charset="0"/>
            </a:rPr>
            <a:t>- hôpital</a:t>
          </a:r>
        </a:p>
        <a:p>
          <a:pPr algn="l">
            <a:spcAft>
              <a:spcPts val="0"/>
            </a:spcAft>
          </a:pPr>
          <a:r>
            <a:rPr lang="fr-FR" sz="900" baseline="0">
              <a:latin typeface="Calibri" panose="020F0502020204030204" pitchFamily="34" charset="0"/>
            </a:rPr>
            <a:t>- IME</a:t>
          </a:r>
        </a:p>
        <a:p>
          <a:pPr algn="l">
            <a:spcAft>
              <a:spcPts val="0"/>
            </a:spcAft>
          </a:pPr>
          <a:r>
            <a:rPr lang="fr-FR" sz="900" baseline="0">
              <a:latin typeface="Calibri" panose="020F0502020204030204" pitchFamily="34" charset="0"/>
            </a:rPr>
            <a:t>- ESAT</a:t>
          </a:r>
        </a:p>
        <a:p>
          <a:pPr algn="l">
            <a:spcAft>
              <a:spcPts val="0"/>
            </a:spcAft>
          </a:pPr>
          <a:r>
            <a:rPr lang="fr-FR" sz="900" baseline="0">
              <a:latin typeface="Calibri" panose="020F0502020204030204" pitchFamily="34" charset="0"/>
            </a:rPr>
            <a:t>- CAT</a:t>
          </a:r>
        </a:p>
        <a:p>
          <a:pPr algn="l">
            <a:spcAft>
              <a:spcPts val="0"/>
            </a:spcAft>
          </a:pPr>
          <a:r>
            <a:rPr lang="fr-FR" sz="900" baseline="0">
              <a:latin typeface="Calibri" panose="020F0502020204030204" pitchFamily="34" charset="0"/>
            </a:rPr>
            <a:t>- ...</a:t>
          </a:r>
        </a:p>
      </dgm:t>
    </dgm:pt>
    <dgm:pt modelId="{E4FEFC0C-433C-4862-B37F-BB75AB1502BD}" type="parTrans" cxnId="{66FC30A9-DDEE-4442-B53C-F6641A253551}">
      <dgm:prSet/>
      <dgm:spPr/>
      <dgm:t>
        <a:bodyPr/>
        <a:lstStyle/>
        <a:p>
          <a:pPr algn="l"/>
          <a:endParaRPr lang="fr-FR"/>
        </a:p>
      </dgm:t>
    </dgm:pt>
    <dgm:pt modelId="{801EEAFA-05CA-4BD6-9467-A41783186F4D}" type="sibTrans" cxnId="{66FC30A9-DDEE-4442-B53C-F6641A253551}">
      <dgm:prSet/>
      <dgm:spPr/>
      <dgm:t>
        <a:bodyPr/>
        <a:lstStyle/>
        <a:p>
          <a:pPr algn="l"/>
          <a:endParaRPr lang="fr-FR"/>
        </a:p>
      </dgm:t>
    </dgm:pt>
    <dgm:pt modelId="{D390EDA9-91FC-4D96-9195-11CA1665C87F}">
      <dgm:prSet phldrT="[Texte]" custT="1"/>
      <dgm:spPr/>
      <dgm:t>
        <a:bodyPr/>
        <a:lstStyle/>
        <a:p>
          <a:pPr algn="l">
            <a:spcAft>
              <a:spcPct val="35000"/>
            </a:spcAft>
          </a:pPr>
          <a:r>
            <a:rPr lang="fr-FR" sz="1000" b="1" baseline="0">
              <a:latin typeface="Calibri" panose="020F0502020204030204" pitchFamily="34" charset="0"/>
            </a:rPr>
            <a:t>accompagnement social</a:t>
          </a:r>
        </a:p>
        <a:p>
          <a:pPr algn="l">
            <a:spcAft>
              <a:spcPts val="0"/>
            </a:spcAft>
          </a:pPr>
          <a:r>
            <a:rPr lang="fr-FR" sz="900" baseline="0">
              <a:latin typeface="Calibri" panose="020F0502020204030204" pitchFamily="34" charset="0"/>
            </a:rPr>
            <a:t>- CAF</a:t>
          </a:r>
        </a:p>
        <a:p>
          <a:pPr algn="l">
            <a:spcAft>
              <a:spcPts val="0"/>
            </a:spcAft>
          </a:pPr>
          <a:r>
            <a:rPr lang="fr-FR" sz="900" baseline="0">
              <a:latin typeface="Calibri" panose="020F0502020204030204" pitchFamily="34" charset="0"/>
            </a:rPr>
            <a:t>- maison des services</a:t>
          </a:r>
        </a:p>
        <a:p>
          <a:pPr algn="l">
            <a:spcAft>
              <a:spcPts val="0"/>
            </a:spcAft>
          </a:pPr>
          <a:r>
            <a:rPr lang="fr-FR" sz="900" baseline="0">
              <a:latin typeface="Calibri" panose="020F0502020204030204" pitchFamily="34" charset="0"/>
            </a:rPr>
            <a:t>- sécurité sociale</a:t>
          </a:r>
        </a:p>
        <a:p>
          <a:pPr algn="l">
            <a:spcAft>
              <a:spcPts val="0"/>
            </a:spcAft>
          </a:pPr>
          <a:r>
            <a:rPr lang="fr-FR" sz="900" baseline="0">
              <a:latin typeface="Calibri" panose="020F0502020204030204" pitchFamily="34" charset="0"/>
            </a:rPr>
            <a:t>- CCAS</a:t>
          </a:r>
        </a:p>
        <a:p>
          <a:pPr algn="l">
            <a:spcAft>
              <a:spcPts val="0"/>
            </a:spcAft>
          </a:pPr>
          <a:r>
            <a:rPr lang="fr-FR" sz="900" baseline="0">
              <a:latin typeface="Calibri" panose="020F0502020204030204" pitchFamily="34" charset="0"/>
            </a:rPr>
            <a:t>- centres sociaux</a:t>
          </a:r>
        </a:p>
        <a:p>
          <a:pPr algn="l">
            <a:spcAft>
              <a:spcPct val="35000"/>
            </a:spcAft>
          </a:pPr>
          <a:r>
            <a:rPr lang="fr-FR" sz="900" baseline="0">
              <a:latin typeface="Calibri" panose="020F0502020204030204" pitchFamily="34" charset="0"/>
            </a:rPr>
            <a:t>...</a:t>
          </a:r>
        </a:p>
      </dgm:t>
    </dgm:pt>
    <dgm:pt modelId="{9D1DB303-15F6-4CD7-AD56-D48D20DEE38A}" type="parTrans" cxnId="{244D8927-3E75-4E7C-84AF-62C3D5AB1270}">
      <dgm:prSet/>
      <dgm:spPr/>
      <dgm:t>
        <a:bodyPr/>
        <a:lstStyle/>
        <a:p>
          <a:pPr algn="l"/>
          <a:endParaRPr lang="fr-FR"/>
        </a:p>
      </dgm:t>
    </dgm:pt>
    <dgm:pt modelId="{E811DB9B-D714-49E7-A91F-4F4E180190C4}" type="sibTrans" cxnId="{244D8927-3E75-4E7C-84AF-62C3D5AB1270}">
      <dgm:prSet/>
      <dgm:spPr/>
      <dgm:t>
        <a:bodyPr/>
        <a:lstStyle/>
        <a:p>
          <a:pPr algn="l"/>
          <a:endParaRPr lang="fr-FR"/>
        </a:p>
      </dgm:t>
    </dgm:pt>
    <dgm:pt modelId="{D07B3716-8E30-47AB-86E1-E649BD24CD6C}">
      <dgm:prSet phldrT="[Texte]" custT="1"/>
      <dgm:spPr/>
      <dgm:t>
        <a:bodyPr/>
        <a:lstStyle/>
        <a:p>
          <a:pPr algn="l">
            <a:spcAft>
              <a:spcPct val="35000"/>
            </a:spcAft>
          </a:pPr>
          <a:r>
            <a:rPr lang="fr-FR" sz="1000" b="1"/>
            <a:t>associations à caractère social</a:t>
          </a:r>
        </a:p>
        <a:p>
          <a:pPr algn="l">
            <a:spcAft>
              <a:spcPts val="0"/>
            </a:spcAft>
          </a:pPr>
          <a:r>
            <a:rPr lang="fr-FR" sz="800"/>
            <a:t>- resto du coeur</a:t>
          </a:r>
        </a:p>
        <a:p>
          <a:pPr algn="l">
            <a:spcAft>
              <a:spcPts val="0"/>
            </a:spcAft>
          </a:pPr>
          <a:r>
            <a:rPr lang="fr-FR" sz="800"/>
            <a:t>- secours populaire</a:t>
          </a:r>
        </a:p>
        <a:p>
          <a:pPr algn="l">
            <a:spcAft>
              <a:spcPts val="0"/>
            </a:spcAft>
          </a:pPr>
          <a:r>
            <a:rPr lang="fr-FR" sz="800"/>
            <a:t>- secours catholique</a:t>
          </a:r>
        </a:p>
        <a:p>
          <a:pPr algn="l">
            <a:spcAft>
              <a:spcPts val="0"/>
            </a:spcAft>
          </a:pPr>
          <a:r>
            <a:rPr lang="fr-FR" sz="800"/>
            <a:t>- croix rouge</a:t>
          </a:r>
        </a:p>
        <a:p>
          <a:pPr algn="l">
            <a:spcAft>
              <a:spcPts val="0"/>
            </a:spcAft>
          </a:pPr>
          <a:r>
            <a:rPr lang="fr-FR" sz="800"/>
            <a:t>- soutien aux migrants</a:t>
          </a:r>
        </a:p>
        <a:p>
          <a:pPr algn="l">
            <a:spcAft>
              <a:spcPts val="0"/>
            </a:spcAft>
          </a:pPr>
          <a:r>
            <a:rPr lang="fr-FR" sz="800"/>
            <a:t>- ...</a:t>
          </a:r>
        </a:p>
      </dgm:t>
    </dgm:pt>
    <dgm:pt modelId="{31C29DAA-902E-4625-93D0-0A5A12DFF675}" type="parTrans" cxnId="{0D553FA9-B3BB-4C95-98C3-232EBE45150C}">
      <dgm:prSet/>
      <dgm:spPr/>
      <dgm:t>
        <a:bodyPr/>
        <a:lstStyle/>
        <a:p>
          <a:pPr algn="l"/>
          <a:endParaRPr lang="fr-FR"/>
        </a:p>
      </dgm:t>
    </dgm:pt>
    <dgm:pt modelId="{4E3FEFA5-E9D7-4579-892E-350FA7DC211C}" type="sibTrans" cxnId="{0D553FA9-B3BB-4C95-98C3-232EBE45150C}">
      <dgm:prSet/>
      <dgm:spPr/>
      <dgm:t>
        <a:bodyPr/>
        <a:lstStyle/>
        <a:p>
          <a:pPr algn="l"/>
          <a:endParaRPr lang="fr-FR"/>
        </a:p>
      </dgm:t>
    </dgm:pt>
    <dgm:pt modelId="{DCA9865A-625F-430C-B9BA-4DD9C1CA0C88}" type="pres">
      <dgm:prSet presAssocID="{57FFE698-D917-45E1-AD0F-C689F9CC98B9}" presName="mainComposite" presStyleCnt="0">
        <dgm:presLayoutVars>
          <dgm:chPref val="1"/>
          <dgm:dir/>
          <dgm:animOne val="branch"/>
          <dgm:animLvl val="lvl"/>
          <dgm:resizeHandles val="exact"/>
        </dgm:presLayoutVars>
      </dgm:prSet>
      <dgm:spPr/>
    </dgm:pt>
    <dgm:pt modelId="{71223C12-1CC7-46DF-962C-63299D39FB4D}" type="pres">
      <dgm:prSet presAssocID="{57FFE698-D917-45E1-AD0F-C689F9CC98B9}" presName="hierFlow" presStyleCnt="0"/>
      <dgm:spPr/>
    </dgm:pt>
    <dgm:pt modelId="{0717647E-C3CC-4958-BA9C-989084576A2A}" type="pres">
      <dgm:prSet presAssocID="{57FFE698-D917-45E1-AD0F-C689F9CC98B9}" presName="hierChild1" presStyleCnt="0">
        <dgm:presLayoutVars>
          <dgm:chPref val="1"/>
          <dgm:animOne val="branch"/>
          <dgm:animLvl val="lvl"/>
        </dgm:presLayoutVars>
      </dgm:prSet>
      <dgm:spPr/>
    </dgm:pt>
    <dgm:pt modelId="{43481C43-E776-4162-A40C-506A72B54348}" type="pres">
      <dgm:prSet presAssocID="{7091163A-2054-42CC-9BEC-2A207C2AC792}" presName="Name14" presStyleCnt="0"/>
      <dgm:spPr/>
    </dgm:pt>
    <dgm:pt modelId="{B55BD799-FF62-4746-97F3-AE94210E552E}" type="pres">
      <dgm:prSet presAssocID="{7091163A-2054-42CC-9BEC-2A207C2AC792}" presName="level1Shape" presStyleLbl="node0" presStyleIdx="0" presStyleCnt="1" custScaleY="56089">
        <dgm:presLayoutVars>
          <dgm:chPref val="3"/>
        </dgm:presLayoutVars>
      </dgm:prSet>
      <dgm:spPr/>
    </dgm:pt>
    <dgm:pt modelId="{31BBB274-72F9-48BC-872B-9E5CAC2FE5C2}" type="pres">
      <dgm:prSet presAssocID="{7091163A-2054-42CC-9BEC-2A207C2AC792}" presName="hierChild2" presStyleCnt="0"/>
      <dgm:spPr/>
    </dgm:pt>
    <dgm:pt modelId="{B5669662-C1EB-47F2-A364-85E5170BBDF2}" type="pres">
      <dgm:prSet presAssocID="{570F0568-42A2-4C98-BDD4-F9F87D16A6D5}" presName="Name19" presStyleLbl="parChTrans1D2" presStyleIdx="0" presStyleCnt="5"/>
      <dgm:spPr/>
    </dgm:pt>
    <dgm:pt modelId="{6D7A5BA2-9FEB-4EBF-873C-EAD56AC32241}" type="pres">
      <dgm:prSet presAssocID="{64E12302-A8AD-471B-B103-DBC1A9CC43C0}" presName="Name21" presStyleCnt="0"/>
      <dgm:spPr/>
    </dgm:pt>
    <dgm:pt modelId="{1AA44DEA-69CA-4B77-A2F0-733F62DB194E}" type="pres">
      <dgm:prSet presAssocID="{64E12302-A8AD-471B-B103-DBC1A9CC43C0}" presName="level2Shape" presStyleLbl="node2" presStyleIdx="0" presStyleCnt="5" custScaleX="151398" custScaleY="229371" custLinFactNeighborX="-68962" custLinFactNeighborY="-11494"/>
      <dgm:spPr/>
    </dgm:pt>
    <dgm:pt modelId="{692C3509-3020-4AE7-8702-DA2F619DC9E8}" type="pres">
      <dgm:prSet presAssocID="{64E12302-A8AD-471B-B103-DBC1A9CC43C0}" presName="hierChild3" presStyleCnt="0"/>
      <dgm:spPr/>
    </dgm:pt>
    <dgm:pt modelId="{1CBA8616-C8A6-4CA6-BFA5-55F1AB2606F6}" type="pres">
      <dgm:prSet presAssocID="{B4B83EEE-42E3-4EA3-A6BC-AD1231AD4230}" presName="Name19" presStyleLbl="parChTrans1D2" presStyleIdx="1" presStyleCnt="5"/>
      <dgm:spPr/>
    </dgm:pt>
    <dgm:pt modelId="{8515231E-DF0E-4F5E-8E49-755FF7DF8075}" type="pres">
      <dgm:prSet presAssocID="{F085D686-5CB3-4F7A-B029-F6A38A1A7E54}" presName="Name21" presStyleCnt="0"/>
      <dgm:spPr/>
    </dgm:pt>
    <dgm:pt modelId="{C4013355-28D2-4B2E-A160-50C96DE4562E}" type="pres">
      <dgm:prSet presAssocID="{F085D686-5CB3-4F7A-B029-F6A38A1A7E54}" presName="level2Shape" presStyleLbl="node2" presStyleIdx="1" presStyleCnt="5" custScaleX="185936" custScaleY="223860" custLinFactNeighborX="-2865" custLinFactNeighborY="-6568"/>
      <dgm:spPr/>
    </dgm:pt>
    <dgm:pt modelId="{4729EFFA-61BF-4EF1-A801-96704E79979D}" type="pres">
      <dgm:prSet presAssocID="{F085D686-5CB3-4F7A-B029-F6A38A1A7E54}" presName="hierChild3" presStyleCnt="0"/>
      <dgm:spPr/>
    </dgm:pt>
    <dgm:pt modelId="{26B47B6D-FCA7-45F7-B640-0BA956C37DB9}" type="pres">
      <dgm:prSet presAssocID="{E4FEFC0C-433C-4862-B37F-BB75AB1502BD}" presName="Name19" presStyleLbl="parChTrans1D2" presStyleIdx="2" presStyleCnt="5"/>
      <dgm:spPr/>
    </dgm:pt>
    <dgm:pt modelId="{5E322BA7-4727-4D90-9DCE-670BA3B85D56}" type="pres">
      <dgm:prSet presAssocID="{13615FEA-AEA1-4DDC-9471-DAF84DC9C8DF}" presName="Name21" presStyleCnt="0"/>
      <dgm:spPr/>
    </dgm:pt>
    <dgm:pt modelId="{6667A6C4-6124-46AD-8951-5D625EE793ED}" type="pres">
      <dgm:prSet presAssocID="{13615FEA-AEA1-4DDC-9471-DAF84DC9C8DF}" presName="level2Shape" presStyleLbl="node2" presStyleIdx="2" presStyleCnt="5" custScaleX="182272" custScaleY="203608"/>
      <dgm:spPr/>
    </dgm:pt>
    <dgm:pt modelId="{671801DB-6FAF-41B8-9A6B-00C96FC467B2}" type="pres">
      <dgm:prSet presAssocID="{13615FEA-AEA1-4DDC-9471-DAF84DC9C8DF}" presName="hierChild3" presStyleCnt="0"/>
      <dgm:spPr/>
    </dgm:pt>
    <dgm:pt modelId="{86C95C0A-CCC3-4AF4-9737-D5B4649F1D0C}" type="pres">
      <dgm:prSet presAssocID="{9D1DB303-15F6-4CD7-AD56-D48D20DEE38A}" presName="Name19" presStyleLbl="parChTrans1D2" presStyleIdx="3" presStyleCnt="5"/>
      <dgm:spPr/>
    </dgm:pt>
    <dgm:pt modelId="{03429E9F-422C-4214-97EF-A38F89E1A1E4}" type="pres">
      <dgm:prSet presAssocID="{D390EDA9-91FC-4D96-9195-11CA1665C87F}" presName="Name21" presStyleCnt="0"/>
      <dgm:spPr/>
    </dgm:pt>
    <dgm:pt modelId="{339F9BB6-55C4-4AFC-9C66-4B65D5A0C1C1}" type="pres">
      <dgm:prSet presAssocID="{D390EDA9-91FC-4D96-9195-11CA1665C87F}" presName="level2Shape" presStyleLbl="node2" presStyleIdx="3" presStyleCnt="5" custScaleX="143071" custScaleY="215135"/>
      <dgm:spPr/>
    </dgm:pt>
    <dgm:pt modelId="{EE0EA43F-6FB9-48F6-97B0-BC2A6ECF1015}" type="pres">
      <dgm:prSet presAssocID="{D390EDA9-91FC-4D96-9195-11CA1665C87F}" presName="hierChild3" presStyleCnt="0"/>
      <dgm:spPr/>
    </dgm:pt>
    <dgm:pt modelId="{353E4656-A880-4534-A92C-19DE917E1AC4}" type="pres">
      <dgm:prSet presAssocID="{31C29DAA-902E-4625-93D0-0A5A12DFF675}" presName="Name19" presStyleLbl="parChTrans1D2" presStyleIdx="4" presStyleCnt="5"/>
      <dgm:spPr/>
    </dgm:pt>
    <dgm:pt modelId="{9D3E6A10-8B18-4FCB-A770-8C6F3C698FF0}" type="pres">
      <dgm:prSet presAssocID="{D07B3716-8E30-47AB-86E1-E649BD24CD6C}" presName="Name21" presStyleCnt="0"/>
      <dgm:spPr/>
    </dgm:pt>
    <dgm:pt modelId="{6D7765BA-35F9-4FDC-970E-5271477A7E65}" type="pres">
      <dgm:prSet presAssocID="{D07B3716-8E30-47AB-86E1-E649BD24CD6C}" presName="level2Shape" presStyleLbl="node2" presStyleIdx="4" presStyleCnt="5" custScaleX="135993" custScaleY="202782"/>
      <dgm:spPr/>
    </dgm:pt>
    <dgm:pt modelId="{9B394A74-0979-4C9E-B5BA-88CF0E45A30D}" type="pres">
      <dgm:prSet presAssocID="{D07B3716-8E30-47AB-86E1-E649BD24CD6C}" presName="hierChild3" presStyleCnt="0"/>
      <dgm:spPr/>
    </dgm:pt>
    <dgm:pt modelId="{638A5DF9-4B43-4950-94D8-0273F8C53944}" type="pres">
      <dgm:prSet presAssocID="{57FFE698-D917-45E1-AD0F-C689F9CC98B9}" presName="bgShapesFlow" presStyleCnt="0"/>
      <dgm:spPr/>
    </dgm:pt>
  </dgm:ptLst>
  <dgm:cxnLst>
    <dgm:cxn modelId="{72F18B0F-0ECD-4456-8108-04C648E1B65D}" type="presOf" srcId="{570F0568-42A2-4C98-BDD4-F9F87D16A6D5}" destId="{B5669662-C1EB-47F2-A364-85E5170BBDF2}" srcOrd="0" destOrd="0" presId="urn:microsoft.com/office/officeart/2005/8/layout/hierarchy6"/>
    <dgm:cxn modelId="{4660581F-0D59-4788-99A0-745C22B35AEA}" type="presOf" srcId="{E4FEFC0C-433C-4862-B37F-BB75AB1502BD}" destId="{26B47B6D-FCA7-45F7-B640-0BA956C37DB9}" srcOrd="0" destOrd="0" presId="urn:microsoft.com/office/officeart/2005/8/layout/hierarchy6"/>
    <dgm:cxn modelId="{244D8927-3E75-4E7C-84AF-62C3D5AB1270}" srcId="{7091163A-2054-42CC-9BEC-2A207C2AC792}" destId="{D390EDA9-91FC-4D96-9195-11CA1665C87F}" srcOrd="3" destOrd="0" parTransId="{9D1DB303-15F6-4CD7-AD56-D48D20DEE38A}" sibTransId="{E811DB9B-D714-49E7-A91F-4F4E180190C4}"/>
    <dgm:cxn modelId="{889C722A-6C9A-4D4C-A610-1767C00C4426}" type="presOf" srcId="{7091163A-2054-42CC-9BEC-2A207C2AC792}" destId="{B55BD799-FF62-4746-97F3-AE94210E552E}" srcOrd="0" destOrd="0" presId="urn:microsoft.com/office/officeart/2005/8/layout/hierarchy6"/>
    <dgm:cxn modelId="{F9AF512C-2827-4526-B366-9E31FE2A058A}" type="presOf" srcId="{F085D686-5CB3-4F7A-B029-F6A38A1A7E54}" destId="{C4013355-28D2-4B2E-A160-50C96DE4562E}" srcOrd="0" destOrd="0" presId="urn:microsoft.com/office/officeart/2005/8/layout/hierarchy6"/>
    <dgm:cxn modelId="{F5F75D2D-A753-4336-8B49-33D287D0D078}" type="presOf" srcId="{64E12302-A8AD-471B-B103-DBC1A9CC43C0}" destId="{1AA44DEA-69CA-4B77-A2F0-733F62DB194E}" srcOrd="0" destOrd="0" presId="urn:microsoft.com/office/officeart/2005/8/layout/hierarchy6"/>
    <dgm:cxn modelId="{DA6FFE2F-3D85-42FA-86E2-BD732EDA5B05}" type="presOf" srcId="{B4B83EEE-42E3-4EA3-A6BC-AD1231AD4230}" destId="{1CBA8616-C8A6-4CA6-BFA5-55F1AB2606F6}" srcOrd="0" destOrd="0" presId="urn:microsoft.com/office/officeart/2005/8/layout/hierarchy6"/>
    <dgm:cxn modelId="{4C512839-AECD-4455-BE19-C63657881695}" type="presOf" srcId="{31C29DAA-902E-4625-93D0-0A5A12DFF675}" destId="{353E4656-A880-4534-A92C-19DE917E1AC4}" srcOrd="0" destOrd="0" presId="urn:microsoft.com/office/officeart/2005/8/layout/hierarchy6"/>
    <dgm:cxn modelId="{1840735B-449B-4DD7-9F78-366D19761CFF}" type="presOf" srcId="{13615FEA-AEA1-4DDC-9471-DAF84DC9C8DF}" destId="{6667A6C4-6124-46AD-8951-5D625EE793ED}" srcOrd="0" destOrd="0" presId="urn:microsoft.com/office/officeart/2005/8/layout/hierarchy6"/>
    <dgm:cxn modelId="{5A6B6C64-AA5C-4F27-A3D1-0CBE19E2BB54}" srcId="{7091163A-2054-42CC-9BEC-2A207C2AC792}" destId="{F085D686-5CB3-4F7A-B029-F6A38A1A7E54}" srcOrd="1" destOrd="0" parTransId="{B4B83EEE-42E3-4EA3-A6BC-AD1231AD4230}" sibTransId="{04E70C8D-E0CC-4D3F-A5AF-DFB8F8F2EBBF}"/>
    <dgm:cxn modelId="{36C4D545-8D67-4F8D-968F-1CCA8C57C074}" type="presOf" srcId="{9D1DB303-15F6-4CD7-AD56-D48D20DEE38A}" destId="{86C95C0A-CCC3-4AF4-9737-D5B4649F1D0C}" srcOrd="0" destOrd="0" presId="urn:microsoft.com/office/officeart/2005/8/layout/hierarchy6"/>
    <dgm:cxn modelId="{2DFFAA6E-736D-444C-9D17-770A478835F1}" srcId="{57FFE698-D917-45E1-AD0F-C689F9CC98B9}" destId="{7091163A-2054-42CC-9BEC-2A207C2AC792}" srcOrd="0" destOrd="0" parTransId="{A7C3F506-536C-4C08-A13B-F8ACC1A678F9}" sibTransId="{6AB229F0-CA67-450E-80A9-EF890E5550A0}"/>
    <dgm:cxn modelId="{66FC30A9-DDEE-4442-B53C-F6641A253551}" srcId="{7091163A-2054-42CC-9BEC-2A207C2AC792}" destId="{13615FEA-AEA1-4DDC-9471-DAF84DC9C8DF}" srcOrd="2" destOrd="0" parTransId="{E4FEFC0C-433C-4862-B37F-BB75AB1502BD}" sibTransId="{801EEAFA-05CA-4BD6-9467-A41783186F4D}"/>
    <dgm:cxn modelId="{0D553FA9-B3BB-4C95-98C3-232EBE45150C}" srcId="{7091163A-2054-42CC-9BEC-2A207C2AC792}" destId="{D07B3716-8E30-47AB-86E1-E649BD24CD6C}" srcOrd="4" destOrd="0" parTransId="{31C29DAA-902E-4625-93D0-0A5A12DFF675}" sibTransId="{4E3FEFA5-E9D7-4579-892E-350FA7DC211C}"/>
    <dgm:cxn modelId="{749C11BA-FAED-4D98-9339-278AEED4B2C8}" srcId="{7091163A-2054-42CC-9BEC-2A207C2AC792}" destId="{64E12302-A8AD-471B-B103-DBC1A9CC43C0}" srcOrd="0" destOrd="0" parTransId="{570F0568-42A2-4C98-BDD4-F9F87D16A6D5}" sibTransId="{66C49322-7959-47C2-8E9E-D43E3386BC57}"/>
    <dgm:cxn modelId="{6121AEDA-A101-485F-9117-4AE165825CD9}" type="presOf" srcId="{D07B3716-8E30-47AB-86E1-E649BD24CD6C}" destId="{6D7765BA-35F9-4FDC-970E-5271477A7E65}" srcOrd="0" destOrd="0" presId="urn:microsoft.com/office/officeart/2005/8/layout/hierarchy6"/>
    <dgm:cxn modelId="{62C862DC-B815-484C-8E8E-7422E4C3887C}" type="presOf" srcId="{57FFE698-D917-45E1-AD0F-C689F9CC98B9}" destId="{DCA9865A-625F-430C-B9BA-4DD9C1CA0C88}" srcOrd="0" destOrd="0" presId="urn:microsoft.com/office/officeart/2005/8/layout/hierarchy6"/>
    <dgm:cxn modelId="{CAD295FE-05B7-4C82-B1EE-CE13466D773A}" type="presOf" srcId="{D390EDA9-91FC-4D96-9195-11CA1665C87F}" destId="{339F9BB6-55C4-4AFC-9C66-4B65D5A0C1C1}" srcOrd="0" destOrd="0" presId="urn:microsoft.com/office/officeart/2005/8/layout/hierarchy6"/>
    <dgm:cxn modelId="{3D5F5A59-B751-4267-8642-4DFB50F30DED}" type="presParOf" srcId="{DCA9865A-625F-430C-B9BA-4DD9C1CA0C88}" destId="{71223C12-1CC7-46DF-962C-63299D39FB4D}" srcOrd="0" destOrd="0" presId="urn:microsoft.com/office/officeart/2005/8/layout/hierarchy6"/>
    <dgm:cxn modelId="{88D2ABF1-69F1-45B9-90AC-698E251AB91D}" type="presParOf" srcId="{71223C12-1CC7-46DF-962C-63299D39FB4D}" destId="{0717647E-C3CC-4958-BA9C-989084576A2A}" srcOrd="0" destOrd="0" presId="urn:microsoft.com/office/officeart/2005/8/layout/hierarchy6"/>
    <dgm:cxn modelId="{9DFE415A-29FF-49FA-9781-C722BDA087BA}" type="presParOf" srcId="{0717647E-C3CC-4958-BA9C-989084576A2A}" destId="{43481C43-E776-4162-A40C-506A72B54348}" srcOrd="0" destOrd="0" presId="urn:microsoft.com/office/officeart/2005/8/layout/hierarchy6"/>
    <dgm:cxn modelId="{85D5992B-22D8-4989-A487-72550ED77516}" type="presParOf" srcId="{43481C43-E776-4162-A40C-506A72B54348}" destId="{B55BD799-FF62-4746-97F3-AE94210E552E}" srcOrd="0" destOrd="0" presId="urn:microsoft.com/office/officeart/2005/8/layout/hierarchy6"/>
    <dgm:cxn modelId="{D89E2D12-8659-48CD-8B39-C1C520610669}" type="presParOf" srcId="{43481C43-E776-4162-A40C-506A72B54348}" destId="{31BBB274-72F9-48BC-872B-9E5CAC2FE5C2}" srcOrd="1" destOrd="0" presId="urn:microsoft.com/office/officeart/2005/8/layout/hierarchy6"/>
    <dgm:cxn modelId="{4D3275C5-6F77-46F2-A88F-671607A5C5CC}" type="presParOf" srcId="{31BBB274-72F9-48BC-872B-9E5CAC2FE5C2}" destId="{B5669662-C1EB-47F2-A364-85E5170BBDF2}" srcOrd="0" destOrd="0" presId="urn:microsoft.com/office/officeart/2005/8/layout/hierarchy6"/>
    <dgm:cxn modelId="{FA3A43E6-FEB4-4C00-86CB-F12A247A6D6A}" type="presParOf" srcId="{31BBB274-72F9-48BC-872B-9E5CAC2FE5C2}" destId="{6D7A5BA2-9FEB-4EBF-873C-EAD56AC32241}" srcOrd="1" destOrd="0" presId="urn:microsoft.com/office/officeart/2005/8/layout/hierarchy6"/>
    <dgm:cxn modelId="{9BB4DB7C-4B52-4173-912D-AE10B51553AE}" type="presParOf" srcId="{6D7A5BA2-9FEB-4EBF-873C-EAD56AC32241}" destId="{1AA44DEA-69CA-4B77-A2F0-733F62DB194E}" srcOrd="0" destOrd="0" presId="urn:microsoft.com/office/officeart/2005/8/layout/hierarchy6"/>
    <dgm:cxn modelId="{5508D770-4E77-4324-80B7-5C65E3E57D61}" type="presParOf" srcId="{6D7A5BA2-9FEB-4EBF-873C-EAD56AC32241}" destId="{692C3509-3020-4AE7-8702-DA2F619DC9E8}" srcOrd="1" destOrd="0" presId="urn:microsoft.com/office/officeart/2005/8/layout/hierarchy6"/>
    <dgm:cxn modelId="{C2219CBB-4F9B-40B7-81BF-2ED66875F3A0}" type="presParOf" srcId="{31BBB274-72F9-48BC-872B-9E5CAC2FE5C2}" destId="{1CBA8616-C8A6-4CA6-BFA5-55F1AB2606F6}" srcOrd="2" destOrd="0" presId="urn:microsoft.com/office/officeart/2005/8/layout/hierarchy6"/>
    <dgm:cxn modelId="{8390045C-7245-41E6-A1A9-7CA3582F8DC0}" type="presParOf" srcId="{31BBB274-72F9-48BC-872B-9E5CAC2FE5C2}" destId="{8515231E-DF0E-4F5E-8E49-755FF7DF8075}" srcOrd="3" destOrd="0" presId="urn:microsoft.com/office/officeart/2005/8/layout/hierarchy6"/>
    <dgm:cxn modelId="{2E088B8B-6F9F-4513-8F4D-937CD664B8CA}" type="presParOf" srcId="{8515231E-DF0E-4F5E-8E49-755FF7DF8075}" destId="{C4013355-28D2-4B2E-A160-50C96DE4562E}" srcOrd="0" destOrd="0" presId="urn:microsoft.com/office/officeart/2005/8/layout/hierarchy6"/>
    <dgm:cxn modelId="{FD4140FF-18D5-4902-B1D8-2056972396E7}" type="presParOf" srcId="{8515231E-DF0E-4F5E-8E49-755FF7DF8075}" destId="{4729EFFA-61BF-4EF1-A801-96704E79979D}" srcOrd="1" destOrd="0" presId="urn:microsoft.com/office/officeart/2005/8/layout/hierarchy6"/>
    <dgm:cxn modelId="{2203E22C-6886-413C-A345-9ADFA4947926}" type="presParOf" srcId="{31BBB274-72F9-48BC-872B-9E5CAC2FE5C2}" destId="{26B47B6D-FCA7-45F7-B640-0BA956C37DB9}" srcOrd="4" destOrd="0" presId="urn:microsoft.com/office/officeart/2005/8/layout/hierarchy6"/>
    <dgm:cxn modelId="{CBE09972-826F-458F-BD55-E7FE4425FB9B}" type="presParOf" srcId="{31BBB274-72F9-48BC-872B-9E5CAC2FE5C2}" destId="{5E322BA7-4727-4D90-9DCE-670BA3B85D56}" srcOrd="5" destOrd="0" presId="urn:microsoft.com/office/officeart/2005/8/layout/hierarchy6"/>
    <dgm:cxn modelId="{0C3D9BFD-05DB-45E1-962F-02D83877157B}" type="presParOf" srcId="{5E322BA7-4727-4D90-9DCE-670BA3B85D56}" destId="{6667A6C4-6124-46AD-8951-5D625EE793ED}" srcOrd="0" destOrd="0" presId="urn:microsoft.com/office/officeart/2005/8/layout/hierarchy6"/>
    <dgm:cxn modelId="{396EA2D8-2578-4CE8-9345-BDF0A13D91FD}" type="presParOf" srcId="{5E322BA7-4727-4D90-9DCE-670BA3B85D56}" destId="{671801DB-6FAF-41B8-9A6B-00C96FC467B2}" srcOrd="1" destOrd="0" presId="urn:microsoft.com/office/officeart/2005/8/layout/hierarchy6"/>
    <dgm:cxn modelId="{2036AAD4-6B17-4B0F-A1CE-DB48E350FEC9}" type="presParOf" srcId="{31BBB274-72F9-48BC-872B-9E5CAC2FE5C2}" destId="{86C95C0A-CCC3-4AF4-9737-D5B4649F1D0C}" srcOrd="6" destOrd="0" presId="urn:microsoft.com/office/officeart/2005/8/layout/hierarchy6"/>
    <dgm:cxn modelId="{19782DC1-5B74-4E18-B4F2-ACBE3D20BB2D}" type="presParOf" srcId="{31BBB274-72F9-48BC-872B-9E5CAC2FE5C2}" destId="{03429E9F-422C-4214-97EF-A38F89E1A1E4}" srcOrd="7" destOrd="0" presId="urn:microsoft.com/office/officeart/2005/8/layout/hierarchy6"/>
    <dgm:cxn modelId="{A3A4F41D-11DE-4C15-A434-35426659D2E5}" type="presParOf" srcId="{03429E9F-422C-4214-97EF-A38F89E1A1E4}" destId="{339F9BB6-55C4-4AFC-9C66-4B65D5A0C1C1}" srcOrd="0" destOrd="0" presId="urn:microsoft.com/office/officeart/2005/8/layout/hierarchy6"/>
    <dgm:cxn modelId="{800E3172-A2F5-42E6-BE73-C591649B74E8}" type="presParOf" srcId="{03429E9F-422C-4214-97EF-A38F89E1A1E4}" destId="{EE0EA43F-6FB9-48F6-97B0-BC2A6ECF1015}" srcOrd="1" destOrd="0" presId="urn:microsoft.com/office/officeart/2005/8/layout/hierarchy6"/>
    <dgm:cxn modelId="{FDB2AD46-BD7E-4DC6-B66C-3C78DC57F30A}" type="presParOf" srcId="{31BBB274-72F9-48BC-872B-9E5CAC2FE5C2}" destId="{353E4656-A880-4534-A92C-19DE917E1AC4}" srcOrd="8" destOrd="0" presId="urn:microsoft.com/office/officeart/2005/8/layout/hierarchy6"/>
    <dgm:cxn modelId="{E38E1339-D88E-40F1-A00B-755A17DB50DC}" type="presParOf" srcId="{31BBB274-72F9-48BC-872B-9E5CAC2FE5C2}" destId="{9D3E6A10-8B18-4FCB-A770-8C6F3C698FF0}" srcOrd="9" destOrd="0" presId="urn:microsoft.com/office/officeart/2005/8/layout/hierarchy6"/>
    <dgm:cxn modelId="{45641DAF-8803-43EF-8C4D-9B56FE6398D7}" type="presParOf" srcId="{9D3E6A10-8B18-4FCB-A770-8C6F3C698FF0}" destId="{6D7765BA-35F9-4FDC-970E-5271477A7E65}" srcOrd="0" destOrd="0" presId="urn:microsoft.com/office/officeart/2005/8/layout/hierarchy6"/>
    <dgm:cxn modelId="{77BC68DE-D79A-44CC-BED4-B8E0B4955EFE}" type="presParOf" srcId="{9D3E6A10-8B18-4FCB-A770-8C6F3C698FF0}" destId="{9B394A74-0979-4C9E-B5BA-88CF0E45A30D}" srcOrd="1" destOrd="0" presId="urn:microsoft.com/office/officeart/2005/8/layout/hierarchy6"/>
    <dgm:cxn modelId="{F0E7A728-A2EC-43C2-88E7-582A85DF76DA}" type="presParOf" srcId="{DCA9865A-625F-430C-B9BA-4DD9C1CA0C88}" destId="{638A5DF9-4B43-4950-94D8-0273F8C53944}" srcOrd="1" destOrd="0" presId="urn:microsoft.com/office/officeart/2005/8/layout/hierarchy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D92962-4CCC-4BA0-BDAA-1F3A0C51E557}" type="doc">
      <dgm:prSet loTypeId="urn:microsoft.com/office/officeart/2005/8/layout/hierarchy6" loCatId="hierarchy" qsTypeId="urn:microsoft.com/office/officeart/2005/8/quickstyle/simple4" qsCatId="simple" csTypeId="urn:microsoft.com/office/officeart/2005/8/colors/accent5_4" csCatId="accent5" phldr="1"/>
      <dgm:spPr/>
      <dgm:t>
        <a:bodyPr/>
        <a:lstStyle/>
        <a:p>
          <a:endParaRPr lang="fr-FR"/>
        </a:p>
      </dgm:t>
    </dgm:pt>
    <dgm:pt modelId="{2A5B2153-715C-4240-A810-90E5F29AA19D}">
      <dgm:prSet phldrT="[Texte]" custT="1"/>
      <dgm:spPr>
        <a:solidFill>
          <a:srgbClr val="0070C0"/>
        </a:solidFill>
      </dgm:spPr>
      <dgm:t>
        <a:bodyPr/>
        <a:lstStyle/>
        <a:p>
          <a:r>
            <a:rPr lang="fr-FR" sz="900" b="1" baseline="0">
              <a:latin typeface="Calibri" panose="020F0502020204030204" pitchFamily="34" charset="0"/>
            </a:rPr>
            <a:t>Emploi</a:t>
          </a:r>
        </a:p>
      </dgm:t>
    </dgm:pt>
    <dgm:pt modelId="{FA9710AC-0AD4-400F-90A7-6AE2B3CB2828}" type="parTrans" cxnId="{68E4EE9E-9DE2-4469-9A36-DAA88E0F17F8}">
      <dgm:prSet/>
      <dgm:spPr/>
      <dgm:t>
        <a:bodyPr/>
        <a:lstStyle/>
        <a:p>
          <a:endParaRPr lang="fr-FR" sz="900"/>
        </a:p>
      </dgm:t>
    </dgm:pt>
    <dgm:pt modelId="{C8058CA4-BB78-4F5C-B7FE-D8E09CC4DFFE}" type="sibTrans" cxnId="{68E4EE9E-9DE2-4469-9A36-DAA88E0F17F8}">
      <dgm:prSet/>
      <dgm:spPr/>
      <dgm:t>
        <a:bodyPr/>
        <a:lstStyle/>
        <a:p>
          <a:endParaRPr lang="fr-FR" sz="900"/>
        </a:p>
      </dgm:t>
    </dgm:pt>
    <dgm:pt modelId="{36D7FFB1-789C-47AE-9D0A-8674335C991E}">
      <dgm:prSet phldrT="[Texte]" custT="1"/>
      <dgm:spPr/>
      <dgm:t>
        <a:bodyPr/>
        <a:lstStyle/>
        <a:p>
          <a:r>
            <a:rPr lang="fr-FR" sz="900" b="1" baseline="0">
              <a:latin typeface="Calibri" panose="020F0502020204030204" pitchFamily="34" charset="0"/>
            </a:rPr>
            <a:t>pôle</a:t>
          </a:r>
          <a:r>
            <a:rPr lang="fr-FR" sz="900" baseline="0">
              <a:latin typeface="Calibri" panose="020F0502020204030204" pitchFamily="34" charset="0"/>
            </a:rPr>
            <a:t> </a:t>
          </a:r>
          <a:r>
            <a:rPr lang="fr-FR" sz="900" b="1" baseline="0">
              <a:latin typeface="Calibri" panose="020F0502020204030204" pitchFamily="34" charset="0"/>
            </a:rPr>
            <a:t>emploi</a:t>
          </a:r>
        </a:p>
      </dgm:t>
    </dgm:pt>
    <dgm:pt modelId="{15E4D9CE-BB08-4CEF-8554-1E63865DAB44}" type="parTrans" cxnId="{345A069B-2853-44C7-BB46-AF9F543E223C}">
      <dgm:prSet/>
      <dgm:spPr/>
      <dgm:t>
        <a:bodyPr/>
        <a:lstStyle/>
        <a:p>
          <a:endParaRPr lang="fr-FR" sz="900"/>
        </a:p>
      </dgm:t>
    </dgm:pt>
    <dgm:pt modelId="{372AA392-B38D-4FC0-A043-81F1AAFF9B51}" type="sibTrans" cxnId="{345A069B-2853-44C7-BB46-AF9F543E223C}">
      <dgm:prSet/>
      <dgm:spPr/>
      <dgm:t>
        <a:bodyPr/>
        <a:lstStyle/>
        <a:p>
          <a:endParaRPr lang="fr-FR" sz="900"/>
        </a:p>
      </dgm:t>
    </dgm:pt>
    <dgm:pt modelId="{A99B962E-6A16-4AFD-9E7A-AD11DF550799}">
      <dgm:prSet phldrT="[Texte]" custT="1"/>
      <dgm:spPr/>
      <dgm:t>
        <a:bodyPr/>
        <a:lstStyle/>
        <a:p>
          <a:r>
            <a:rPr lang="fr-FR" sz="900" b="1" baseline="0">
              <a:latin typeface="Calibri" panose="020F0502020204030204" pitchFamily="34" charset="0"/>
            </a:rPr>
            <a:t>mission locale jeune</a:t>
          </a:r>
        </a:p>
      </dgm:t>
    </dgm:pt>
    <dgm:pt modelId="{DF3D61E7-7429-4420-B307-0055BC23B304}" type="parTrans" cxnId="{C8928B08-D1F8-48AF-BD23-4D4A7B31B710}">
      <dgm:prSet/>
      <dgm:spPr/>
      <dgm:t>
        <a:bodyPr/>
        <a:lstStyle/>
        <a:p>
          <a:endParaRPr lang="fr-FR" sz="900"/>
        </a:p>
      </dgm:t>
    </dgm:pt>
    <dgm:pt modelId="{C6DE44D7-87CC-477E-B841-BC65FEBB70C5}" type="sibTrans" cxnId="{C8928B08-D1F8-48AF-BD23-4D4A7B31B710}">
      <dgm:prSet/>
      <dgm:spPr/>
      <dgm:t>
        <a:bodyPr/>
        <a:lstStyle/>
        <a:p>
          <a:endParaRPr lang="fr-FR" sz="900"/>
        </a:p>
      </dgm:t>
    </dgm:pt>
    <dgm:pt modelId="{2C113DCA-BD89-4E15-925E-0D58E51EEC7F}">
      <dgm:prSet phldrT="[Texte]" custT="1"/>
      <dgm:spPr/>
      <dgm:t>
        <a:bodyPr/>
        <a:lstStyle/>
        <a:p>
          <a:r>
            <a:rPr lang="fr-FR" sz="900" b="1" baseline="0">
              <a:latin typeface="Calibri" panose="020F0502020204030204" pitchFamily="34" charset="0"/>
            </a:rPr>
            <a:t>structures d'insertion par l'économique</a:t>
          </a:r>
        </a:p>
      </dgm:t>
    </dgm:pt>
    <dgm:pt modelId="{13FF0502-DA09-4B45-8B56-19AE586EF721}" type="parTrans" cxnId="{463B2017-E04D-4ACC-ADA8-25FD1AF90110}">
      <dgm:prSet/>
      <dgm:spPr/>
      <dgm:t>
        <a:bodyPr/>
        <a:lstStyle/>
        <a:p>
          <a:endParaRPr lang="fr-FR" sz="900"/>
        </a:p>
      </dgm:t>
    </dgm:pt>
    <dgm:pt modelId="{EFE70365-1F02-4C63-8D14-19BF42A6B4A8}" type="sibTrans" cxnId="{463B2017-E04D-4ACC-ADA8-25FD1AF90110}">
      <dgm:prSet/>
      <dgm:spPr/>
      <dgm:t>
        <a:bodyPr/>
        <a:lstStyle/>
        <a:p>
          <a:endParaRPr lang="fr-FR" sz="900"/>
        </a:p>
      </dgm:t>
    </dgm:pt>
    <dgm:pt modelId="{DCFE8A92-D748-4E04-BAAD-FB4B41D7963D}">
      <dgm:prSet phldrT="[Texte]" custT="1"/>
      <dgm:spPr/>
      <dgm:t>
        <a:bodyPr/>
        <a:lstStyle/>
        <a:p>
          <a:r>
            <a:rPr lang="fr-FR" sz="900" b="1" baseline="0">
              <a:latin typeface="Calibri" panose="020F0502020204030204" pitchFamily="34" charset="0"/>
            </a:rPr>
            <a:t>point accueil saisonnier</a:t>
          </a:r>
        </a:p>
      </dgm:t>
    </dgm:pt>
    <dgm:pt modelId="{E5D7E527-7143-48D2-81AC-31E6F73585A3}" type="parTrans" cxnId="{318DC38C-EA80-42FD-BD23-B58DE1DF707E}">
      <dgm:prSet/>
      <dgm:spPr/>
      <dgm:t>
        <a:bodyPr/>
        <a:lstStyle/>
        <a:p>
          <a:endParaRPr lang="fr-FR" sz="900"/>
        </a:p>
      </dgm:t>
    </dgm:pt>
    <dgm:pt modelId="{F61BFABA-B73E-4680-9D7A-388E583EB88C}" type="sibTrans" cxnId="{318DC38C-EA80-42FD-BD23-B58DE1DF707E}">
      <dgm:prSet/>
      <dgm:spPr/>
      <dgm:t>
        <a:bodyPr/>
        <a:lstStyle/>
        <a:p>
          <a:endParaRPr lang="fr-FR" sz="900"/>
        </a:p>
      </dgm:t>
    </dgm:pt>
    <dgm:pt modelId="{88CE14A1-874A-439E-9195-C27825EC8BF7}">
      <dgm:prSet phldrT="[Texte]" custT="1"/>
      <dgm:spPr/>
      <dgm:t>
        <a:bodyPr/>
        <a:lstStyle/>
        <a:p>
          <a:r>
            <a:rPr lang="fr-FR" sz="900" b="1" baseline="0">
              <a:latin typeface="Calibri" panose="020F0502020204030204" pitchFamily="34" charset="0"/>
            </a:rPr>
            <a:t>CAP emploi</a:t>
          </a:r>
        </a:p>
      </dgm:t>
    </dgm:pt>
    <dgm:pt modelId="{04598540-D3BF-4A59-9EA3-2C0CD9C343FE}" type="parTrans" cxnId="{66884EEA-7986-40B0-92CB-8E2579886948}">
      <dgm:prSet/>
      <dgm:spPr/>
      <dgm:t>
        <a:bodyPr/>
        <a:lstStyle/>
        <a:p>
          <a:endParaRPr lang="fr-FR" sz="900"/>
        </a:p>
      </dgm:t>
    </dgm:pt>
    <dgm:pt modelId="{E4D3DF3C-4F5C-43BF-BF3C-1FB5FC1688A5}" type="sibTrans" cxnId="{66884EEA-7986-40B0-92CB-8E2579886948}">
      <dgm:prSet/>
      <dgm:spPr/>
      <dgm:t>
        <a:bodyPr/>
        <a:lstStyle/>
        <a:p>
          <a:endParaRPr lang="fr-FR" sz="900"/>
        </a:p>
      </dgm:t>
    </dgm:pt>
    <dgm:pt modelId="{1EC92427-FFB9-4F75-B468-17661282BECC}" type="pres">
      <dgm:prSet presAssocID="{7FD92962-4CCC-4BA0-BDAA-1F3A0C51E557}" presName="mainComposite" presStyleCnt="0">
        <dgm:presLayoutVars>
          <dgm:chPref val="1"/>
          <dgm:dir/>
          <dgm:animOne val="branch"/>
          <dgm:animLvl val="lvl"/>
          <dgm:resizeHandles val="exact"/>
        </dgm:presLayoutVars>
      </dgm:prSet>
      <dgm:spPr/>
    </dgm:pt>
    <dgm:pt modelId="{1BEBAFF0-D6A8-4716-8ECE-E5E1C44B1D98}" type="pres">
      <dgm:prSet presAssocID="{7FD92962-4CCC-4BA0-BDAA-1F3A0C51E557}" presName="hierFlow" presStyleCnt="0"/>
      <dgm:spPr/>
    </dgm:pt>
    <dgm:pt modelId="{B58BFCF1-246D-444A-858B-6DCFC188555A}" type="pres">
      <dgm:prSet presAssocID="{7FD92962-4CCC-4BA0-BDAA-1F3A0C51E557}" presName="hierChild1" presStyleCnt="0">
        <dgm:presLayoutVars>
          <dgm:chPref val="1"/>
          <dgm:animOne val="branch"/>
          <dgm:animLvl val="lvl"/>
        </dgm:presLayoutVars>
      </dgm:prSet>
      <dgm:spPr/>
    </dgm:pt>
    <dgm:pt modelId="{8C5C5D78-8514-4BCE-94A1-93356D22101B}" type="pres">
      <dgm:prSet presAssocID="{2A5B2153-715C-4240-A810-90E5F29AA19D}" presName="Name14" presStyleCnt="0"/>
      <dgm:spPr/>
    </dgm:pt>
    <dgm:pt modelId="{A9A30573-B059-4EAB-BFAD-FB9B1B34C2E0}" type="pres">
      <dgm:prSet presAssocID="{2A5B2153-715C-4240-A810-90E5F29AA19D}" presName="level1Shape" presStyleLbl="node0" presStyleIdx="0" presStyleCnt="1" custScaleX="148477" custScaleY="54291">
        <dgm:presLayoutVars>
          <dgm:chPref val="3"/>
        </dgm:presLayoutVars>
      </dgm:prSet>
      <dgm:spPr/>
    </dgm:pt>
    <dgm:pt modelId="{81A5C8E8-AA4A-438A-AD82-D0ADD02B8A4B}" type="pres">
      <dgm:prSet presAssocID="{2A5B2153-715C-4240-A810-90E5F29AA19D}" presName="hierChild2" presStyleCnt="0"/>
      <dgm:spPr/>
    </dgm:pt>
    <dgm:pt modelId="{81696EA0-FE5D-45CE-A768-01BEADD3A9E0}" type="pres">
      <dgm:prSet presAssocID="{15E4D9CE-BB08-4CEF-8554-1E63865DAB44}" presName="Name19" presStyleLbl="parChTrans1D2" presStyleIdx="0" presStyleCnt="5"/>
      <dgm:spPr/>
    </dgm:pt>
    <dgm:pt modelId="{10F2E3AB-EB3F-477A-A400-A4A61D58E663}" type="pres">
      <dgm:prSet presAssocID="{36D7FFB1-789C-47AE-9D0A-8674335C991E}" presName="Name21" presStyleCnt="0"/>
      <dgm:spPr/>
    </dgm:pt>
    <dgm:pt modelId="{3DE4B380-76E3-49F6-9C7A-FBE3DF228C87}" type="pres">
      <dgm:prSet presAssocID="{36D7FFB1-789C-47AE-9D0A-8674335C991E}" presName="level2Shape" presStyleLbl="node2" presStyleIdx="0" presStyleCnt="5" custScaleY="82522"/>
      <dgm:spPr/>
    </dgm:pt>
    <dgm:pt modelId="{990D6071-C0FB-45F7-9C52-6A0910451F86}" type="pres">
      <dgm:prSet presAssocID="{36D7FFB1-789C-47AE-9D0A-8674335C991E}" presName="hierChild3" presStyleCnt="0"/>
      <dgm:spPr/>
    </dgm:pt>
    <dgm:pt modelId="{4F8E0329-F2DE-49CC-9D02-2572E843BB22}" type="pres">
      <dgm:prSet presAssocID="{DF3D61E7-7429-4420-B307-0055BC23B304}" presName="Name19" presStyleLbl="parChTrans1D2" presStyleIdx="1" presStyleCnt="5"/>
      <dgm:spPr/>
    </dgm:pt>
    <dgm:pt modelId="{CC48EE4D-266F-4121-839F-2FA31CF24A5C}" type="pres">
      <dgm:prSet presAssocID="{A99B962E-6A16-4AFD-9E7A-AD11DF550799}" presName="Name21" presStyleCnt="0"/>
      <dgm:spPr/>
    </dgm:pt>
    <dgm:pt modelId="{5705D1A7-B50B-473C-B860-5647166735AB}" type="pres">
      <dgm:prSet presAssocID="{A99B962E-6A16-4AFD-9E7A-AD11DF550799}" presName="level2Shape" presStyleLbl="node2" presStyleIdx="1" presStyleCnt="5" custScaleY="82522"/>
      <dgm:spPr/>
    </dgm:pt>
    <dgm:pt modelId="{A31EA003-DAB4-49F0-93D3-E6FFF3AA9522}" type="pres">
      <dgm:prSet presAssocID="{A99B962E-6A16-4AFD-9E7A-AD11DF550799}" presName="hierChild3" presStyleCnt="0"/>
      <dgm:spPr/>
    </dgm:pt>
    <dgm:pt modelId="{B5915E90-489F-42E1-B53A-2AB6E6F8A3D2}" type="pres">
      <dgm:prSet presAssocID="{13FF0502-DA09-4B45-8B56-19AE586EF721}" presName="Name19" presStyleLbl="parChTrans1D2" presStyleIdx="2" presStyleCnt="5"/>
      <dgm:spPr/>
    </dgm:pt>
    <dgm:pt modelId="{DFFD1D73-3687-4098-A005-21B116B503A8}" type="pres">
      <dgm:prSet presAssocID="{2C113DCA-BD89-4E15-925E-0D58E51EEC7F}" presName="Name21" presStyleCnt="0"/>
      <dgm:spPr/>
    </dgm:pt>
    <dgm:pt modelId="{7990EBFE-B4F5-401A-849A-DEF066E84C32}" type="pres">
      <dgm:prSet presAssocID="{2C113DCA-BD89-4E15-925E-0D58E51EEC7F}" presName="level2Shape" presStyleLbl="node2" presStyleIdx="2" presStyleCnt="5" custScaleX="166198" custScaleY="78925"/>
      <dgm:spPr/>
    </dgm:pt>
    <dgm:pt modelId="{AED27D2B-D839-4E7C-B861-578DB5AD79AA}" type="pres">
      <dgm:prSet presAssocID="{2C113DCA-BD89-4E15-925E-0D58E51EEC7F}" presName="hierChild3" presStyleCnt="0"/>
      <dgm:spPr/>
    </dgm:pt>
    <dgm:pt modelId="{24F11427-2C43-4637-B75E-19335CED60F0}" type="pres">
      <dgm:prSet presAssocID="{E5D7E527-7143-48D2-81AC-31E6F73585A3}" presName="Name19" presStyleLbl="parChTrans1D2" presStyleIdx="3" presStyleCnt="5"/>
      <dgm:spPr/>
    </dgm:pt>
    <dgm:pt modelId="{7F4C15E5-9ED2-4E85-92F6-EF9D6B92FBF4}" type="pres">
      <dgm:prSet presAssocID="{DCFE8A92-D748-4E04-BAAD-FB4B41D7963D}" presName="Name21" presStyleCnt="0"/>
      <dgm:spPr/>
    </dgm:pt>
    <dgm:pt modelId="{D52A807A-FD0D-447D-A525-DF1A21BD667D}" type="pres">
      <dgm:prSet presAssocID="{DCFE8A92-D748-4E04-BAAD-FB4B41D7963D}" presName="level2Shape" presStyleLbl="node2" presStyleIdx="3" presStyleCnt="5" custScaleY="82522"/>
      <dgm:spPr/>
    </dgm:pt>
    <dgm:pt modelId="{3095EF3A-0A6A-4F53-B903-D7EB087C4784}" type="pres">
      <dgm:prSet presAssocID="{DCFE8A92-D748-4E04-BAAD-FB4B41D7963D}" presName="hierChild3" presStyleCnt="0"/>
      <dgm:spPr/>
    </dgm:pt>
    <dgm:pt modelId="{6EC3C2AB-E012-4941-BC12-EBF6443F00DE}" type="pres">
      <dgm:prSet presAssocID="{04598540-D3BF-4A59-9EA3-2C0CD9C343FE}" presName="Name19" presStyleLbl="parChTrans1D2" presStyleIdx="4" presStyleCnt="5"/>
      <dgm:spPr/>
    </dgm:pt>
    <dgm:pt modelId="{927E42BF-5181-46BC-A714-50439889E155}" type="pres">
      <dgm:prSet presAssocID="{88CE14A1-874A-439E-9195-C27825EC8BF7}" presName="Name21" presStyleCnt="0"/>
      <dgm:spPr/>
    </dgm:pt>
    <dgm:pt modelId="{07967122-3BC3-40ED-87DC-67B035986062}" type="pres">
      <dgm:prSet presAssocID="{88CE14A1-874A-439E-9195-C27825EC8BF7}" presName="level2Shape" presStyleLbl="node2" presStyleIdx="4" presStyleCnt="5" custScaleY="82522"/>
      <dgm:spPr/>
    </dgm:pt>
    <dgm:pt modelId="{6600CC63-B4C7-47F7-8C22-FFF35DAAD4E1}" type="pres">
      <dgm:prSet presAssocID="{88CE14A1-874A-439E-9195-C27825EC8BF7}" presName="hierChild3" presStyleCnt="0"/>
      <dgm:spPr/>
    </dgm:pt>
    <dgm:pt modelId="{EBB9981A-A63E-4E1D-B0B7-254D76D05CFF}" type="pres">
      <dgm:prSet presAssocID="{7FD92962-4CCC-4BA0-BDAA-1F3A0C51E557}" presName="bgShapesFlow" presStyleCnt="0"/>
      <dgm:spPr/>
    </dgm:pt>
  </dgm:ptLst>
  <dgm:cxnLst>
    <dgm:cxn modelId="{C8928B08-D1F8-48AF-BD23-4D4A7B31B710}" srcId="{2A5B2153-715C-4240-A810-90E5F29AA19D}" destId="{A99B962E-6A16-4AFD-9E7A-AD11DF550799}" srcOrd="1" destOrd="0" parTransId="{DF3D61E7-7429-4420-B307-0055BC23B304}" sibTransId="{C6DE44D7-87CC-477E-B841-BC65FEBB70C5}"/>
    <dgm:cxn modelId="{B103740B-4FD0-4663-B83C-B3C54AC8DC57}" type="presOf" srcId="{E5D7E527-7143-48D2-81AC-31E6F73585A3}" destId="{24F11427-2C43-4637-B75E-19335CED60F0}" srcOrd="0" destOrd="0" presId="urn:microsoft.com/office/officeart/2005/8/layout/hierarchy6"/>
    <dgm:cxn modelId="{2DE1E314-4424-40FA-9FBF-02D741461ECC}" type="presOf" srcId="{88CE14A1-874A-439E-9195-C27825EC8BF7}" destId="{07967122-3BC3-40ED-87DC-67B035986062}" srcOrd="0" destOrd="0" presId="urn:microsoft.com/office/officeart/2005/8/layout/hierarchy6"/>
    <dgm:cxn modelId="{463B2017-E04D-4ACC-ADA8-25FD1AF90110}" srcId="{2A5B2153-715C-4240-A810-90E5F29AA19D}" destId="{2C113DCA-BD89-4E15-925E-0D58E51EEC7F}" srcOrd="2" destOrd="0" parTransId="{13FF0502-DA09-4B45-8B56-19AE586EF721}" sibTransId="{EFE70365-1F02-4C63-8D14-19BF42A6B4A8}"/>
    <dgm:cxn modelId="{398BF91C-F000-4A5A-A61E-3827A3E8F802}" type="presOf" srcId="{15E4D9CE-BB08-4CEF-8554-1E63865DAB44}" destId="{81696EA0-FE5D-45CE-A768-01BEADD3A9E0}" srcOrd="0" destOrd="0" presId="urn:microsoft.com/office/officeart/2005/8/layout/hierarchy6"/>
    <dgm:cxn modelId="{04E04A36-6F86-4791-BC73-6028B107D0D2}" type="presOf" srcId="{A99B962E-6A16-4AFD-9E7A-AD11DF550799}" destId="{5705D1A7-B50B-473C-B860-5647166735AB}" srcOrd="0" destOrd="0" presId="urn:microsoft.com/office/officeart/2005/8/layout/hierarchy6"/>
    <dgm:cxn modelId="{B5F5573E-853B-4F2E-AB6F-85081BE981C8}" type="presOf" srcId="{DCFE8A92-D748-4E04-BAAD-FB4B41D7963D}" destId="{D52A807A-FD0D-447D-A525-DF1A21BD667D}" srcOrd="0" destOrd="0" presId="urn:microsoft.com/office/officeart/2005/8/layout/hierarchy6"/>
    <dgm:cxn modelId="{13443063-13DD-4B60-B3D4-CDFD7518E6EF}" type="presOf" srcId="{13FF0502-DA09-4B45-8B56-19AE586EF721}" destId="{B5915E90-489F-42E1-B53A-2AB6E6F8A3D2}" srcOrd="0" destOrd="0" presId="urn:microsoft.com/office/officeart/2005/8/layout/hierarchy6"/>
    <dgm:cxn modelId="{7A5DF56A-B417-425F-B5DF-EDFEC4A22E11}" type="presOf" srcId="{DF3D61E7-7429-4420-B307-0055BC23B304}" destId="{4F8E0329-F2DE-49CC-9D02-2572E843BB22}" srcOrd="0" destOrd="0" presId="urn:microsoft.com/office/officeart/2005/8/layout/hierarchy6"/>
    <dgm:cxn modelId="{B0437275-30FD-4263-A868-E81EE1678324}" type="presOf" srcId="{2A5B2153-715C-4240-A810-90E5F29AA19D}" destId="{A9A30573-B059-4EAB-BFAD-FB9B1B34C2E0}" srcOrd="0" destOrd="0" presId="urn:microsoft.com/office/officeart/2005/8/layout/hierarchy6"/>
    <dgm:cxn modelId="{FF722079-7B8D-4065-930E-147E491C1E65}" type="presOf" srcId="{2C113DCA-BD89-4E15-925E-0D58E51EEC7F}" destId="{7990EBFE-B4F5-401A-849A-DEF066E84C32}" srcOrd="0" destOrd="0" presId="urn:microsoft.com/office/officeart/2005/8/layout/hierarchy6"/>
    <dgm:cxn modelId="{318DC38C-EA80-42FD-BD23-B58DE1DF707E}" srcId="{2A5B2153-715C-4240-A810-90E5F29AA19D}" destId="{DCFE8A92-D748-4E04-BAAD-FB4B41D7963D}" srcOrd="3" destOrd="0" parTransId="{E5D7E527-7143-48D2-81AC-31E6F73585A3}" sibTransId="{F61BFABA-B73E-4680-9D7A-388E583EB88C}"/>
    <dgm:cxn modelId="{03BDC48E-3FDD-4D2B-84AD-D92C2085EA9D}" type="presOf" srcId="{7FD92962-4CCC-4BA0-BDAA-1F3A0C51E557}" destId="{1EC92427-FFB9-4F75-B468-17661282BECC}" srcOrd="0" destOrd="0" presId="urn:microsoft.com/office/officeart/2005/8/layout/hierarchy6"/>
    <dgm:cxn modelId="{345A069B-2853-44C7-BB46-AF9F543E223C}" srcId="{2A5B2153-715C-4240-A810-90E5F29AA19D}" destId="{36D7FFB1-789C-47AE-9D0A-8674335C991E}" srcOrd="0" destOrd="0" parTransId="{15E4D9CE-BB08-4CEF-8554-1E63865DAB44}" sibTransId="{372AA392-B38D-4FC0-A043-81F1AAFF9B51}"/>
    <dgm:cxn modelId="{68E4EE9E-9DE2-4469-9A36-DAA88E0F17F8}" srcId="{7FD92962-4CCC-4BA0-BDAA-1F3A0C51E557}" destId="{2A5B2153-715C-4240-A810-90E5F29AA19D}" srcOrd="0" destOrd="0" parTransId="{FA9710AC-0AD4-400F-90A7-6AE2B3CB2828}" sibTransId="{C8058CA4-BB78-4F5C-B7FE-D8E09CC4DFFE}"/>
    <dgm:cxn modelId="{BA4177B1-F82B-4756-8AEE-1B166C7184F9}" type="presOf" srcId="{36D7FFB1-789C-47AE-9D0A-8674335C991E}" destId="{3DE4B380-76E3-49F6-9C7A-FBE3DF228C87}" srcOrd="0" destOrd="0" presId="urn:microsoft.com/office/officeart/2005/8/layout/hierarchy6"/>
    <dgm:cxn modelId="{FD795AE1-D267-4CBA-849C-542BF8972AA3}" type="presOf" srcId="{04598540-D3BF-4A59-9EA3-2C0CD9C343FE}" destId="{6EC3C2AB-E012-4941-BC12-EBF6443F00DE}" srcOrd="0" destOrd="0" presId="urn:microsoft.com/office/officeart/2005/8/layout/hierarchy6"/>
    <dgm:cxn modelId="{66884EEA-7986-40B0-92CB-8E2579886948}" srcId="{2A5B2153-715C-4240-A810-90E5F29AA19D}" destId="{88CE14A1-874A-439E-9195-C27825EC8BF7}" srcOrd="4" destOrd="0" parTransId="{04598540-D3BF-4A59-9EA3-2C0CD9C343FE}" sibTransId="{E4D3DF3C-4F5C-43BF-BF3C-1FB5FC1688A5}"/>
    <dgm:cxn modelId="{4B70B1E1-EF9E-40C0-8E57-14BBD90D2139}" type="presParOf" srcId="{1EC92427-FFB9-4F75-B468-17661282BECC}" destId="{1BEBAFF0-D6A8-4716-8ECE-E5E1C44B1D98}" srcOrd="0" destOrd="0" presId="urn:microsoft.com/office/officeart/2005/8/layout/hierarchy6"/>
    <dgm:cxn modelId="{D0871FDC-5080-439F-9330-198C5E5662AF}" type="presParOf" srcId="{1BEBAFF0-D6A8-4716-8ECE-E5E1C44B1D98}" destId="{B58BFCF1-246D-444A-858B-6DCFC188555A}" srcOrd="0" destOrd="0" presId="urn:microsoft.com/office/officeart/2005/8/layout/hierarchy6"/>
    <dgm:cxn modelId="{01D78A3F-6F70-4042-B733-DED2322FFE7B}" type="presParOf" srcId="{B58BFCF1-246D-444A-858B-6DCFC188555A}" destId="{8C5C5D78-8514-4BCE-94A1-93356D22101B}" srcOrd="0" destOrd="0" presId="urn:microsoft.com/office/officeart/2005/8/layout/hierarchy6"/>
    <dgm:cxn modelId="{D069B3B8-3607-46F8-A1EC-89D092851310}" type="presParOf" srcId="{8C5C5D78-8514-4BCE-94A1-93356D22101B}" destId="{A9A30573-B059-4EAB-BFAD-FB9B1B34C2E0}" srcOrd="0" destOrd="0" presId="urn:microsoft.com/office/officeart/2005/8/layout/hierarchy6"/>
    <dgm:cxn modelId="{0F20B0B9-AC40-43AF-B751-9C27278553D6}" type="presParOf" srcId="{8C5C5D78-8514-4BCE-94A1-93356D22101B}" destId="{81A5C8E8-AA4A-438A-AD82-D0ADD02B8A4B}" srcOrd="1" destOrd="0" presId="urn:microsoft.com/office/officeart/2005/8/layout/hierarchy6"/>
    <dgm:cxn modelId="{BD4C7FC6-6777-459E-9108-3292EA8477C4}" type="presParOf" srcId="{81A5C8E8-AA4A-438A-AD82-D0ADD02B8A4B}" destId="{81696EA0-FE5D-45CE-A768-01BEADD3A9E0}" srcOrd="0" destOrd="0" presId="urn:microsoft.com/office/officeart/2005/8/layout/hierarchy6"/>
    <dgm:cxn modelId="{EDFDB8B7-B3FC-48BE-B34F-3C8484CB63A6}" type="presParOf" srcId="{81A5C8E8-AA4A-438A-AD82-D0ADD02B8A4B}" destId="{10F2E3AB-EB3F-477A-A400-A4A61D58E663}" srcOrd="1" destOrd="0" presId="urn:microsoft.com/office/officeart/2005/8/layout/hierarchy6"/>
    <dgm:cxn modelId="{FEF8EE05-B1C2-4536-9E7B-D8616CF5E8A2}" type="presParOf" srcId="{10F2E3AB-EB3F-477A-A400-A4A61D58E663}" destId="{3DE4B380-76E3-49F6-9C7A-FBE3DF228C87}" srcOrd="0" destOrd="0" presId="urn:microsoft.com/office/officeart/2005/8/layout/hierarchy6"/>
    <dgm:cxn modelId="{499ABF22-7EBB-4BD8-81A9-11948460C14A}" type="presParOf" srcId="{10F2E3AB-EB3F-477A-A400-A4A61D58E663}" destId="{990D6071-C0FB-45F7-9C52-6A0910451F86}" srcOrd="1" destOrd="0" presId="urn:microsoft.com/office/officeart/2005/8/layout/hierarchy6"/>
    <dgm:cxn modelId="{13D9F56A-0F1B-453B-B439-44EF32852D9E}" type="presParOf" srcId="{81A5C8E8-AA4A-438A-AD82-D0ADD02B8A4B}" destId="{4F8E0329-F2DE-49CC-9D02-2572E843BB22}" srcOrd="2" destOrd="0" presId="urn:microsoft.com/office/officeart/2005/8/layout/hierarchy6"/>
    <dgm:cxn modelId="{EE8DC79C-DAA9-438D-9A1F-C0B731744BA9}" type="presParOf" srcId="{81A5C8E8-AA4A-438A-AD82-D0ADD02B8A4B}" destId="{CC48EE4D-266F-4121-839F-2FA31CF24A5C}" srcOrd="3" destOrd="0" presId="urn:microsoft.com/office/officeart/2005/8/layout/hierarchy6"/>
    <dgm:cxn modelId="{C569B376-4009-4B7B-A6CD-CC2106DCD995}" type="presParOf" srcId="{CC48EE4D-266F-4121-839F-2FA31CF24A5C}" destId="{5705D1A7-B50B-473C-B860-5647166735AB}" srcOrd="0" destOrd="0" presId="urn:microsoft.com/office/officeart/2005/8/layout/hierarchy6"/>
    <dgm:cxn modelId="{4322B8F2-456C-4219-B299-F984AA6EC958}" type="presParOf" srcId="{CC48EE4D-266F-4121-839F-2FA31CF24A5C}" destId="{A31EA003-DAB4-49F0-93D3-E6FFF3AA9522}" srcOrd="1" destOrd="0" presId="urn:microsoft.com/office/officeart/2005/8/layout/hierarchy6"/>
    <dgm:cxn modelId="{DAFD5900-DC3B-4003-9EBF-513D1BAC97B0}" type="presParOf" srcId="{81A5C8E8-AA4A-438A-AD82-D0ADD02B8A4B}" destId="{B5915E90-489F-42E1-B53A-2AB6E6F8A3D2}" srcOrd="4" destOrd="0" presId="urn:microsoft.com/office/officeart/2005/8/layout/hierarchy6"/>
    <dgm:cxn modelId="{5DBEB960-8856-4913-9D71-543B1D0B53AE}" type="presParOf" srcId="{81A5C8E8-AA4A-438A-AD82-D0ADD02B8A4B}" destId="{DFFD1D73-3687-4098-A005-21B116B503A8}" srcOrd="5" destOrd="0" presId="urn:microsoft.com/office/officeart/2005/8/layout/hierarchy6"/>
    <dgm:cxn modelId="{B8166FB7-B28A-4744-8C45-24E92E554999}" type="presParOf" srcId="{DFFD1D73-3687-4098-A005-21B116B503A8}" destId="{7990EBFE-B4F5-401A-849A-DEF066E84C32}" srcOrd="0" destOrd="0" presId="urn:microsoft.com/office/officeart/2005/8/layout/hierarchy6"/>
    <dgm:cxn modelId="{48AC8C76-0056-4BC6-92D5-CBA22458FF97}" type="presParOf" srcId="{DFFD1D73-3687-4098-A005-21B116B503A8}" destId="{AED27D2B-D839-4E7C-B861-578DB5AD79AA}" srcOrd="1" destOrd="0" presId="urn:microsoft.com/office/officeart/2005/8/layout/hierarchy6"/>
    <dgm:cxn modelId="{3ACE1869-8BE4-48BA-8D38-9AAFB79F01E0}" type="presParOf" srcId="{81A5C8E8-AA4A-438A-AD82-D0ADD02B8A4B}" destId="{24F11427-2C43-4637-B75E-19335CED60F0}" srcOrd="6" destOrd="0" presId="urn:microsoft.com/office/officeart/2005/8/layout/hierarchy6"/>
    <dgm:cxn modelId="{1F2807BE-32BB-489A-B6CF-0CBD6593EAC0}" type="presParOf" srcId="{81A5C8E8-AA4A-438A-AD82-D0ADD02B8A4B}" destId="{7F4C15E5-9ED2-4E85-92F6-EF9D6B92FBF4}" srcOrd="7" destOrd="0" presId="urn:microsoft.com/office/officeart/2005/8/layout/hierarchy6"/>
    <dgm:cxn modelId="{1296D272-28D9-452D-BDBD-B8370D9CD651}" type="presParOf" srcId="{7F4C15E5-9ED2-4E85-92F6-EF9D6B92FBF4}" destId="{D52A807A-FD0D-447D-A525-DF1A21BD667D}" srcOrd="0" destOrd="0" presId="urn:microsoft.com/office/officeart/2005/8/layout/hierarchy6"/>
    <dgm:cxn modelId="{5DB5FA5D-2F97-4805-804D-B784FC4A462E}" type="presParOf" srcId="{7F4C15E5-9ED2-4E85-92F6-EF9D6B92FBF4}" destId="{3095EF3A-0A6A-4F53-B903-D7EB087C4784}" srcOrd="1" destOrd="0" presId="urn:microsoft.com/office/officeart/2005/8/layout/hierarchy6"/>
    <dgm:cxn modelId="{27D59413-67A4-48D4-BD87-887538033DFC}" type="presParOf" srcId="{81A5C8E8-AA4A-438A-AD82-D0ADD02B8A4B}" destId="{6EC3C2AB-E012-4941-BC12-EBF6443F00DE}" srcOrd="8" destOrd="0" presId="urn:microsoft.com/office/officeart/2005/8/layout/hierarchy6"/>
    <dgm:cxn modelId="{1B27F729-82DD-4801-BE80-9ECC53C288D4}" type="presParOf" srcId="{81A5C8E8-AA4A-438A-AD82-D0ADD02B8A4B}" destId="{927E42BF-5181-46BC-A714-50439889E155}" srcOrd="9" destOrd="0" presId="urn:microsoft.com/office/officeart/2005/8/layout/hierarchy6"/>
    <dgm:cxn modelId="{C9321CD8-9756-4ABD-8617-8A37D41EDA21}" type="presParOf" srcId="{927E42BF-5181-46BC-A714-50439889E155}" destId="{07967122-3BC3-40ED-87DC-67B035986062}" srcOrd="0" destOrd="0" presId="urn:microsoft.com/office/officeart/2005/8/layout/hierarchy6"/>
    <dgm:cxn modelId="{DF213565-0504-4561-951C-277E89B6ED91}" type="presParOf" srcId="{927E42BF-5181-46BC-A714-50439889E155}" destId="{6600CC63-B4C7-47F7-8C22-FFF35DAAD4E1}" srcOrd="1" destOrd="0" presId="urn:microsoft.com/office/officeart/2005/8/layout/hierarchy6"/>
    <dgm:cxn modelId="{F9FBF24C-A0D7-4CBC-81A2-5EBC61E69581}" type="presParOf" srcId="{1EC92427-FFB9-4F75-B468-17661282BECC}" destId="{EBB9981A-A63E-4E1D-B0B7-254D76D05CFF}" srcOrd="1" destOrd="0" presId="urn:microsoft.com/office/officeart/2005/8/layout/hierarchy6"/>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298FB71-1F12-4480-A2D4-DBE5CE67C0B2}" type="doc">
      <dgm:prSet loTypeId="urn:microsoft.com/office/officeart/2005/8/layout/hierarchy6" loCatId="hierarchy" qsTypeId="urn:microsoft.com/office/officeart/2005/8/quickstyle/simple4" qsCatId="simple" csTypeId="urn:microsoft.com/office/officeart/2005/8/colors/accent5_3" csCatId="accent5" phldr="1"/>
      <dgm:spPr/>
      <dgm:t>
        <a:bodyPr/>
        <a:lstStyle/>
        <a:p>
          <a:endParaRPr lang="fr-FR"/>
        </a:p>
      </dgm:t>
    </dgm:pt>
    <dgm:pt modelId="{2D51C1D2-EFC6-4153-A148-3292BBDB3F85}">
      <dgm:prSet phldrT="[Texte]" custT="1"/>
      <dgm:spPr>
        <a:solidFill>
          <a:schemeClr val="accent1">
            <a:lumMod val="75000"/>
          </a:schemeClr>
        </a:solidFill>
      </dgm:spPr>
      <dgm:t>
        <a:bodyPr/>
        <a:lstStyle/>
        <a:p>
          <a:r>
            <a:rPr lang="fr-FR" sz="900"/>
            <a:t>Loisirs et sports</a:t>
          </a:r>
        </a:p>
      </dgm:t>
    </dgm:pt>
    <dgm:pt modelId="{9DA562E5-A6F4-45CA-9EDE-CC742C67C711}" type="parTrans" cxnId="{9A7437F1-9A47-4882-BD48-AF3DF5C66A04}">
      <dgm:prSet/>
      <dgm:spPr/>
      <dgm:t>
        <a:bodyPr/>
        <a:lstStyle/>
        <a:p>
          <a:endParaRPr lang="fr-FR" sz="900"/>
        </a:p>
      </dgm:t>
    </dgm:pt>
    <dgm:pt modelId="{C35E1782-F2D5-4E79-BFBE-A3326B41956D}" type="sibTrans" cxnId="{9A7437F1-9A47-4882-BD48-AF3DF5C66A04}">
      <dgm:prSet/>
      <dgm:spPr/>
      <dgm:t>
        <a:bodyPr/>
        <a:lstStyle/>
        <a:p>
          <a:endParaRPr lang="fr-FR" sz="900"/>
        </a:p>
      </dgm:t>
    </dgm:pt>
    <dgm:pt modelId="{9DBD63DE-9455-408E-8DAB-56B181EC1CD0}">
      <dgm:prSet phldrT="[Texte]" custT="1"/>
      <dgm:spPr/>
      <dgm:t>
        <a:bodyPr/>
        <a:lstStyle/>
        <a:p>
          <a:r>
            <a:rPr lang="fr-FR" sz="900"/>
            <a:t>centre de loisirs et associations proposant des activités</a:t>
          </a:r>
        </a:p>
      </dgm:t>
    </dgm:pt>
    <dgm:pt modelId="{4D85A483-8DFE-4B11-91B9-470F940C8439}" type="parTrans" cxnId="{9C5B2F10-A5A7-435D-A42E-F8AFCC72C5FE}">
      <dgm:prSet/>
      <dgm:spPr/>
      <dgm:t>
        <a:bodyPr/>
        <a:lstStyle/>
        <a:p>
          <a:endParaRPr lang="fr-FR" sz="900"/>
        </a:p>
      </dgm:t>
    </dgm:pt>
    <dgm:pt modelId="{BD054C9E-1B3E-4438-848A-453D69E6AF33}" type="sibTrans" cxnId="{9C5B2F10-A5A7-435D-A42E-F8AFCC72C5FE}">
      <dgm:prSet/>
      <dgm:spPr/>
      <dgm:t>
        <a:bodyPr/>
        <a:lstStyle/>
        <a:p>
          <a:endParaRPr lang="fr-FR" sz="900"/>
        </a:p>
      </dgm:t>
    </dgm:pt>
    <dgm:pt modelId="{FDDD7556-372B-47BC-8563-EA1E51AB145A}">
      <dgm:prSet phldrT="[Texte]" custT="1"/>
      <dgm:spPr/>
      <dgm:t>
        <a:bodyPr/>
        <a:lstStyle/>
        <a:p>
          <a:r>
            <a:rPr lang="fr-FR" sz="900"/>
            <a:t>accueil des jeunes</a:t>
          </a:r>
        </a:p>
      </dgm:t>
    </dgm:pt>
    <dgm:pt modelId="{2B93B067-F08E-424B-9B5C-3B524E80A6FB}" type="parTrans" cxnId="{83D7D7F5-9D34-4E0C-8630-F19B048EFFF9}">
      <dgm:prSet/>
      <dgm:spPr/>
      <dgm:t>
        <a:bodyPr/>
        <a:lstStyle/>
        <a:p>
          <a:endParaRPr lang="fr-FR" sz="900"/>
        </a:p>
      </dgm:t>
    </dgm:pt>
    <dgm:pt modelId="{13823651-7683-4227-8C0D-27900F92D0E0}" type="sibTrans" cxnId="{83D7D7F5-9D34-4E0C-8630-F19B048EFFF9}">
      <dgm:prSet/>
      <dgm:spPr/>
      <dgm:t>
        <a:bodyPr/>
        <a:lstStyle/>
        <a:p>
          <a:endParaRPr lang="fr-FR" sz="900"/>
        </a:p>
      </dgm:t>
    </dgm:pt>
    <dgm:pt modelId="{F8A9799A-045B-44FB-B1F6-5A3F8FE9F20C}">
      <dgm:prSet phldrT="[Texte]" custT="1"/>
      <dgm:spPr/>
      <dgm:t>
        <a:bodyPr/>
        <a:lstStyle/>
        <a:p>
          <a:r>
            <a:rPr lang="fr-FR" sz="900"/>
            <a:t>clubs sportifs (football, cyclotourisme, ...)</a:t>
          </a:r>
        </a:p>
      </dgm:t>
    </dgm:pt>
    <dgm:pt modelId="{C974272B-14B1-4FD6-BB6E-2954D24B8A3E}" type="parTrans" cxnId="{6D3972C7-857A-4134-A95E-54BF221D3D69}">
      <dgm:prSet/>
      <dgm:spPr/>
      <dgm:t>
        <a:bodyPr/>
        <a:lstStyle/>
        <a:p>
          <a:endParaRPr lang="fr-FR" sz="900"/>
        </a:p>
      </dgm:t>
    </dgm:pt>
    <dgm:pt modelId="{D9054415-F730-4A4C-AACA-DD84E783AE12}" type="sibTrans" cxnId="{6D3972C7-857A-4134-A95E-54BF221D3D69}">
      <dgm:prSet/>
      <dgm:spPr/>
      <dgm:t>
        <a:bodyPr/>
        <a:lstStyle/>
        <a:p>
          <a:endParaRPr lang="fr-FR" sz="900"/>
        </a:p>
      </dgm:t>
    </dgm:pt>
    <dgm:pt modelId="{C5EAD6DE-9FDA-44E0-B343-EC01D0A4A67E}" type="pres">
      <dgm:prSet presAssocID="{3298FB71-1F12-4480-A2D4-DBE5CE67C0B2}" presName="mainComposite" presStyleCnt="0">
        <dgm:presLayoutVars>
          <dgm:chPref val="1"/>
          <dgm:dir/>
          <dgm:animOne val="branch"/>
          <dgm:animLvl val="lvl"/>
          <dgm:resizeHandles val="exact"/>
        </dgm:presLayoutVars>
      </dgm:prSet>
      <dgm:spPr/>
    </dgm:pt>
    <dgm:pt modelId="{9A74B70E-30C2-4CD5-A4F9-79A0FACF0B14}" type="pres">
      <dgm:prSet presAssocID="{3298FB71-1F12-4480-A2D4-DBE5CE67C0B2}" presName="hierFlow" presStyleCnt="0"/>
      <dgm:spPr/>
    </dgm:pt>
    <dgm:pt modelId="{FA00FF41-749A-4F6A-9E95-552B3AEA9BC4}" type="pres">
      <dgm:prSet presAssocID="{3298FB71-1F12-4480-A2D4-DBE5CE67C0B2}" presName="hierChild1" presStyleCnt="0">
        <dgm:presLayoutVars>
          <dgm:chPref val="1"/>
          <dgm:animOne val="branch"/>
          <dgm:animLvl val="lvl"/>
        </dgm:presLayoutVars>
      </dgm:prSet>
      <dgm:spPr/>
    </dgm:pt>
    <dgm:pt modelId="{59490BA4-4682-47EE-8405-C0A375528C47}" type="pres">
      <dgm:prSet presAssocID="{2D51C1D2-EFC6-4153-A148-3292BBDB3F85}" presName="Name14" presStyleCnt="0"/>
      <dgm:spPr/>
    </dgm:pt>
    <dgm:pt modelId="{A5C76C67-ABC6-412A-A282-D934687A7F32}" type="pres">
      <dgm:prSet presAssocID="{2D51C1D2-EFC6-4153-A148-3292BBDB3F85}" presName="level1Shape" presStyleLbl="node0" presStyleIdx="0" presStyleCnt="1" custScaleY="41953" custLinFactNeighborX="14797" custLinFactNeighborY="3171">
        <dgm:presLayoutVars>
          <dgm:chPref val="3"/>
        </dgm:presLayoutVars>
      </dgm:prSet>
      <dgm:spPr/>
    </dgm:pt>
    <dgm:pt modelId="{52CF5A5C-28D8-48DD-AD94-FB4E3ABBB80A}" type="pres">
      <dgm:prSet presAssocID="{2D51C1D2-EFC6-4153-A148-3292BBDB3F85}" presName="hierChild2" presStyleCnt="0"/>
      <dgm:spPr/>
    </dgm:pt>
    <dgm:pt modelId="{61AA84D2-686F-4F50-A440-22A4360934A9}" type="pres">
      <dgm:prSet presAssocID="{4D85A483-8DFE-4B11-91B9-470F940C8439}" presName="Name19" presStyleLbl="parChTrans1D2" presStyleIdx="0" presStyleCnt="3"/>
      <dgm:spPr/>
    </dgm:pt>
    <dgm:pt modelId="{E0FC352C-8144-46E4-944B-767DF8503749}" type="pres">
      <dgm:prSet presAssocID="{9DBD63DE-9455-408E-8DAB-56B181EC1CD0}" presName="Name21" presStyleCnt="0"/>
      <dgm:spPr/>
    </dgm:pt>
    <dgm:pt modelId="{D7E44AAB-8C04-4697-99F3-56B7E3B0804C}" type="pres">
      <dgm:prSet presAssocID="{9DBD63DE-9455-408E-8DAB-56B181EC1CD0}" presName="level2Shape" presStyleLbl="node2" presStyleIdx="0" presStyleCnt="3" custScaleX="168852" custScaleY="68188"/>
      <dgm:spPr/>
    </dgm:pt>
    <dgm:pt modelId="{39F60D59-C999-4C2A-A839-2FF519FCE8B4}" type="pres">
      <dgm:prSet presAssocID="{9DBD63DE-9455-408E-8DAB-56B181EC1CD0}" presName="hierChild3" presStyleCnt="0"/>
      <dgm:spPr/>
    </dgm:pt>
    <dgm:pt modelId="{E035046F-B774-4030-A8C2-F0AC7EFF780B}" type="pres">
      <dgm:prSet presAssocID="{2B93B067-F08E-424B-9B5C-3B524E80A6FB}" presName="Name19" presStyleLbl="parChTrans1D2" presStyleIdx="1" presStyleCnt="3"/>
      <dgm:spPr/>
    </dgm:pt>
    <dgm:pt modelId="{1F1A8CA4-50AC-49E2-A0D3-620F16A53601}" type="pres">
      <dgm:prSet presAssocID="{FDDD7556-372B-47BC-8563-EA1E51AB145A}" presName="Name21" presStyleCnt="0"/>
      <dgm:spPr/>
    </dgm:pt>
    <dgm:pt modelId="{CA343B95-5B5A-4353-AD9D-1A4749136F05}" type="pres">
      <dgm:prSet presAssocID="{FDDD7556-372B-47BC-8563-EA1E51AB145A}" presName="level2Shape" presStyleLbl="node2" presStyleIdx="1" presStyleCnt="3" custScaleY="68188"/>
      <dgm:spPr/>
    </dgm:pt>
    <dgm:pt modelId="{14F87C36-A688-4F90-A0AE-44208A31B98F}" type="pres">
      <dgm:prSet presAssocID="{FDDD7556-372B-47BC-8563-EA1E51AB145A}" presName="hierChild3" presStyleCnt="0"/>
      <dgm:spPr/>
    </dgm:pt>
    <dgm:pt modelId="{8BFAA2D7-6796-452A-8F76-397F0FC8F8D0}" type="pres">
      <dgm:prSet presAssocID="{C974272B-14B1-4FD6-BB6E-2954D24B8A3E}" presName="Name19" presStyleLbl="parChTrans1D2" presStyleIdx="2" presStyleCnt="3"/>
      <dgm:spPr/>
    </dgm:pt>
    <dgm:pt modelId="{5AAC281B-C445-4AEB-A545-E238E0DFE7C4}" type="pres">
      <dgm:prSet presAssocID="{F8A9799A-045B-44FB-B1F6-5A3F8FE9F20C}" presName="Name21" presStyleCnt="0"/>
      <dgm:spPr/>
    </dgm:pt>
    <dgm:pt modelId="{DB8C6BFD-3FDB-4877-AC1F-68EA6B050062}" type="pres">
      <dgm:prSet presAssocID="{F8A9799A-045B-44FB-B1F6-5A3F8FE9F20C}" presName="level2Shape" presStyleLbl="node2" presStyleIdx="2" presStyleCnt="3" custScaleX="136655" custScaleY="68188"/>
      <dgm:spPr/>
    </dgm:pt>
    <dgm:pt modelId="{91342725-FE23-476B-A4E9-94012272FF4A}" type="pres">
      <dgm:prSet presAssocID="{F8A9799A-045B-44FB-B1F6-5A3F8FE9F20C}" presName="hierChild3" presStyleCnt="0"/>
      <dgm:spPr/>
    </dgm:pt>
    <dgm:pt modelId="{4693213C-08AA-4F2D-B66B-54830AAE6909}" type="pres">
      <dgm:prSet presAssocID="{3298FB71-1F12-4480-A2D4-DBE5CE67C0B2}" presName="bgShapesFlow" presStyleCnt="0"/>
      <dgm:spPr/>
    </dgm:pt>
  </dgm:ptLst>
  <dgm:cxnLst>
    <dgm:cxn modelId="{9C5B2F10-A5A7-435D-A42E-F8AFCC72C5FE}" srcId="{2D51C1D2-EFC6-4153-A148-3292BBDB3F85}" destId="{9DBD63DE-9455-408E-8DAB-56B181EC1CD0}" srcOrd="0" destOrd="0" parTransId="{4D85A483-8DFE-4B11-91B9-470F940C8439}" sibTransId="{BD054C9E-1B3E-4438-848A-453D69E6AF33}"/>
    <dgm:cxn modelId="{CE005C22-EDFC-4613-A2D9-180312B66DA2}" type="presOf" srcId="{F8A9799A-045B-44FB-B1F6-5A3F8FE9F20C}" destId="{DB8C6BFD-3FDB-4877-AC1F-68EA6B050062}" srcOrd="0" destOrd="0" presId="urn:microsoft.com/office/officeart/2005/8/layout/hierarchy6"/>
    <dgm:cxn modelId="{3074104A-209F-4385-8051-9684D362B635}" type="presOf" srcId="{4D85A483-8DFE-4B11-91B9-470F940C8439}" destId="{61AA84D2-686F-4F50-A440-22A4360934A9}" srcOrd="0" destOrd="0" presId="urn:microsoft.com/office/officeart/2005/8/layout/hierarchy6"/>
    <dgm:cxn modelId="{D3D83D91-7DBB-49BA-965A-A3A2F3A3A25A}" type="presOf" srcId="{2B93B067-F08E-424B-9B5C-3B524E80A6FB}" destId="{E035046F-B774-4030-A8C2-F0AC7EFF780B}" srcOrd="0" destOrd="0" presId="urn:microsoft.com/office/officeart/2005/8/layout/hierarchy6"/>
    <dgm:cxn modelId="{6D3972C7-857A-4134-A95E-54BF221D3D69}" srcId="{2D51C1D2-EFC6-4153-A148-3292BBDB3F85}" destId="{F8A9799A-045B-44FB-B1F6-5A3F8FE9F20C}" srcOrd="2" destOrd="0" parTransId="{C974272B-14B1-4FD6-BB6E-2954D24B8A3E}" sibTransId="{D9054415-F730-4A4C-AACA-DD84E783AE12}"/>
    <dgm:cxn modelId="{0A3018C8-2477-455B-8F36-39D417CBDE5B}" type="presOf" srcId="{3298FB71-1F12-4480-A2D4-DBE5CE67C0B2}" destId="{C5EAD6DE-9FDA-44E0-B343-EC01D0A4A67E}" srcOrd="0" destOrd="0" presId="urn:microsoft.com/office/officeart/2005/8/layout/hierarchy6"/>
    <dgm:cxn modelId="{72AA60DA-2A47-4966-8FCD-C58A872DC3DC}" type="presOf" srcId="{C974272B-14B1-4FD6-BB6E-2954D24B8A3E}" destId="{8BFAA2D7-6796-452A-8F76-397F0FC8F8D0}" srcOrd="0" destOrd="0" presId="urn:microsoft.com/office/officeart/2005/8/layout/hierarchy6"/>
    <dgm:cxn modelId="{C72141E1-09C8-4E46-8CD6-02F20B839043}" type="presOf" srcId="{9DBD63DE-9455-408E-8DAB-56B181EC1CD0}" destId="{D7E44AAB-8C04-4697-99F3-56B7E3B0804C}" srcOrd="0" destOrd="0" presId="urn:microsoft.com/office/officeart/2005/8/layout/hierarchy6"/>
    <dgm:cxn modelId="{B61DCDE2-559B-4D9A-9B78-A518B222D1DD}" type="presOf" srcId="{FDDD7556-372B-47BC-8563-EA1E51AB145A}" destId="{CA343B95-5B5A-4353-AD9D-1A4749136F05}" srcOrd="0" destOrd="0" presId="urn:microsoft.com/office/officeart/2005/8/layout/hierarchy6"/>
    <dgm:cxn modelId="{9A7437F1-9A47-4882-BD48-AF3DF5C66A04}" srcId="{3298FB71-1F12-4480-A2D4-DBE5CE67C0B2}" destId="{2D51C1D2-EFC6-4153-A148-3292BBDB3F85}" srcOrd="0" destOrd="0" parTransId="{9DA562E5-A6F4-45CA-9EDE-CC742C67C711}" sibTransId="{C35E1782-F2D5-4E79-BFBE-A3326B41956D}"/>
    <dgm:cxn modelId="{83D7D7F5-9D34-4E0C-8630-F19B048EFFF9}" srcId="{2D51C1D2-EFC6-4153-A148-3292BBDB3F85}" destId="{FDDD7556-372B-47BC-8563-EA1E51AB145A}" srcOrd="1" destOrd="0" parTransId="{2B93B067-F08E-424B-9B5C-3B524E80A6FB}" sibTransId="{13823651-7683-4227-8C0D-27900F92D0E0}"/>
    <dgm:cxn modelId="{2167D8F8-0544-4D06-9F53-B4CAB7E2A4DB}" type="presOf" srcId="{2D51C1D2-EFC6-4153-A148-3292BBDB3F85}" destId="{A5C76C67-ABC6-412A-A282-D934687A7F32}" srcOrd="0" destOrd="0" presId="urn:microsoft.com/office/officeart/2005/8/layout/hierarchy6"/>
    <dgm:cxn modelId="{DF7F5DEA-C964-499B-8AC1-2023AC23AC35}" type="presParOf" srcId="{C5EAD6DE-9FDA-44E0-B343-EC01D0A4A67E}" destId="{9A74B70E-30C2-4CD5-A4F9-79A0FACF0B14}" srcOrd="0" destOrd="0" presId="urn:microsoft.com/office/officeart/2005/8/layout/hierarchy6"/>
    <dgm:cxn modelId="{E2A9A30E-4FD5-41B7-B5DD-A75693938FA7}" type="presParOf" srcId="{9A74B70E-30C2-4CD5-A4F9-79A0FACF0B14}" destId="{FA00FF41-749A-4F6A-9E95-552B3AEA9BC4}" srcOrd="0" destOrd="0" presId="urn:microsoft.com/office/officeart/2005/8/layout/hierarchy6"/>
    <dgm:cxn modelId="{6AB3F6BF-9836-4CB3-A4F8-6BB97D1C117B}" type="presParOf" srcId="{FA00FF41-749A-4F6A-9E95-552B3AEA9BC4}" destId="{59490BA4-4682-47EE-8405-C0A375528C47}" srcOrd="0" destOrd="0" presId="urn:microsoft.com/office/officeart/2005/8/layout/hierarchy6"/>
    <dgm:cxn modelId="{9A492D8C-F38B-47DD-B04B-8F8C25057497}" type="presParOf" srcId="{59490BA4-4682-47EE-8405-C0A375528C47}" destId="{A5C76C67-ABC6-412A-A282-D934687A7F32}" srcOrd="0" destOrd="0" presId="urn:microsoft.com/office/officeart/2005/8/layout/hierarchy6"/>
    <dgm:cxn modelId="{A540B3C4-ACAE-481B-868F-5B740FE1762E}" type="presParOf" srcId="{59490BA4-4682-47EE-8405-C0A375528C47}" destId="{52CF5A5C-28D8-48DD-AD94-FB4E3ABBB80A}" srcOrd="1" destOrd="0" presId="urn:microsoft.com/office/officeart/2005/8/layout/hierarchy6"/>
    <dgm:cxn modelId="{604A56FA-E5B8-49AB-9D08-712CE5F91D0C}" type="presParOf" srcId="{52CF5A5C-28D8-48DD-AD94-FB4E3ABBB80A}" destId="{61AA84D2-686F-4F50-A440-22A4360934A9}" srcOrd="0" destOrd="0" presId="urn:microsoft.com/office/officeart/2005/8/layout/hierarchy6"/>
    <dgm:cxn modelId="{2A7F23FE-A21A-4349-84DD-E1458F4BFD9C}" type="presParOf" srcId="{52CF5A5C-28D8-48DD-AD94-FB4E3ABBB80A}" destId="{E0FC352C-8144-46E4-944B-767DF8503749}" srcOrd="1" destOrd="0" presId="urn:microsoft.com/office/officeart/2005/8/layout/hierarchy6"/>
    <dgm:cxn modelId="{B8687AA3-890B-4B77-8F9C-518B1255AE44}" type="presParOf" srcId="{E0FC352C-8144-46E4-944B-767DF8503749}" destId="{D7E44AAB-8C04-4697-99F3-56B7E3B0804C}" srcOrd="0" destOrd="0" presId="urn:microsoft.com/office/officeart/2005/8/layout/hierarchy6"/>
    <dgm:cxn modelId="{92433861-4741-48FC-AFF9-A5ACAD54D055}" type="presParOf" srcId="{E0FC352C-8144-46E4-944B-767DF8503749}" destId="{39F60D59-C999-4C2A-A839-2FF519FCE8B4}" srcOrd="1" destOrd="0" presId="urn:microsoft.com/office/officeart/2005/8/layout/hierarchy6"/>
    <dgm:cxn modelId="{5EF4F9E4-9577-427A-908C-7030A49EEE86}" type="presParOf" srcId="{52CF5A5C-28D8-48DD-AD94-FB4E3ABBB80A}" destId="{E035046F-B774-4030-A8C2-F0AC7EFF780B}" srcOrd="2" destOrd="0" presId="urn:microsoft.com/office/officeart/2005/8/layout/hierarchy6"/>
    <dgm:cxn modelId="{FC4216E8-0F3D-4460-A666-A6F3664349F1}" type="presParOf" srcId="{52CF5A5C-28D8-48DD-AD94-FB4E3ABBB80A}" destId="{1F1A8CA4-50AC-49E2-A0D3-620F16A53601}" srcOrd="3" destOrd="0" presId="urn:microsoft.com/office/officeart/2005/8/layout/hierarchy6"/>
    <dgm:cxn modelId="{446A4EA0-4037-4EF5-9603-E763E9CF16A9}" type="presParOf" srcId="{1F1A8CA4-50AC-49E2-A0D3-620F16A53601}" destId="{CA343B95-5B5A-4353-AD9D-1A4749136F05}" srcOrd="0" destOrd="0" presId="urn:microsoft.com/office/officeart/2005/8/layout/hierarchy6"/>
    <dgm:cxn modelId="{61EDBB6B-984D-49CB-BC54-79DA632FA70C}" type="presParOf" srcId="{1F1A8CA4-50AC-49E2-A0D3-620F16A53601}" destId="{14F87C36-A688-4F90-A0AE-44208A31B98F}" srcOrd="1" destOrd="0" presId="urn:microsoft.com/office/officeart/2005/8/layout/hierarchy6"/>
    <dgm:cxn modelId="{748FAE7A-C992-4748-9E55-9B82A04EDCF8}" type="presParOf" srcId="{52CF5A5C-28D8-48DD-AD94-FB4E3ABBB80A}" destId="{8BFAA2D7-6796-452A-8F76-397F0FC8F8D0}" srcOrd="4" destOrd="0" presId="urn:microsoft.com/office/officeart/2005/8/layout/hierarchy6"/>
    <dgm:cxn modelId="{8942DBFD-1CD9-463B-BCAE-BCD3607D660E}" type="presParOf" srcId="{52CF5A5C-28D8-48DD-AD94-FB4E3ABBB80A}" destId="{5AAC281B-C445-4AEB-A545-E238E0DFE7C4}" srcOrd="5" destOrd="0" presId="urn:microsoft.com/office/officeart/2005/8/layout/hierarchy6"/>
    <dgm:cxn modelId="{6CE4258E-4B12-4936-BBF4-931B0E1D4F3A}" type="presParOf" srcId="{5AAC281B-C445-4AEB-A545-E238E0DFE7C4}" destId="{DB8C6BFD-3FDB-4877-AC1F-68EA6B050062}" srcOrd="0" destOrd="0" presId="urn:microsoft.com/office/officeart/2005/8/layout/hierarchy6"/>
    <dgm:cxn modelId="{D504CE5F-9F19-4707-B6A2-BB27273E1FA5}" type="presParOf" srcId="{5AAC281B-C445-4AEB-A545-E238E0DFE7C4}" destId="{91342725-FE23-476B-A4E9-94012272FF4A}" srcOrd="1" destOrd="0" presId="urn:microsoft.com/office/officeart/2005/8/layout/hierarchy6"/>
    <dgm:cxn modelId="{9F664BAA-2725-4695-9C1D-2973E7B7BB95}" type="presParOf" srcId="{C5EAD6DE-9FDA-44E0-B343-EC01D0A4A67E}" destId="{4693213C-08AA-4F2D-B66B-54830AAE6909}" srcOrd="1" destOrd="0" presId="urn:microsoft.com/office/officeart/2005/8/layout/hierarchy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08A8154-0098-4CF6-BF8C-A5EFEBCC8C9C}" type="doc">
      <dgm:prSet loTypeId="urn:microsoft.com/office/officeart/2005/8/layout/hierarchy1" loCatId="hierarchy" qsTypeId="urn:microsoft.com/office/officeart/2005/8/quickstyle/3d3" qsCatId="3D" csTypeId="urn:microsoft.com/office/officeart/2005/8/colors/accent1_2" csCatId="accent1" phldr="1"/>
      <dgm:spPr/>
      <dgm:t>
        <a:bodyPr/>
        <a:lstStyle/>
        <a:p>
          <a:endParaRPr lang="fr-FR"/>
        </a:p>
      </dgm:t>
    </dgm:pt>
    <dgm:pt modelId="{159C91BF-072F-4145-A7A8-34E6D1EA03F0}">
      <dgm:prSet phldrT="[Texte]"/>
      <dgm:spPr/>
      <dgm:t>
        <a:bodyPr/>
        <a:lstStyle/>
        <a:p>
          <a:r>
            <a:rPr lang="fr-FR"/>
            <a:t>Public potentiel</a:t>
          </a:r>
        </a:p>
      </dgm:t>
    </dgm:pt>
    <dgm:pt modelId="{A27532D4-4DA5-4455-9265-CDAC09D3CC51}" type="parTrans" cxnId="{CF2EDBF3-3249-4859-BAD0-0A05982EEBD0}">
      <dgm:prSet/>
      <dgm:spPr/>
      <dgm:t>
        <a:bodyPr/>
        <a:lstStyle/>
        <a:p>
          <a:endParaRPr lang="fr-FR"/>
        </a:p>
      </dgm:t>
    </dgm:pt>
    <dgm:pt modelId="{1FA18286-A7B4-4E7E-8421-0EFBED146EA0}" type="sibTrans" cxnId="{CF2EDBF3-3249-4859-BAD0-0A05982EEBD0}">
      <dgm:prSet/>
      <dgm:spPr/>
      <dgm:t>
        <a:bodyPr/>
        <a:lstStyle/>
        <a:p>
          <a:endParaRPr lang="fr-FR"/>
        </a:p>
      </dgm:t>
    </dgm:pt>
    <dgm:pt modelId="{4FA0741B-F4A8-42CF-8E48-26ADF29F326A}">
      <dgm:prSet phldrT="[Texte]"/>
      <dgm:spPr/>
      <dgm:t>
        <a:bodyPr/>
        <a:lstStyle/>
        <a:p>
          <a:r>
            <a:rPr lang="fr-FR"/>
            <a:t>Publics usagers</a:t>
          </a:r>
        </a:p>
      </dgm:t>
    </dgm:pt>
    <dgm:pt modelId="{310F647D-7338-4293-92F1-E2BA17E597AF}" type="parTrans" cxnId="{727A7505-113E-407D-8FDA-F48F436EA725}">
      <dgm:prSet/>
      <dgm:spPr/>
      <dgm:t>
        <a:bodyPr/>
        <a:lstStyle/>
        <a:p>
          <a:endParaRPr lang="fr-FR"/>
        </a:p>
      </dgm:t>
    </dgm:pt>
    <dgm:pt modelId="{EFF8C2C0-DBFB-4E1B-A851-DF88C99995AF}" type="sibTrans" cxnId="{727A7505-113E-407D-8FDA-F48F436EA725}">
      <dgm:prSet/>
      <dgm:spPr/>
      <dgm:t>
        <a:bodyPr/>
        <a:lstStyle/>
        <a:p>
          <a:endParaRPr lang="fr-FR"/>
        </a:p>
      </dgm:t>
    </dgm:pt>
    <dgm:pt modelId="{A4E9D866-78D7-4C2B-8CD8-322F255E9DDF}">
      <dgm:prSet phldrT="[Texte]"/>
      <dgm:spPr/>
      <dgm:t>
        <a:bodyPr/>
        <a:lstStyle/>
        <a:p>
          <a:r>
            <a:rPr lang="fr-FR"/>
            <a:t>Inscrits</a:t>
          </a:r>
        </a:p>
      </dgm:t>
    </dgm:pt>
    <dgm:pt modelId="{CB926069-F976-4DD9-8957-220AD108BB25}" type="parTrans" cxnId="{88879402-E27E-4955-A49D-662FA4223C1A}">
      <dgm:prSet/>
      <dgm:spPr/>
      <dgm:t>
        <a:bodyPr/>
        <a:lstStyle/>
        <a:p>
          <a:endParaRPr lang="fr-FR"/>
        </a:p>
      </dgm:t>
    </dgm:pt>
    <dgm:pt modelId="{F1E169D0-F9D3-46EC-ADA1-3BB16F891986}" type="sibTrans" cxnId="{88879402-E27E-4955-A49D-662FA4223C1A}">
      <dgm:prSet/>
      <dgm:spPr/>
      <dgm:t>
        <a:bodyPr/>
        <a:lstStyle/>
        <a:p>
          <a:endParaRPr lang="fr-FR"/>
        </a:p>
      </dgm:t>
    </dgm:pt>
    <dgm:pt modelId="{07AA0FBB-0305-409E-AB1C-26285470E29E}">
      <dgm:prSet phldrT="[Texte]"/>
      <dgm:spPr/>
      <dgm:t>
        <a:bodyPr/>
        <a:lstStyle/>
        <a:p>
          <a:r>
            <a:rPr lang="fr-FR"/>
            <a:t>Non inscrits</a:t>
          </a:r>
        </a:p>
      </dgm:t>
    </dgm:pt>
    <dgm:pt modelId="{A00D5865-4277-4747-B4BB-179288CF1069}" type="parTrans" cxnId="{84126566-C61D-479D-BE12-7FBE6419C1A1}">
      <dgm:prSet/>
      <dgm:spPr/>
      <dgm:t>
        <a:bodyPr/>
        <a:lstStyle/>
        <a:p>
          <a:endParaRPr lang="fr-FR"/>
        </a:p>
      </dgm:t>
    </dgm:pt>
    <dgm:pt modelId="{CB300BBD-7AF0-4E20-9D96-5A7B61783CC9}" type="sibTrans" cxnId="{84126566-C61D-479D-BE12-7FBE6419C1A1}">
      <dgm:prSet/>
      <dgm:spPr/>
      <dgm:t>
        <a:bodyPr/>
        <a:lstStyle/>
        <a:p>
          <a:endParaRPr lang="fr-FR"/>
        </a:p>
      </dgm:t>
    </dgm:pt>
    <dgm:pt modelId="{C009493D-F975-4AD7-A830-2080E003D673}">
      <dgm:prSet phldrT="[Texte]"/>
      <dgm:spPr/>
      <dgm:t>
        <a:bodyPr/>
        <a:lstStyle/>
        <a:p>
          <a:r>
            <a:rPr lang="fr-FR"/>
            <a:t>Publics non usagers</a:t>
          </a:r>
        </a:p>
      </dgm:t>
    </dgm:pt>
    <dgm:pt modelId="{F5BCC49B-DCB3-4040-B6F2-3F0EACA76162}" type="parTrans" cxnId="{6691DA7C-7C34-465F-AF49-CA7D5E207A84}">
      <dgm:prSet/>
      <dgm:spPr/>
      <dgm:t>
        <a:bodyPr/>
        <a:lstStyle/>
        <a:p>
          <a:endParaRPr lang="fr-FR"/>
        </a:p>
      </dgm:t>
    </dgm:pt>
    <dgm:pt modelId="{A87DD2C1-F123-4A15-9556-4B4F7FE9AB30}" type="sibTrans" cxnId="{6691DA7C-7C34-465F-AF49-CA7D5E207A84}">
      <dgm:prSet/>
      <dgm:spPr/>
      <dgm:t>
        <a:bodyPr/>
        <a:lstStyle/>
        <a:p>
          <a:endParaRPr lang="fr-FR"/>
        </a:p>
      </dgm:t>
    </dgm:pt>
    <dgm:pt modelId="{F07DEEC2-18E6-4B98-8C1A-4EC2E739822E}" type="pres">
      <dgm:prSet presAssocID="{C08A8154-0098-4CF6-BF8C-A5EFEBCC8C9C}" presName="hierChild1" presStyleCnt="0">
        <dgm:presLayoutVars>
          <dgm:chPref val="1"/>
          <dgm:dir/>
          <dgm:animOne val="branch"/>
          <dgm:animLvl val="lvl"/>
          <dgm:resizeHandles/>
        </dgm:presLayoutVars>
      </dgm:prSet>
      <dgm:spPr/>
    </dgm:pt>
    <dgm:pt modelId="{3294B98D-195E-4A54-8265-40C3399A460F}" type="pres">
      <dgm:prSet presAssocID="{159C91BF-072F-4145-A7A8-34E6D1EA03F0}" presName="hierRoot1" presStyleCnt="0"/>
      <dgm:spPr/>
    </dgm:pt>
    <dgm:pt modelId="{D417F6D6-F0E3-491B-9EEF-9C0AF80D7143}" type="pres">
      <dgm:prSet presAssocID="{159C91BF-072F-4145-A7A8-34E6D1EA03F0}" presName="composite" presStyleCnt="0"/>
      <dgm:spPr/>
    </dgm:pt>
    <dgm:pt modelId="{AEC89338-FB2E-48D3-81C6-582D240F1EDC}" type="pres">
      <dgm:prSet presAssocID="{159C91BF-072F-4145-A7A8-34E6D1EA03F0}" presName="background" presStyleLbl="node0" presStyleIdx="0" presStyleCnt="1"/>
      <dgm:spPr/>
    </dgm:pt>
    <dgm:pt modelId="{FD2CA854-C722-4EB3-B1C0-E6A62D508A2D}" type="pres">
      <dgm:prSet presAssocID="{159C91BF-072F-4145-A7A8-34E6D1EA03F0}" presName="text" presStyleLbl="fgAcc0" presStyleIdx="0" presStyleCnt="1">
        <dgm:presLayoutVars>
          <dgm:chPref val="3"/>
        </dgm:presLayoutVars>
      </dgm:prSet>
      <dgm:spPr/>
    </dgm:pt>
    <dgm:pt modelId="{2B013E9D-93E0-422E-A0F3-6983B33CE488}" type="pres">
      <dgm:prSet presAssocID="{159C91BF-072F-4145-A7A8-34E6D1EA03F0}" presName="hierChild2" presStyleCnt="0"/>
      <dgm:spPr/>
    </dgm:pt>
    <dgm:pt modelId="{76D284DE-A7FE-402D-8FFC-361761E18CED}" type="pres">
      <dgm:prSet presAssocID="{310F647D-7338-4293-92F1-E2BA17E597AF}" presName="Name10" presStyleLbl="parChTrans1D2" presStyleIdx="0" presStyleCnt="2"/>
      <dgm:spPr/>
    </dgm:pt>
    <dgm:pt modelId="{E33C7223-6CC8-44DE-A29B-EFC47BD6DC86}" type="pres">
      <dgm:prSet presAssocID="{4FA0741B-F4A8-42CF-8E48-26ADF29F326A}" presName="hierRoot2" presStyleCnt="0"/>
      <dgm:spPr/>
    </dgm:pt>
    <dgm:pt modelId="{CF675B99-E98C-488A-8CCC-EC6637CEE732}" type="pres">
      <dgm:prSet presAssocID="{4FA0741B-F4A8-42CF-8E48-26ADF29F326A}" presName="composite2" presStyleCnt="0"/>
      <dgm:spPr/>
    </dgm:pt>
    <dgm:pt modelId="{71816E23-23FD-42E1-BC54-7E0958821A0E}" type="pres">
      <dgm:prSet presAssocID="{4FA0741B-F4A8-42CF-8E48-26ADF29F326A}" presName="background2" presStyleLbl="node2" presStyleIdx="0" presStyleCnt="2"/>
      <dgm:spPr/>
    </dgm:pt>
    <dgm:pt modelId="{A0C5D0ED-7AEB-4ED8-97B5-AA9A4584DA1A}" type="pres">
      <dgm:prSet presAssocID="{4FA0741B-F4A8-42CF-8E48-26ADF29F326A}" presName="text2" presStyleLbl="fgAcc2" presStyleIdx="0" presStyleCnt="2">
        <dgm:presLayoutVars>
          <dgm:chPref val="3"/>
        </dgm:presLayoutVars>
      </dgm:prSet>
      <dgm:spPr/>
    </dgm:pt>
    <dgm:pt modelId="{28CB6C0F-CE64-4FAA-9DCA-C4E28178A73A}" type="pres">
      <dgm:prSet presAssocID="{4FA0741B-F4A8-42CF-8E48-26ADF29F326A}" presName="hierChild3" presStyleCnt="0"/>
      <dgm:spPr/>
    </dgm:pt>
    <dgm:pt modelId="{CBCBD7CB-AE78-456D-96BB-3CB45CDFF404}" type="pres">
      <dgm:prSet presAssocID="{CB926069-F976-4DD9-8957-220AD108BB25}" presName="Name17" presStyleLbl="parChTrans1D3" presStyleIdx="0" presStyleCnt="2"/>
      <dgm:spPr/>
    </dgm:pt>
    <dgm:pt modelId="{3D1F07F3-8742-4B18-ABCB-E0661EDDC384}" type="pres">
      <dgm:prSet presAssocID="{A4E9D866-78D7-4C2B-8CD8-322F255E9DDF}" presName="hierRoot3" presStyleCnt="0"/>
      <dgm:spPr/>
    </dgm:pt>
    <dgm:pt modelId="{261B31E6-A25F-4D13-BBD7-E5479B04781D}" type="pres">
      <dgm:prSet presAssocID="{A4E9D866-78D7-4C2B-8CD8-322F255E9DDF}" presName="composite3" presStyleCnt="0"/>
      <dgm:spPr/>
    </dgm:pt>
    <dgm:pt modelId="{D62AA435-430D-4910-95B5-28CA20EC621E}" type="pres">
      <dgm:prSet presAssocID="{A4E9D866-78D7-4C2B-8CD8-322F255E9DDF}" presName="background3" presStyleLbl="node3" presStyleIdx="0" presStyleCnt="2"/>
      <dgm:spPr/>
    </dgm:pt>
    <dgm:pt modelId="{42B1B049-5C3A-4905-A191-D56125F06543}" type="pres">
      <dgm:prSet presAssocID="{A4E9D866-78D7-4C2B-8CD8-322F255E9DDF}" presName="text3" presStyleLbl="fgAcc3" presStyleIdx="0" presStyleCnt="2">
        <dgm:presLayoutVars>
          <dgm:chPref val="3"/>
        </dgm:presLayoutVars>
      </dgm:prSet>
      <dgm:spPr/>
    </dgm:pt>
    <dgm:pt modelId="{DD9A0959-C1CA-4105-BFA4-A07C1CB5CD7C}" type="pres">
      <dgm:prSet presAssocID="{A4E9D866-78D7-4C2B-8CD8-322F255E9DDF}" presName="hierChild4" presStyleCnt="0"/>
      <dgm:spPr/>
    </dgm:pt>
    <dgm:pt modelId="{84691157-C43A-4F0E-9D3F-006D8A14E2C3}" type="pres">
      <dgm:prSet presAssocID="{A00D5865-4277-4747-B4BB-179288CF1069}" presName="Name17" presStyleLbl="parChTrans1D3" presStyleIdx="1" presStyleCnt="2"/>
      <dgm:spPr/>
    </dgm:pt>
    <dgm:pt modelId="{F87386B6-3342-478F-91A7-C60B7D86A2C8}" type="pres">
      <dgm:prSet presAssocID="{07AA0FBB-0305-409E-AB1C-26285470E29E}" presName="hierRoot3" presStyleCnt="0"/>
      <dgm:spPr/>
    </dgm:pt>
    <dgm:pt modelId="{D9155F4C-7652-458E-A42F-3FBA9D38488C}" type="pres">
      <dgm:prSet presAssocID="{07AA0FBB-0305-409E-AB1C-26285470E29E}" presName="composite3" presStyleCnt="0"/>
      <dgm:spPr/>
    </dgm:pt>
    <dgm:pt modelId="{ABDBC99A-4FFC-4A68-BBED-5F0935C45CA6}" type="pres">
      <dgm:prSet presAssocID="{07AA0FBB-0305-409E-AB1C-26285470E29E}" presName="background3" presStyleLbl="node3" presStyleIdx="1" presStyleCnt="2"/>
      <dgm:spPr/>
    </dgm:pt>
    <dgm:pt modelId="{DAB57C74-AD4C-4E29-88BD-7588C4A46170}" type="pres">
      <dgm:prSet presAssocID="{07AA0FBB-0305-409E-AB1C-26285470E29E}" presName="text3" presStyleLbl="fgAcc3" presStyleIdx="1" presStyleCnt="2">
        <dgm:presLayoutVars>
          <dgm:chPref val="3"/>
        </dgm:presLayoutVars>
      </dgm:prSet>
      <dgm:spPr/>
    </dgm:pt>
    <dgm:pt modelId="{6E196A70-6405-4BD8-8673-4575B8890DC7}" type="pres">
      <dgm:prSet presAssocID="{07AA0FBB-0305-409E-AB1C-26285470E29E}" presName="hierChild4" presStyleCnt="0"/>
      <dgm:spPr/>
    </dgm:pt>
    <dgm:pt modelId="{BF726D49-DE2C-40BF-B6B5-B5BE04A074F5}" type="pres">
      <dgm:prSet presAssocID="{F5BCC49B-DCB3-4040-B6F2-3F0EACA76162}" presName="Name10" presStyleLbl="parChTrans1D2" presStyleIdx="1" presStyleCnt="2"/>
      <dgm:spPr/>
    </dgm:pt>
    <dgm:pt modelId="{C057805A-FA47-4B58-A4AE-0CA1195672AD}" type="pres">
      <dgm:prSet presAssocID="{C009493D-F975-4AD7-A830-2080E003D673}" presName="hierRoot2" presStyleCnt="0"/>
      <dgm:spPr/>
    </dgm:pt>
    <dgm:pt modelId="{F30B8C39-C908-4B2A-84A7-F085AECC87DB}" type="pres">
      <dgm:prSet presAssocID="{C009493D-F975-4AD7-A830-2080E003D673}" presName="composite2" presStyleCnt="0"/>
      <dgm:spPr/>
    </dgm:pt>
    <dgm:pt modelId="{523845C4-549F-428E-B454-B5C208CB4A7F}" type="pres">
      <dgm:prSet presAssocID="{C009493D-F975-4AD7-A830-2080E003D673}" presName="background2" presStyleLbl="node2" presStyleIdx="1" presStyleCnt="2"/>
      <dgm:spPr/>
    </dgm:pt>
    <dgm:pt modelId="{C4E317E2-A162-4FA2-A02F-554FF5CD6E78}" type="pres">
      <dgm:prSet presAssocID="{C009493D-F975-4AD7-A830-2080E003D673}" presName="text2" presStyleLbl="fgAcc2" presStyleIdx="1" presStyleCnt="2">
        <dgm:presLayoutVars>
          <dgm:chPref val="3"/>
        </dgm:presLayoutVars>
      </dgm:prSet>
      <dgm:spPr/>
    </dgm:pt>
    <dgm:pt modelId="{A3139B4F-3A21-4A53-8CFB-4972DCB43E4D}" type="pres">
      <dgm:prSet presAssocID="{C009493D-F975-4AD7-A830-2080E003D673}" presName="hierChild3" presStyleCnt="0"/>
      <dgm:spPr/>
    </dgm:pt>
  </dgm:ptLst>
  <dgm:cxnLst>
    <dgm:cxn modelId="{88879402-E27E-4955-A49D-662FA4223C1A}" srcId="{4FA0741B-F4A8-42CF-8E48-26ADF29F326A}" destId="{A4E9D866-78D7-4C2B-8CD8-322F255E9DDF}" srcOrd="0" destOrd="0" parTransId="{CB926069-F976-4DD9-8957-220AD108BB25}" sibTransId="{F1E169D0-F9D3-46EC-ADA1-3BB16F891986}"/>
    <dgm:cxn modelId="{727A7505-113E-407D-8FDA-F48F436EA725}" srcId="{159C91BF-072F-4145-A7A8-34E6D1EA03F0}" destId="{4FA0741B-F4A8-42CF-8E48-26ADF29F326A}" srcOrd="0" destOrd="0" parTransId="{310F647D-7338-4293-92F1-E2BA17E597AF}" sibTransId="{EFF8C2C0-DBFB-4E1B-A851-DF88C99995AF}"/>
    <dgm:cxn modelId="{1CF9E90B-BBF6-4FB8-84FB-888912CB6AE4}" type="presOf" srcId="{4FA0741B-F4A8-42CF-8E48-26ADF29F326A}" destId="{A0C5D0ED-7AEB-4ED8-97B5-AA9A4584DA1A}" srcOrd="0" destOrd="0" presId="urn:microsoft.com/office/officeart/2005/8/layout/hierarchy1"/>
    <dgm:cxn modelId="{8271E128-9C86-4D5E-8E8D-731636F1C5AA}" type="presOf" srcId="{A00D5865-4277-4747-B4BB-179288CF1069}" destId="{84691157-C43A-4F0E-9D3F-006D8A14E2C3}" srcOrd="0" destOrd="0" presId="urn:microsoft.com/office/officeart/2005/8/layout/hierarchy1"/>
    <dgm:cxn modelId="{E8BC9B30-67B2-41D1-801B-A5665E6F9435}" type="presOf" srcId="{159C91BF-072F-4145-A7A8-34E6D1EA03F0}" destId="{FD2CA854-C722-4EB3-B1C0-E6A62D508A2D}" srcOrd="0" destOrd="0" presId="urn:microsoft.com/office/officeart/2005/8/layout/hierarchy1"/>
    <dgm:cxn modelId="{8A073842-10CF-4D84-8BEC-9C5F4C57A86E}" type="presOf" srcId="{310F647D-7338-4293-92F1-E2BA17E597AF}" destId="{76D284DE-A7FE-402D-8FFC-361761E18CED}" srcOrd="0" destOrd="0" presId="urn:microsoft.com/office/officeart/2005/8/layout/hierarchy1"/>
    <dgm:cxn modelId="{84126566-C61D-479D-BE12-7FBE6419C1A1}" srcId="{4FA0741B-F4A8-42CF-8E48-26ADF29F326A}" destId="{07AA0FBB-0305-409E-AB1C-26285470E29E}" srcOrd="1" destOrd="0" parTransId="{A00D5865-4277-4747-B4BB-179288CF1069}" sibTransId="{CB300BBD-7AF0-4E20-9D96-5A7B61783CC9}"/>
    <dgm:cxn modelId="{D9A59B68-E732-486F-BE53-3A7D5C7C540A}" type="presOf" srcId="{C009493D-F975-4AD7-A830-2080E003D673}" destId="{C4E317E2-A162-4FA2-A02F-554FF5CD6E78}" srcOrd="0" destOrd="0" presId="urn:microsoft.com/office/officeart/2005/8/layout/hierarchy1"/>
    <dgm:cxn modelId="{9139516E-09F2-4B87-863E-E21B901C368B}" type="presOf" srcId="{07AA0FBB-0305-409E-AB1C-26285470E29E}" destId="{DAB57C74-AD4C-4E29-88BD-7588C4A46170}" srcOrd="0" destOrd="0" presId="urn:microsoft.com/office/officeart/2005/8/layout/hierarchy1"/>
    <dgm:cxn modelId="{6691DA7C-7C34-465F-AF49-CA7D5E207A84}" srcId="{159C91BF-072F-4145-A7A8-34E6D1EA03F0}" destId="{C009493D-F975-4AD7-A830-2080E003D673}" srcOrd="1" destOrd="0" parTransId="{F5BCC49B-DCB3-4040-B6F2-3F0EACA76162}" sibTransId="{A87DD2C1-F123-4A15-9556-4B4F7FE9AB30}"/>
    <dgm:cxn modelId="{EC1BE983-444C-41D3-8AA6-D4403139C3A9}" type="presOf" srcId="{C08A8154-0098-4CF6-BF8C-A5EFEBCC8C9C}" destId="{F07DEEC2-18E6-4B98-8C1A-4EC2E739822E}" srcOrd="0" destOrd="0" presId="urn:microsoft.com/office/officeart/2005/8/layout/hierarchy1"/>
    <dgm:cxn modelId="{2C5768C0-9ABF-4E50-9EDE-ABF900B16B69}" type="presOf" srcId="{A4E9D866-78D7-4C2B-8CD8-322F255E9DDF}" destId="{42B1B049-5C3A-4905-A191-D56125F06543}" srcOrd="0" destOrd="0" presId="urn:microsoft.com/office/officeart/2005/8/layout/hierarchy1"/>
    <dgm:cxn modelId="{CF2EDBF3-3249-4859-BAD0-0A05982EEBD0}" srcId="{C08A8154-0098-4CF6-BF8C-A5EFEBCC8C9C}" destId="{159C91BF-072F-4145-A7A8-34E6D1EA03F0}" srcOrd="0" destOrd="0" parTransId="{A27532D4-4DA5-4455-9265-CDAC09D3CC51}" sibTransId="{1FA18286-A7B4-4E7E-8421-0EFBED146EA0}"/>
    <dgm:cxn modelId="{31503DF4-B5F6-426D-A82A-E0EC26AE3D01}" type="presOf" srcId="{F5BCC49B-DCB3-4040-B6F2-3F0EACA76162}" destId="{BF726D49-DE2C-40BF-B6B5-B5BE04A074F5}" srcOrd="0" destOrd="0" presId="urn:microsoft.com/office/officeart/2005/8/layout/hierarchy1"/>
    <dgm:cxn modelId="{32C53CF8-1D8E-49E0-9510-3E4C1B81DC47}" type="presOf" srcId="{CB926069-F976-4DD9-8957-220AD108BB25}" destId="{CBCBD7CB-AE78-456D-96BB-3CB45CDFF404}" srcOrd="0" destOrd="0" presId="urn:microsoft.com/office/officeart/2005/8/layout/hierarchy1"/>
    <dgm:cxn modelId="{070C06BE-3DFC-4939-881E-AD79B9BC030A}" type="presParOf" srcId="{F07DEEC2-18E6-4B98-8C1A-4EC2E739822E}" destId="{3294B98D-195E-4A54-8265-40C3399A460F}" srcOrd="0" destOrd="0" presId="urn:microsoft.com/office/officeart/2005/8/layout/hierarchy1"/>
    <dgm:cxn modelId="{DD21571E-9CB5-4D72-AB42-FCF39A3542FC}" type="presParOf" srcId="{3294B98D-195E-4A54-8265-40C3399A460F}" destId="{D417F6D6-F0E3-491B-9EEF-9C0AF80D7143}" srcOrd="0" destOrd="0" presId="urn:microsoft.com/office/officeart/2005/8/layout/hierarchy1"/>
    <dgm:cxn modelId="{C975939A-9841-457D-8581-6936E185E704}" type="presParOf" srcId="{D417F6D6-F0E3-491B-9EEF-9C0AF80D7143}" destId="{AEC89338-FB2E-48D3-81C6-582D240F1EDC}" srcOrd="0" destOrd="0" presId="urn:microsoft.com/office/officeart/2005/8/layout/hierarchy1"/>
    <dgm:cxn modelId="{88C509CC-4F07-4CE7-8451-0112C072DE78}" type="presParOf" srcId="{D417F6D6-F0E3-491B-9EEF-9C0AF80D7143}" destId="{FD2CA854-C722-4EB3-B1C0-E6A62D508A2D}" srcOrd="1" destOrd="0" presId="urn:microsoft.com/office/officeart/2005/8/layout/hierarchy1"/>
    <dgm:cxn modelId="{0E6535C8-0921-4DF8-9D51-7E9E3C9C6B6C}" type="presParOf" srcId="{3294B98D-195E-4A54-8265-40C3399A460F}" destId="{2B013E9D-93E0-422E-A0F3-6983B33CE488}" srcOrd="1" destOrd="0" presId="urn:microsoft.com/office/officeart/2005/8/layout/hierarchy1"/>
    <dgm:cxn modelId="{7297EB1B-7F1F-4AB9-9FEC-08820F7E3B8C}" type="presParOf" srcId="{2B013E9D-93E0-422E-A0F3-6983B33CE488}" destId="{76D284DE-A7FE-402D-8FFC-361761E18CED}" srcOrd="0" destOrd="0" presId="urn:microsoft.com/office/officeart/2005/8/layout/hierarchy1"/>
    <dgm:cxn modelId="{1CECF5B1-37F0-407A-ADF0-BBED2DFF18BC}" type="presParOf" srcId="{2B013E9D-93E0-422E-A0F3-6983B33CE488}" destId="{E33C7223-6CC8-44DE-A29B-EFC47BD6DC86}" srcOrd="1" destOrd="0" presId="urn:microsoft.com/office/officeart/2005/8/layout/hierarchy1"/>
    <dgm:cxn modelId="{26A7F7DC-E5F3-4BF9-AB52-16793AA5F3CA}" type="presParOf" srcId="{E33C7223-6CC8-44DE-A29B-EFC47BD6DC86}" destId="{CF675B99-E98C-488A-8CCC-EC6637CEE732}" srcOrd="0" destOrd="0" presId="urn:microsoft.com/office/officeart/2005/8/layout/hierarchy1"/>
    <dgm:cxn modelId="{CC2C5688-F445-4B75-BE57-86B6FA666B33}" type="presParOf" srcId="{CF675B99-E98C-488A-8CCC-EC6637CEE732}" destId="{71816E23-23FD-42E1-BC54-7E0958821A0E}" srcOrd="0" destOrd="0" presId="urn:microsoft.com/office/officeart/2005/8/layout/hierarchy1"/>
    <dgm:cxn modelId="{C594C076-79A7-4FF9-A7D9-5DE899271C82}" type="presParOf" srcId="{CF675B99-E98C-488A-8CCC-EC6637CEE732}" destId="{A0C5D0ED-7AEB-4ED8-97B5-AA9A4584DA1A}" srcOrd="1" destOrd="0" presId="urn:microsoft.com/office/officeart/2005/8/layout/hierarchy1"/>
    <dgm:cxn modelId="{0E0C74BA-1733-4DBD-86C7-981E7B74E334}" type="presParOf" srcId="{E33C7223-6CC8-44DE-A29B-EFC47BD6DC86}" destId="{28CB6C0F-CE64-4FAA-9DCA-C4E28178A73A}" srcOrd="1" destOrd="0" presId="urn:microsoft.com/office/officeart/2005/8/layout/hierarchy1"/>
    <dgm:cxn modelId="{F7309771-859A-4D43-A071-4F2E9A98FC23}" type="presParOf" srcId="{28CB6C0F-CE64-4FAA-9DCA-C4E28178A73A}" destId="{CBCBD7CB-AE78-456D-96BB-3CB45CDFF404}" srcOrd="0" destOrd="0" presId="urn:microsoft.com/office/officeart/2005/8/layout/hierarchy1"/>
    <dgm:cxn modelId="{FA5B20F4-A7A2-42AD-B676-B835B80AFCA0}" type="presParOf" srcId="{28CB6C0F-CE64-4FAA-9DCA-C4E28178A73A}" destId="{3D1F07F3-8742-4B18-ABCB-E0661EDDC384}" srcOrd="1" destOrd="0" presId="urn:microsoft.com/office/officeart/2005/8/layout/hierarchy1"/>
    <dgm:cxn modelId="{CDD577AC-1BB7-4271-9743-60FBFD6B57AE}" type="presParOf" srcId="{3D1F07F3-8742-4B18-ABCB-E0661EDDC384}" destId="{261B31E6-A25F-4D13-BBD7-E5479B04781D}" srcOrd="0" destOrd="0" presId="urn:microsoft.com/office/officeart/2005/8/layout/hierarchy1"/>
    <dgm:cxn modelId="{6EB24791-A3FE-4CFB-9F7C-0F0C0FDAEB49}" type="presParOf" srcId="{261B31E6-A25F-4D13-BBD7-E5479B04781D}" destId="{D62AA435-430D-4910-95B5-28CA20EC621E}" srcOrd="0" destOrd="0" presId="urn:microsoft.com/office/officeart/2005/8/layout/hierarchy1"/>
    <dgm:cxn modelId="{65850F11-D509-42B8-BAD0-87957861891F}" type="presParOf" srcId="{261B31E6-A25F-4D13-BBD7-E5479B04781D}" destId="{42B1B049-5C3A-4905-A191-D56125F06543}" srcOrd="1" destOrd="0" presId="urn:microsoft.com/office/officeart/2005/8/layout/hierarchy1"/>
    <dgm:cxn modelId="{169219AA-0A70-4C6D-BABB-CE5E34D2D706}" type="presParOf" srcId="{3D1F07F3-8742-4B18-ABCB-E0661EDDC384}" destId="{DD9A0959-C1CA-4105-BFA4-A07C1CB5CD7C}" srcOrd="1" destOrd="0" presId="urn:microsoft.com/office/officeart/2005/8/layout/hierarchy1"/>
    <dgm:cxn modelId="{30F625E4-238C-44B0-A70E-F2DDE0BEDF71}" type="presParOf" srcId="{28CB6C0F-CE64-4FAA-9DCA-C4E28178A73A}" destId="{84691157-C43A-4F0E-9D3F-006D8A14E2C3}" srcOrd="2" destOrd="0" presId="urn:microsoft.com/office/officeart/2005/8/layout/hierarchy1"/>
    <dgm:cxn modelId="{572F1183-682E-4EA6-A931-FC6545BEF0BB}" type="presParOf" srcId="{28CB6C0F-CE64-4FAA-9DCA-C4E28178A73A}" destId="{F87386B6-3342-478F-91A7-C60B7D86A2C8}" srcOrd="3" destOrd="0" presId="urn:microsoft.com/office/officeart/2005/8/layout/hierarchy1"/>
    <dgm:cxn modelId="{D2053149-AB2F-4283-94AB-19483ECD784F}" type="presParOf" srcId="{F87386B6-3342-478F-91A7-C60B7D86A2C8}" destId="{D9155F4C-7652-458E-A42F-3FBA9D38488C}" srcOrd="0" destOrd="0" presId="urn:microsoft.com/office/officeart/2005/8/layout/hierarchy1"/>
    <dgm:cxn modelId="{426BE4BF-FD8B-44A4-AB5F-86C2F48E6254}" type="presParOf" srcId="{D9155F4C-7652-458E-A42F-3FBA9D38488C}" destId="{ABDBC99A-4FFC-4A68-BBED-5F0935C45CA6}" srcOrd="0" destOrd="0" presId="urn:microsoft.com/office/officeart/2005/8/layout/hierarchy1"/>
    <dgm:cxn modelId="{8E04DCE5-6B18-4619-83FD-9945C7380E26}" type="presParOf" srcId="{D9155F4C-7652-458E-A42F-3FBA9D38488C}" destId="{DAB57C74-AD4C-4E29-88BD-7588C4A46170}" srcOrd="1" destOrd="0" presId="urn:microsoft.com/office/officeart/2005/8/layout/hierarchy1"/>
    <dgm:cxn modelId="{F41B292C-0EDA-4AF1-BEC9-C938245DC3FD}" type="presParOf" srcId="{F87386B6-3342-478F-91A7-C60B7D86A2C8}" destId="{6E196A70-6405-4BD8-8673-4575B8890DC7}" srcOrd="1" destOrd="0" presId="urn:microsoft.com/office/officeart/2005/8/layout/hierarchy1"/>
    <dgm:cxn modelId="{F9F6981E-F15F-4342-997A-EAF2095CC07D}" type="presParOf" srcId="{2B013E9D-93E0-422E-A0F3-6983B33CE488}" destId="{BF726D49-DE2C-40BF-B6B5-B5BE04A074F5}" srcOrd="2" destOrd="0" presId="urn:microsoft.com/office/officeart/2005/8/layout/hierarchy1"/>
    <dgm:cxn modelId="{0AE790BE-E0C5-4C99-B560-61A62685C991}" type="presParOf" srcId="{2B013E9D-93E0-422E-A0F3-6983B33CE488}" destId="{C057805A-FA47-4B58-A4AE-0CA1195672AD}" srcOrd="3" destOrd="0" presId="urn:microsoft.com/office/officeart/2005/8/layout/hierarchy1"/>
    <dgm:cxn modelId="{CAA7D3C1-41E2-4105-B5D3-9DEC750C885A}" type="presParOf" srcId="{C057805A-FA47-4B58-A4AE-0CA1195672AD}" destId="{F30B8C39-C908-4B2A-84A7-F085AECC87DB}" srcOrd="0" destOrd="0" presId="urn:microsoft.com/office/officeart/2005/8/layout/hierarchy1"/>
    <dgm:cxn modelId="{89E9EF5E-B0F5-487F-BF8A-BEAA84E3C7C8}" type="presParOf" srcId="{F30B8C39-C908-4B2A-84A7-F085AECC87DB}" destId="{523845C4-549F-428E-B454-B5C208CB4A7F}" srcOrd="0" destOrd="0" presId="urn:microsoft.com/office/officeart/2005/8/layout/hierarchy1"/>
    <dgm:cxn modelId="{46264608-8A32-4797-9153-2F89975B6807}" type="presParOf" srcId="{F30B8C39-C908-4B2A-84A7-F085AECC87DB}" destId="{C4E317E2-A162-4FA2-A02F-554FF5CD6E78}" srcOrd="1" destOrd="0" presId="urn:microsoft.com/office/officeart/2005/8/layout/hierarchy1"/>
    <dgm:cxn modelId="{E21DDA24-00EB-4345-9DED-07ABCE21D07C}" type="presParOf" srcId="{C057805A-FA47-4B58-A4AE-0CA1195672AD}" destId="{A3139B4F-3A21-4A53-8CFB-4972DCB43E4D}" srcOrd="1" destOrd="0" presId="urn:microsoft.com/office/officeart/2005/8/layout/hierarchy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DE747-5A86-4CF2-AF57-FF906A7D5D4A}">
      <dsp:nvSpPr>
        <dsp:cNvPr id="0" name=""/>
        <dsp:cNvSpPr/>
      </dsp:nvSpPr>
      <dsp:spPr>
        <a:xfrm>
          <a:off x="341586" y="740253"/>
          <a:ext cx="1056386" cy="633832"/>
        </a:xfrm>
        <a:prstGeom prst="rect">
          <a:avLst/>
        </a:prstGeom>
        <a:noFill/>
        <a:ln w="9525" cap="flat" cmpd="sng" algn="ctr">
          <a:solidFill>
            <a:sysClr val="windowText" lastClr="000000"/>
          </a:solidFill>
          <a:prstDash val="solid"/>
          <a:round/>
          <a:headEnd type="none" w="med" len="med"/>
          <a:tailEnd type="none" w="med" len="med"/>
        </a:ln>
        <a:effectLst/>
      </dsp:spPr>
      <dsp:style>
        <a:lnRef idx="0">
          <a:scrgbClr r="0" g="0" b="0"/>
        </a:lnRef>
        <a:fillRef idx="0">
          <a:scrgbClr r="0" g="0" b="0"/>
        </a:fillRef>
        <a:effectRef idx="0">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r" defTabSz="400050">
            <a:lnSpc>
              <a:spcPct val="90000"/>
            </a:lnSpc>
            <a:spcBef>
              <a:spcPct val="0"/>
            </a:spcBef>
            <a:spcAft>
              <a:spcPct val="35000"/>
            </a:spcAft>
            <a:buNone/>
          </a:pPr>
          <a:r>
            <a:rPr lang="fr-FR" sz="900" kern="1200">
              <a:solidFill>
                <a:sysClr val="windowText" lastClr="000000"/>
              </a:solidFill>
              <a:latin typeface="Calibri" panose="020F0502020204030204"/>
              <a:ea typeface="+mn-ea"/>
              <a:cs typeface="+mn-cs"/>
            </a:rPr>
            <a:t>Origine interne (organisationnelle)</a:t>
          </a:r>
        </a:p>
      </dsp:txBody>
      <dsp:txXfrm>
        <a:off x="341586" y="740253"/>
        <a:ext cx="1056386" cy="633832"/>
      </dsp:txXfrm>
    </dsp:sp>
    <dsp:sp modelId="{3E488DB9-76D8-4C45-A2D5-5B1540ADDD86}">
      <dsp:nvSpPr>
        <dsp:cNvPr id="0" name=""/>
        <dsp:cNvSpPr/>
      </dsp:nvSpPr>
      <dsp:spPr>
        <a:xfrm>
          <a:off x="1524444" y="888"/>
          <a:ext cx="1056386" cy="633832"/>
        </a:xfrm>
        <a:prstGeom prst="rect">
          <a:avLst/>
        </a:prstGeom>
        <a:noFill/>
        <a:ln w="9525" cap="flat" cmpd="sng" algn="ctr">
          <a:solidFill>
            <a:srgbClr val="70AD47"/>
          </a:solidFill>
          <a:prstDash val="solid"/>
          <a:round/>
          <a:headEnd type="none" w="med" len="med"/>
          <a:tailEnd type="none" w="med" len="med"/>
        </a:ln>
        <a:effectLst/>
      </dsp:spPr>
      <dsp:style>
        <a:lnRef idx="0">
          <a:scrgbClr r="0" g="0" b="0"/>
        </a:lnRef>
        <a:fillRef idx="0">
          <a:scrgbClr r="0" g="0" b="0"/>
        </a:fillRef>
        <a:effectRef idx="0">
          <a:scrgbClr r="0" g="0" b="0"/>
        </a:effectRef>
        <a:fontRef idx="minor">
          <a:schemeClr val="accent6"/>
        </a:fontRef>
      </dsp:style>
      <dsp:txBody>
        <a:bodyPr spcFirstLastPara="0" vert="horz" wrap="square" lIns="34290" tIns="34290" rIns="34290" bIns="34290" numCol="1" spcCol="1270" anchor="ctr" anchorCtr="0">
          <a:noAutofit/>
        </a:bodyPr>
        <a:lstStyle/>
        <a:p>
          <a:pPr marL="0" lvl="0" indent="0" algn="r" defTabSz="400050">
            <a:lnSpc>
              <a:spcPct val="90000"/>
            </a:lnSpc>
            <a:spcBef>
              <a:spcPct val="0"/>
            </a:spcBef>
            <a:spcAft>
              <a:spcPct val="35000"/>
            </a:spcAft>
            <a:buNone/>
          </a:pPr>
          <a:r>
            <a:rPr lang="fr-FR" sz="900" b="1" kern="1200">
              <a:solidFill>
                <a:srgbClr val="70AD47"/>
              </a:solidFill>
              <a:latin typeface="Calibri" panose="020F0502020204030204"/>
              <a:ea typeface="+mn-ea"/>
              <a:cs typeface="+mn-cs"/>
            </a:rPr>
            <a:t>Positif</a:t>
          </a:r>
          <a:r>
            <a:rPr lang="fr-FR" sz="900" kern="1200">
              <a:solidFill>
                <a:srgbClr val="70AD47"/>
              </a:solidFill>
              <a:latin typeface="Calibri" panose="020F0502020204030204"/>
              <a:ea typeface="+mn-ea"/>
              <a:cs typeface="+mn-cs"/>
            </a:rPr>
            <a:t> </a:t>
          </a:r>
        </a:p>
        <a:p>
          <a:pPr marL="0" lvl="0" indent="0" algn="r" defTabSz="400050">
            <a:lnSpc>
              <a:spcPct val="90000"/>
            </a:lnSpc>
            <a:spcBef>
              <a:spcPct val="0"/>
            </a:spcBef>
            <a:spcAft>
              <a:spcPct val="35000"/>
            </a:spcAft>
            <a:buNone/>
          </a:pPr>
          <a:r>
            <a:rPr lang="fr-FR" sz="900" kern="1200">
              <a:solidFill>
                <a:srgbClr val="70AD47"/>
              </a:solidFill>
              <a:latin typeface="Calibri" panose="020F0502020204030204"/>
              <a:ea typeface="+mn-ea"/>
              <a:cs typeface="+mn-cs"/>
            </a:rPr>
            <a:t>(pour </a:t>
          </a:r>
          <a:r>
            <a:rPr lang="fr-FR" sz="900" kern="1200">
              <a:solidFill>
                <a:srgbClr val="70AD47"/>
              </a:solidFill>
              <a:latin typeface="Arial" panose="020B0604020202020204" pitchFamily="34" charset="0"/>
              <a:ea typeface="+mn-ea"/>
              <a:cs typeface="Arial" panose="020B0604020202020204" pitchFamily="34" charset="0"/>
            </a:rPr>
            <a:t>atteindre</a:t>
          </a:r>
          <a:r>
            <a:rPr lang="fr-FR" sz="900" kern="1200">
              <a:solidFill>
                <a:srgbClr val="70AD47"/>
              </a:solidFill>
              <a:latin typeface="Calibri" panose="020F0502020204030204"/>
              <a:ea typeface="+mn-ea"/>
              <a:cs typeface="+mn-cs"/>
            </a:rPr>
            <a:t> l'objectif)</a:t>
          </a:r>
        </a:p>
      </dsp:txBody>
      <dsp:txXfrm>
        <a:off x="1524444" y="888"/>
        <a:ext cx="1056386" cy="633832"/>
      </dsp:txXfrm>
    </dsp:sp>
    <dsp:sp modelId="{CEF77A4F-5654-425C-83DC-D8F86C86B4FF}">
      <dsp:nvSpPr>
        <dsp:cNvPr id="0" name=""/>
        <dsp:cNvSpPr/>
      </dsp:nvSpPr>
      <dsp:spPr>
        <a:xfrm>
          <a:off x="2686469" y="888"/>
          <a:ext cx="1056386" cy="633832"/>
        </a:xfrm>
        <a:prstGeom prst="rect">
          <a:avLst/>
        </a:prstGeom>
        <a:noFill/>
        <a:ln w="9525" cap="flat" cmpd="sng" algn="ctr">
          <a:solidFill>
            <a:srgbClr val="ED7D31"/>
          </a:solidFill>
          <a:prstDash val="solid"/>
          <a:round/>
          <a:headEnd type="none" w="med" len="med"/>
          <a:tailEnd type="none" w="med" len="med"/>
        </a:ln>
        <a:effectLst/>
      </dsp:spPr>
      <dsp:style>
        <a:lnRef idx="0">
          <a:scrgbClr r="0" g="0" b="0"/>
        </a:lnRef>
        <a:fillRef idx="0">
          <a:scrgbClr r="0" g="0" b="0"/>
        </a:fillRef>
        <a:effectRef idx="0">
          <a:scrgbClr r="0" g="0" b="0"/>
        </a:effectRef>
        <a:fontRef idx="minor">
          <a:schemeClr val="accent2"/>
        </a:fontRef>
      </dsp:style>
      <dsp:txBody>
        <a:bodyPr spcFirstLastPara="0" vert="horz" wrap="square" lIns="34290" tIns="34290" rIns="34290" bIns="34290" numCol="1" spcCol="1270" anchor="ctr" anchorCtr="0">
          <a:noAutofit/>
        </a:bodyPr>
        <a:lstStyle/>
        <a:p>
          <a:pPr marL="0" lvl="0" indent="0" algn="r" defTabSz="400050">
            <a:lnSpc>
              <a:spcPct val="90000"/>
            </a:lnSpc>
            <a:spcBef>
              <a:spcPct val="0"/>
            </a:spcBef>
            <a:spcAft>
              <a:spcPct val="35000"/>
            </a:spcAft>
            <a:buNone/>
          </a:pPr>
          <a:r>
            <a:rPr lang="fr-FR" sz="900" b="1" kern="1200">
              <a:solidFill>
                <a:srgbClr val="ED7D31"/>
              </a:solidFill>
              <a:latin typeface="Calibri" panose="020F0502020204030204"/>
              <a:ea typeface="+mn-ea"/>
              <a:cs typeface="+mn-cs"/>
            </a:rPr>
            <a:t>Négatif</a:t>
          </a:r>
          <a:r>
            <a:rPr lang="fr-FR" sz="900" kern="1200">
              <a:solidFill>
                <a:srgbClr val="ED7D31"/>
              </a:solidFill>
              <a:latin typeface="Calibri" panose="020F0502020204030204"/>
              <a:ea typeface="+mn-ea"/>
              <a:cs typeface="+mn-cs"/>
            </a:rPr>
            <a:t> </a:t>
          </a:r>
        </a:p>
        <a:p>
          <a:pPr marL="0" lvl="0" indent="0" algn="r" defTabSz="400050">
            <a:lnSpc>
              <a:spcPct val="90000"/>
            </a:lnSpc>
            <a:spcBef>
              <a:spcPct val="0"/>
            </a:spcBef>
            <a:spcAft>
              <a:spcPct val="35000"/>
            </a:spcAft>
            <a:buNone/>
          </a:pPr>
          <a:r>
            <a:rPr lang="fr-FR" sz="900" kern="1200">
              <a:solidFill>
                <a:srgbClr val="ED7D31"/>
              </a:solidFill>
              <a:latin typeface="Calibri" panose="020F0502020204030204"/>
              <a:ea typeface="+mn-ea"/>
              <a:cs typeface="+mn-cs"/>
            </a:rPr>
            <a:t>(pour atteindre l'objectif)</a:t>
          </a:r>
        </a:p>
      </dsp:txBody>
      <dsp:txXfrm>
        <a:off x="2686469" y="888"/>
        <a:ext cx="1056386" cy="633832"/>
      </dsp:txXfrm>
    </dsp:sp>
    <dsp:sp modelId="{2E48C917-0352-47E0-B73C-64C31FF0673E}">
      <dsp:nvSpPr>
        <dsp:cNvPr id="0" name=""/>
        <dsp:cNvSpPr/>
      </dsp:nvSpPr>
      <dsp:spPr>
        <a:xfrm>
          <a:off x="331181" y="1480717"/>
          <a:ext cx="1056386" cy="633832"/>
        </a:xfrm>
        <a:prstGeom prst="rect">
          <a:avLst/>
        </a:prstGeom>
        <a:noFill/>
        <a:ln w="9525" cap="flat" cmpd="sng" algn="ctr">
          <a:solidFill>
            <a:sysClr val="windowText" lastClr="000000"/>
          </a:solidFill>
          <a:prstDash val="solid"/>
          <a:round/>
          <a:headEnd type="none" w="med" len="med"/>
          <a:tailEnd type="none" w="med" len="med"/>
        </a:ln>
        <a:effectLst/>
      </dsp:spPr>
      <dsp:style>
        <a:lnRef idx="0">
          <a:scrgbClr r="0" g="0" b="0"/>
        </a:lnRef>
        <a:fillRef idx="0">
          <a:scrgbClr r="0" g="0" b="0"/>
        </a:fillRef>
        <a:effectRef idx="0">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r" defTabSz="400050">
            <a:lnSpc>
              <a:spcPct val="90000"/>
            </a:lnSpc>
            <a:spcBef>
              <a:spcPct val="0"/>
            </a:spcBef>
            <a:spcAft>
              <a:spcPct val="35000"/>
            </a:spcAft>
            <a:buNone/>
          </a:pPr>
          <a:r>
            <a:rPr lang="fr-FR" sz="900" b="1" kern="1200">
              <a:solidFill>
                <a:sysClr val="windowText" lastClr="000000"/>
              </a:solidFill>
              <a:latin typeface="Calibri" panose="020F0502020204030204"/>
              <a:ea typeface="+mn-ea"/>
              <a:cs typeface="+mn-cs"/>
            </a:rPr>
            <a:t>Origine externe </a:t>
          </a:r>
          <a:r>
            <a:rPr lang="fr-FR" sz="900" kern="1200">
              <a:solidFill>
                <a:sysClr val="windowText" lastClr="000000"/>
              </a:solidFill>
              <a:latin typeface="Calibri" panose="020F0502020204030204"/>
              <a:ea typeface="+mn-ea"/>
              <a:cs typeface="+mn-cs"/>
            </a:rPr>
            <a:t>(externe=environnement)</a:t>
          </a:r>
        </a:p>
      </dsp:txBody>
      <dsp:txXfrm>
        <a:off x="331181" y="1480717"/>
        <a:ext cx="1056386" cy="633832"/>
      </dsp:txXfrm>
    </dsp:sp>
    <dsp:sp modelId="{C70D3364-9FBD-49B1-8758-772352BD3971}">
      <dsp:nvSpPr>
        <dsp:cNvPr id="0" name=""/>
        <dsp:cNvSpPr/>
      </dsp:nvSpPr>
      <dsp:spPr>
        <a:xfrm>
          <a:off x="1524444" y="740358"/>
          <a:ext cx="1056386" cy="633832"/>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r" defTabSz="400050">
            <a:lnSpc>
              <a:spcPct val="90000"/>
            </a:lnSpc>
            <a:spcBef>
              <a:spcPct val="0"/>
            </a:spcBef>
            <a:spcAft>
              <a:spcPct val="35000"/>
            </a:spcAft>
            <a:buNone/>
          </a:pPr>
          <a:r>
            <a:rPr lang="fr-FR" sz="900" b="1" kern="1200">
              <a:solidFill>
                <a:sysClr val="window" lastClr="FFFFFF"/>
              </a:solidFill>
              <a:latin typeface="Calibri" panose="020F0502020204030204"/>
              <a:ea typeface="+mn-ea"/>
              <a:cs typeface="+mn-cs"/>
            </a:rPr>
            <a:t>Forces</a:t>
          </a:r>
          <a:r>
            <a:rPr lang="fr-FR" sz="900" kern="1200">
              <a:solidFill>
                <a:sysClr val="window" lastClr="FFFFFF"/>
              </a:solidFill>
              <a:latin typeface="Calibri" panose="020F0502020204030204"/>
              <a:ea typeface="+mn-ea"/>
              <a:cs typeface="+mn-cs"/>
            </a:rPr>
            <a:t> </a:t>
          </a:r>
        </a:p>
        <a:p>
          <a:pPr marL="0" lvl="0" indent="0" algn="r" defTabSz="400050">
            <a:lnSpc>
              <a:spcPct val="90000"/>
            </a:lnSpc>
            <a:spcBef>
              <a:spcPct val="0"/>
            </a:spcBef>
            <a:spcAft>
              <a:spcPct val="35000"/>
            </a:spcAft>
            <a:buNone/>
          </a:pPr>
          <a:r>
            <a:rPr lang="fr-FR" sz="900" kern="1200">
              <a:solidFill>
                <a:sysClr val="window" lastClr="FFFFFF"/>
              </a:solidFill>
              <a:latin typeface="Calibri" panose="020F0502020204030204"/>
              <a:ea typeface="+mn-ea"/>
              <a:cs typeface="+mn-cs"/>
            </a:rPr>
            <a:t>(atouts, réussites, satisfactions,...)</a:t>
          </a:r>
        </a:p>
      </dsp:txBody>
      <dsp:txXfrm>
        <a:off x="1524444" y="740358"/>
        <a:ext cx="1056386" cy="633832"/>
      </dsp:txXfrm>
    </dsp:sp>
    <dsp:sp modelId="{3515C8C0-E358-4792-BAD2-DA2CF8517938}">
      <dsp:nvSpPr>
        <dsp:cNvPr id="0" name=""/>
        <dsp:cNvSpPr/>
      </dsp:nvSpPr>
      <dsp:spPr>
        <a:xfrm>
          <a:off x="2686469" y="740358"/>
          <a:ext cx="1056386" cy="633832"/>
        </a:xfrm>
        <a:prstGeom prst="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r" defTabSz="400050">
            <a:lnSpc>
              <a:spcPct val="90000"/>
            </a:lnSpc>
            <a:spcBef>
              <a:spcPct val="0"/>
            </a:spcBef>
            <a:spcAft>
              <a:spcPct val="35000"/>
            </a:spcAft>
            <a:buNone/>
          </a:pPr>
          <a:r>
            <a:rPr lang="fr-FR" sz="900" b="1" kern="1200">
              <a:solidFill>
                <a:sysClr val="window" lastClr="FFFFFF"/>
              </a:solidFill>
              <a:latin typeface="Calibri" panose="020F0502020204030204"/>
              <a:ea typeface="+mn-ea"/>
              <a:cs typeface="+mn-cs"/>
            </a:rPr>
            <a:t>Fragilités, faiblesses</a:t>
          </a:r>
          <a:r>
            <a:rPr lang="fr-FR" sz="900" kern="1200">
              <a:solidFill>
                <a:sysClr val="window" lastClr="FFFFFF"/>
              </a:solidFill>
              <a:latin typeface="Calibri" panose="020F0502020204030204"/>
              <a:ea typeface="+mn-ea"/>
              <a:cs typeface="+mn-cs"/>
            </a:rPr>
            <a:t> </a:t>
          </a:r>
        </a:p>
        <a:p>
          <a:pPr marL="0" lvl="0" indent="0" algn="r" defTabSz="400050">
            <a:lnSpc>
              <a:spcPct val="90000"/>
            </a:lnSpc>
            <a:spcBef>
              <a:spcPct val="0"/>
            </a:spcBef>
            <a:spcAft>
              <a:spcPct val="35000"/>
            </a:spcAft>
            <a:buNone/>
          </a:pPr>
          <a:r>
            <a:rPr lang="fr-FR" sz="900" kern="1200">
              <a:solidFill>
                <a:sysClr val="window" lastClr="FFFFFF"/>
              </a:solidFill>
              <a:latin typeface="Calibri" panose="020F0502020204030204"/>
              <a:ea typeface="+mn-ea"/>
              <a:cs typeface="+mn-cs"/>
            </a:rPr>
            <a:t>(freins,besoins non couverts, pistes d'amélioration ...)</a:t>
          </a:r>
        </a:p>
      </dsp:txBody>
      <dsp:txXfrm>
        <a:off x="2686469" y="740358"/>
        <a:ext cx="1056386" cy="633832"/>
      </dsp:txXfrm>
    </dsp:sp>
    <dsp:sp modelId="{675B8000-6B53-4E35-877E-0BA8168BAA1F}">
      <dsp:nvSpPr>
        <dsp:cNvPr id="0" name=""/>
        <dsp:cNvSpPr/>
      </dsp:nvSpPr>
      <dsp:spPr>
        <a:xfrm>
          <a:off x="1537004" y="1480419"/>
          <a:ext cx="1056386" cy="633832"/>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r" defTabSz="400050">
            <a:lnSpc>
              <a:spcPct val="90000"/>
            </a:lnSpc>
            <a:spcBef>
              <a:spcPct val="0"/>
            </a:spcBef>
            <a:spcAft>
              <a:spcPct val="35000"/>
            </a:spcAft>
            <a:buNone/>
          </a:pPr>
          <a:r>
            <a:rPr lang="fr-FR" sz="900" b="1" kern="1200">
              <a:solidFill>
                <a:sysClr val="window" lastClr="FFFFFF"/>
              </a:solidFill>
              <a:latin typeface="Calibri" panose="020F0502020204030204"/>
              <a:ea typeface="+mn-ea"/>
              <a:cs typeface="+mn-cs"/>
            </a:rPr>
            <a:t>Opportunités</a:t>
          </a:r>
        </a:p>
      </dsp:txBody>
      <dsp:txXfrm>
        <a:off x="1537004" y="1480419"/>
        <a:ext cx="1056386" cy="633832"/>
      </dsp:txXfrm>
    </dsp:sp>
    <dsp:sp modelId="{F669DD6B-36FD-4A85-B004-95C36945961B}">
      <dsp:nvSpPr>
        <dsp:cNvPr id="0" name=""/>
        <dsp:cNvSpPr/>
      </dsp:nvSpPr>
      <dsp:spPr>
        <a:xfrm>
          <a:off x="2678198" y="1459001"/>
          <a:ext cx="1056386" cy="633832"/>
        </a:xfrm>
        <a:prstGeom prst="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r" defTabSz="400050">
            <a:lnSpc>
              <a:spcPct val="90000"/>
            </a:lnSpc>
            <a:spcBef>
              <a:spcPct val="0"/>
            </a:spcBef>
            <a:spcAft>
              <a:spcPct val="35000"/>
            </a:spcAft>
            <a:buNone/>
          </a:pPr>
          <a:r>
            <a:rPr lang="fr-FR" sz="900" b="1" kern="1200">
              <a:solidFill>
                <a:sysClr val="window" lastClr="FFFFFF"/>
              </a:solidFill>
              <a:latin typeface="Calibri" panose="020F0502020204030204"/>
              <a:ea typeface="+mn-ea"/>
              <a:cs typeface="+mn-cs"/>
            </a:rPr>
            <a:t>Risques, menaces</a:t>
          </a:r>
        </a:p>
      </dsp:txBody>
      <dsp:txXfrm>
        <a:off x="2678198" y="1459001"/>
        <a:ext cx="1056386" cy="6338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5BD799-FF62-4746-97F3-AE94210E552E}">
      <dsp:nvSpPr>
        <dsp:cNvPr id="0" name=""/>
        <dsp:cNvSpPr/>
      </dsp:nvSpPr>
      <dsp:spPr>
        <a:xfrm>
          <a:off x="3255301" y="273"/>
          <a:ext cx="785547" cy="293737"/>
        </a:xfrm>
        <a:prstGeom prst="roundRect">
          <a:avLst>
            <a:gd name="adj" fmla="val 10000"/>
          </a:avLst>
        </a:prstGeom>
        <a:solidFill>
          <a:schemeClr val="accent1">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b="1" kern="1200"/>
            <a:t>Social</a:t>
          </a:r>
        </a:p>
      </dsp:txBody>
      <dsp:txXfrm>
        <a:off x="3263904" y="8876"/>
        <a:ext cx="768341" cy="276531"/>
      </dsp:txXfrm>
    </dsp:sp>
    <dsp:sp modelId="{B5669662-C1EB-47F2-A364-85E5170BBDF2}">
      <dsp:nvSpPr>
        <dsp:cNvPr id="0" name=""/>
        <dsp:cNvSpPr/>
      </dsp:nvSpPr>
      <dsp:spPr>
        <a:xfrm>
          <a:off x="594651" y="294010"/>
          <a:ext cx="3053423" cy="149285"/>
        </a:xfrm>
        <a:custGeom>
          <a:avLst/>
          <a:gdLst/>
          <a:ahLst/>
          <a:cxnLst/>
          <a:rect l="0" t="0" r="0" b="0"/>
          <a:pathLst>
            <a:path>
              <a:moveTo>
                <a:pt x="3053423" y="0"/>
              </a:moveTo>
              <a:lnTo>
                <a:pt x="3053423" y="74642"/>
              </a:lnTo>
              <a:lnTo>
                <a:pt x="0" y="74642"/>
              </a:lnTo>
              <a:lnTo>
                <a:pt x="0" y="149285"/>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AA44DEA-69CA-4B77-A2F0-733F62DB194E}">
      <dsp:nvSpPr>
        <dsp:cNvPr id="0" name=""/>
        <dsp:cNvSpPr/>
      </dsp:nvSpPr>
      <dsp:spPr>
        <a:xfrm>
          <a:off x="0" y="443295"/>
          <a:ext cx="1189303" cy="1201211"/>
        </a:xfrm>
        <a:prstGeom prst="roundRect">
          <a:avLst>
            <a:gd name="adj" fmla="val 10000"/>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fr-FR" sz="1000" b="1" kern="1200" baseline="0">
              <a:latin typeface="Calibri" panose="020F0502020204030204" pitchFamily="34" charset="0"/>
            </a:rPr>
            <a:t>aide à la personne</a:t>
          </a:r>
          <a:endParaRPr lang="fr-FR" sz="1200" b="1" kern="1200" baseline="0">
            <a:latin typeface="Calibri" panose="020F0502020204030204" pitchFamily="34" charset="0"/>
          </a:endParaRPr>
        </a:p>
        <a:p>
          <a:pPr marL="0" lvl="0" indent="0" algn="l" defTabSz="444500">
            <a:lnSpc>
              <a:spcPct val="90000"/>
            </a:lnSpc>
            <a:spcBef>
              <a:spcPct val="0"/>
            </a:spcBef>
            <a:spcAft>
              <a:spcPts val="0"/>
            </a:spcAft>
            <a:buNone/>
          </a:pPr>
          <a:r>
            <a:rPr lang="fr-FR" sz="900" kern="1200" baseline="0">
              <a:latin typeface="Calibri" panose="020F0502020204030204" pitchFamily="34" charset="0"/>
            </a:rPr>
            <a:t>- aides ménagères</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 portage des repas</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-soins infirmiers à domicile</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 auxiliaires d vie</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 ...</a:t>
          </a:r>
        </a:p>
        <a:p>
          <a:pPr marL="0" lvl="0" indent="0" algn="l" defTabSz="444500">
            <a:lnSpc>
              <a:spcPct val="90000"/>
            </a:lnSpc>
            <a:spcBef>
              <a:spcPct val="0"/>
            </a:spcBef>
            <a:spcAft>
              <a:spcPct val="35000"/>
            </a:spcAft>
            <a:buNone/>
          </a:pPr>
          <a:endParaRPr lang="fr-FR" sz="900" kern="1200" baseline="0">
            <a:latin typeface="Calibri" panose="020F0502020204030204" pitchFamily="34" charset="0"/>
          </a:endParaRPr>
        </a:p>
      </dsp:txBody>
      <dsp:txXfrm>
        <a:off x="34833" y="478128"/>
        <a:ext cx="1119637" cy="1131545"/>
      </dsp:txXfrm>
    </dsp:sp>
    <dsp:sp modelId="{1CBA8616-C8A6-4CA6-BFA5-55F1AB2606F6}">
      <dsp:nvSpPr>
        <dsp:cNvPr id="0" name=""/>
        <dsp:cNvSpPr/>
      </dsp:nvSpPr>
      <dsp:spPr>
        <a:xfrm>
          <a:off x="2172549" y="294010"/>
          <a:ext cx="1475525" cy="175082"/>
        </a:xfrm>
        <a:custGeom>
          <a:avLst/>
          <a:gdLst/>
          <a:ahLst/>
          <a:cxnLst/>
          <a:rect l="0" t="0" r="0" b="0"/>
          <a:pathLst>
            <a:path>
              <a:moveTo>
                <a:pt x="1475525" y="0"/>
              </a:moveTo>
              <a:lnTo>
                <a:pt x="1475525" y="87541"/>
              </a:lnTo>
              <a:lnTo>
                <a:pt x="0" y="87541"/>
              </a:lnTo>
              <a:lnTo>
                <a:pt x="0" y="175082"/>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4013355-28D2-4B2E-A160-50C96DE4562E}">
      <dsp:nvSpPr>
        <dsp:cNvPr id="0" name=""/>
        <dsp:cNvSpPr/>
      </dsp:nvSpPr>
      <dsp:spPr>
        <a:xfrm>
          <a:off x="1442242" y="469093"/>
          <a:ext cx="1460615" cy="1172350"/>
        </a:xfrm>
        <a:prstGeom prst="roundRect">
          <a:avLst>
            <a:gd name="adj" fmla="val 10000"/>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fr-FR" sz="1000" b="1" kern="1200" baseline="0">
              <a:latin typeface="Calibri" panose="020F0502020204030204" pitchFamily="34" charset="0"/>
            </a:rPr>
            <a:t>accueil des personnes âgées</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-EHPAD</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 club du 3e âge</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 repas des aînés</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 CLIC</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 ...</a:t>
          </a:r>
        </a:p>
      </dsp:txBody>
      <dsp:txXfrm>
        <a:off x="1476579" y="503430"/>
        <a:ext cx="1391941" cy="1103676"/>
      </dsp:txXfrm>
    </dsp:sp>
    <dsp:sp modelId="{26B47B6D-FCA7-45F7-B640-0BA956C37DB9}">
      <dsp:nvSpPr>
        <dsp:cNvPr id="0" name=""/>
        <dsp:cNvSpPr/>
      </dsp:nvSpPr>
      <dsp:spPr>
        <a:xfrm>
          <a:off x="3648075" y="294010"/>
          <a:ext cx="228869" cy="209479"/>
        </a:xfrm>
        <a:custGeom>
          <a:avLst/>
          <a:gdLst/>
          <a:ahLst/>
          <a:cxnLst/>
          <a:rect l="0" t="0" r="0" b="0"/>
          <a:pathLst>
            <a:path>
              <a:moveTo>
                <a:pt x="0" y="0"/>
              </a:moveTo>
              <a:lnTo>
                <a:pt x="0" y="104739"/>
              </a:lnTo>
              <a:lnTo>
                <a:pt x="228869" y="104739"/>
              </a:lnTo>
              <a:lnTo>
                <a:pt x="228869" y="209479"/>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667A6C4-6124-46AD-8951-5D625EE793ED}">
      <dsp:nvSpPr>
        <dsp:cNvPr id="0" name=""/>
        <dsp:cNvSpPr/>
      </dsp:nvSpPr>
      <dsp:spPr>
        <a:xfrm>
          <a:off x="3161027" y="503489"/>
          <a:ext cx="1431832" cy="1066291"/>
        </a:xfrm>
        <a:prstGeom prst="roundRect">
          <a:avLst>
            <a:gd name="adj" fmla="val 10000"/>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fr-FR" sz="1000" b="1" kern="1200" baseline="0">
              <a:latin typeface="Calibri" panose="020F0502020204030204" pitchFamily="34" charset="0"/>
            </a:rPr>
            <a:t>équipements liés à la santé</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 maison médical</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 hôpital</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 IME</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 ESAT</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 CAT</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 ...</a:t>
          </a:r>
        </a:p>
      </dsp:txBody>
      <dsp:txXfrm>
        <a:off x="3192258" y="534720"/>
        <a:ext cx="1369370" cy="1003829"/>
      </dsp:txXfrm>
    </dsp:sp>
    <dsp:sp modelId="{86C95C0A-CCC3-4AF4-9737-D5B4649F1D0C}">
      <dsp:nvSpPr>
        <dsp:cNvPr id="0" name=""/>
        <dsp:cNvSpPr/>
      </dsp:nvSpPr>
      <dsp:spPr>
        <a:xfrm>
          <a:off x="3648075" y="294010"/>
          <a:ext cx="1742395" cy="209479"/>
        </a:xfrm>
        <a:custGeom>
          <a:avLst/>
          <a:gdLst/>
          <a:ahLst/>
          <a:cxnLst/>
          <a:rect l="0" t="0" r="0" b="0"/>
          <a:pathLst>
            <a:path>
              <a:moveTo>
                <a:pt x="0" y="0"/>
              </a:moveTo>
              <a:lnTo>
                <a:pt x="0" y="104739"/>
              </a:lnTo>
              <a:lnTo>
                <a:pt x="1742395" y="104739"/>
              </a:lnTo>
              <a:lnTo>
                <a:pt x="1742395" y="209479"/>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39F9BB6-55C4-4AFC-9C66-4B65D5A0C1C1}">
      <dsp:nvSpPr>
        <dsp:cNvPr id="0" name=""/>
        <dsp:cNvSpPr/>
      </dsp:nvSpPr>
      <dsp:spPr>
        <a:xfrm>
          <a:off x="4828524" y="503489"/>
          <a:ext cx="1123890" cy="1126658"/>
        </a:xfrm>
        <a:prstGeom prst="roundRect">
          <a:avLst>
            <a:gd name="adj" fmla="val 10000"/>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fr-FR" sz="1000" b="1" kern="1200" baseline="0">
              <a:latin typeface="Calibri" panose="020F0502020204030204" pitchFamily="34" charset="0"/>
            </a:rPr>
            <a:t>accompagnement social</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 CAF</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 maison des services</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 sécurité sociale</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 CCAS</a:t>
          </a:r>
        </a:p>
        <a:p>
          <a:pPr marL="0" lvl="0" indent="0" algn="l" defTabSz="444500">
            <a:lnSpc>
              <a:spcPct val="90000"/>
            </a:lnSpc>
            <a:spcBef>
              <a:spcPct val="0"/>
            </a:spcBef>
            <a:spcAft>
              <a:spcPts val="0"/>
            </a:spcAft>
            <a:buNone/>
          </a:pPr>
          <a:r>
            <a:rPr lang="fr-FR" sz="900" kern="1200" baseline="0">
              <a:latin typeface="Calibri" panose="020F0502020204030204" pitchFamily="34" charset="0"/>
            </a:rPr>
            <a:t>- centres sociaux</a:t>
          </a:r>
        </a:p>
        <a:p>
          <a:pPr marL="0" lvl="0" indent="0" algn="l" defTabSz="444500">
            <a:lnSpc>
              <a:spcPct val="90000"/>
            </a:lnSpc>
            <a:spcBef>
              <a:spcPct val="0"/>
            </a:spcBef>
            <a:spcAft>
              <a:spcPct val="35000"/>
            </a:spcAft>
            <a:buNone/>
          </a:pPr>
          <a:r>
            <a:rPr lang="fr-FR" sz="900" kern="1200" baseline="0">
              <a:latin typeface="Calibri" panose="020F0502020204030204" pitchFamily="34" charset="0"/>
            </a:rPr>
            <a:t>...</a:t>
          </a:r>
        </a:p>
      </dsp:txBody>
      <dsp:txXfrm>
        <a:off x="4861442" y="536407"/>
        <a:ext cx="1058054" cy="1060822"/>
      </dsp:txXfrm>
    </dsp:sp>
    <dsp:sp modelId="{353E4656-A880-4534-A92C-19DE917E1AC4}">
      <dsp:nvSpPr>
        <dsp:cNvPr id="0" name=""/>
        <dsp:cNvSpPr/>
      </dsp:nvSpPr>
      <dsp:spPr>
        <a:xfrm>
          <a:off x="3648075" y="294010"/>
          <a:ext cx="3074149" cy="209479"/>
        </a:xfrm>
        <a:custGeom>
          <a:avLst/>
          <a:gdLst/>
          <a:ahLst/>
          <a:cxnLst/>
          <a:rect l="0" t="0" r="0" b="0"/>
          <a:pathLst>
            <a:path>
              <a:moveTo>
                <a:pt x="0" y="0"/>
              </a:moveTo>
              <a:lnTo>
                <a:pt x="0" y="104739"/>
              </a:lnTo>
              <a:lnTo>
                <a:pt x="3074149" y="104739"/>
              </a:lnTo>
              <a:lnTo>
                <a:pt x="3074149" y="209479"/>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D7765BA-35F9-4FDC-970E-5271477A7E65}">
      <dsp:nvSpPr>
        <dsp:cNvPr id="0" name=""/>
        <dsp:cNvSpPr/>
      </dsp:nvSpPr>
      <dsp:spPr>
        <a:xfrm>
          <a:off x="6188079" y="503489"/>
          <a:ext cx="1068289" cy="1061965"/>
        </a:xfrm>
        <a:prstGeom prst="roundRect">
          <a:avLst>
            <a:gd name="adj" fmla="val 10000"/>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fr-FR" sz="1000" b="1" kern="1200"/>
            <a:t>associations à caractère social</a:t>
          </a:r>
        </a:p>
        <a:p>
          <a:pPr marL="0" lvl="0" indent="0" algn="l" defTabSz="444500">
            <a:lnSpc>
              <a:spcPct val="90000"/>
            </a:lnSpc>
            <a:spcBef>
              <a:spcPct val="0"/>
            </a:spcBef>
            <a:spcAft>
              <a:spcPts val="0"/>
            </a:spcAft>
            <a:buNone/>
          </a:pPr>
          <a:r>
            <a:rPr lang="fr-FR" sz="800" kern="1200"/>
            <a:t>- resto du coeur</a:t>
          </a:r>
        </a:p>
        <a:p>
          <a:pPr marL="0" lvl="0" indent="0" algn="l" defTabSz="444500">
            <a:lnSpc>
              <a:spcPct val="90000"/>
            </a:lnSpc>
            <a:spcBef>
              <a:spcPct val="0"/>
            </a:spcBef>
            <a:spcAft>
              <a:spcPts val="0"/>
            </a:spcAft>
            <a:buNone/>
          </a:pPr>
          <a:r>
            <a:rPr lang="fr-FR" sz="800" kern="1200"/>
            <a:t>- secours populaire</a:t>
          </a:r>
        </a:p>
        <a:p>
          <a:pPr marL="0" lvl="0" indent="0" algn="l" defTabSz="444500">
            <a:lnSpc>
              <a:spcPct val="90000"/>
            </a:lnSpc>
            <a:spcBef>
              <a:spcPct val="0"/>
            </a:spcBef>
            <a:spcAft>
              <a:spcPts val="0"/>
            </a:spcAft>
            <a:buNone/>
          </a:pPr>
          <a:r>
            <a:rPr lang="fr-FR" sz="800" kern="1200"/>
            <a:t>- secours catholique</a:t>
          </a:r>
        </a:p>
        <a:p>
          <a:pPr marL="0" lvl="0" indent="0" algn="l" defTabSz="444500">
            <a:lnSpc>
              <a:spcPct val="90000"/>
            </a:lnSpc>
            <a:spcBef>
              <a:spcPct val="0"/>
            </a:spcBef>
            <a:spcAft>
              <a:spcPts val="0"/>
            </a:spcAft>
            <a:buNone/>
          </a:pPr>
          <a:r>
            <a:rPr lang="fr-FR" sz="800" kern="1200"/>
            <a:t>- croix rouge</a:t>
          </a:r>
        </a:p>
        <a:p>
          <a:pPr marL="0" lvl="0" indent="0" algn="l" defTabSz="444500">
            <a:lnSpc>
              <a:spcPct val="90000"/>
            </a:lnSpc>
            <a:spcBef>
              <a:spcPct val="0"/>
            </a:spcBef>
            <a:spcAft>
              <a:spcPts val="0"/>
            </a:spcAft>
            <a:buNone/>
          </a:pPr>
          <a:r>
            <a:rPr lang="fr-FR" sz="800" kern="1200"/>
            <a:t>- soutien aux migrants</a:t>
          </a:r>
        </a:p>
        <a:p>
          <a:pPr marL="0" lvl="0" indent="0" algn="l" defTabSz="444500">
            <a:lnSpc>
              <a:spcPct val="90000"/>
            </a:lnSpc>
            <a:spcBef>
              <a:spcPct val="0"/>
            </a:spcBef>
            <a:spcAft>
              <a:spcPts val="0"/>
            </a:spcAft>
            <a:buNone/>
          </a:pPr>
          <a:r>
            <a:rPr lang="fr-FR" sz="800" kern="1200"/>
            <a:t>- ...</a:t>
          </a:r>
        </a:p>
      </dsp:txBody>
      <dsp:txXfrm>
        <a:off x="6219183" y="534593"/>
        <a:ext cx="1006081" cy="9997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A30573-B059-4EAB-BFAD-FB9B1B34C2E0}">
      <dsp:nvSpPr>
        <dsp:cNvPr id="0" name=""/>
        <dsp:cNvSpPr/>
      </dsp:nvSpPr>
      <dsp:spPr>
        <a:xfrm>
          <a:off x="2495634" y="81573"/>
          <a:ext cx="1114255" cy="271620"/>
        </a:xfrm>
        <a:prstGeom prst="roundRect">
          <a:avLst>
            <a:gd name="adj" fmla="val 10000"/>
          </a:avLst>
        </a:prstGeom>
        <a:solidFill>
          <a:srgbClr val="0070C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baseline="0">
              <a:latin typeface="Calibri" panose="020F0502020204030204" pitchFamily="34" charset="0"/>
            </a:rPr>
            <a:t>Emploi</a:t>
          </a:r>
        </a:p>
      </dsp:txBody>
      <dsp:txXfrm>
        <a:off x="2503589" y="89528"/>
        <a:ext cx="1098345" cy="255710"/>
      </dsp:txXfrm>
    </dsp:sp>
    <dsp:sp modelId="{81696EA0-FE5D-45CE-A768-01BEADD3A9E0}">
      <dsp:nvSpPr>
        <dsp:cNvPr id="0" name=""/>
        <dsp:cNvSpPr/>
      </dsp:nvSpPr>
      <dsp:spPr>
        <a:xfrm>
          <a:off x="853182" y="353193"/>
          <a:ext cx="2199580" cy="200121"/>
        </a:xfrm>
        <a:custGeom>
          <a:avLst/>
          <a:gdLst/>
          <a:ahLst/>
          <a:cxnLst/>
          <a:rect l="0" t="0" r="0" b="0"/>
          <a:pathLst>
            <a:path>
              <a:moveTo>
                <a:pt x="2199580" y="0"/>
              </a:moveTo>
              <a:lnTo>
                <a:pt x="2199580" y="100060"/>
              </a:lnTo>
              <a:lnTo>
                <a:pt x="0" y="100060"/>
              </a:lnTo>
              <a:lnTo>
                <a:pt x="0" y="200121"/>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DE4B380-76E3-49F6-9C7A-FBE3DF228C87}">
      <dsp:nvSpPr>
        <dsp:cNvPr id="0" name=""/>
        <dsp:cNvSpPr/>
      </dsp:nvSpPr>
      <dsp:spPr>
        <a:xfrm>
          <a:off x="477954" y="553315"/>
          <a:ext cx="750456" cy="412861"/>
        </a:xfrm>
        <a:prstGeom prst="roundRect">
          <a:avLst>
            <a:gd name="adj" fmla="val 10000"/>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baseline="0">
              <a:latin typeface="Calibri" panose="020F0502020204030204" pitchFamily="34" charset="0"/>
            </a:rPr>
            <a:t>pôle</a:t>
          </a:r>
          <a:r>
            <a:rPr lang="fr-FR" sz="900" kern="1200" baseline="0">
              <a:latin typeface="Calibri" panose="020F0502020204030204" pitchFamily="34" charset="0"/>
            </a:rPr>
            <a:t> </a:t>
          </a:r>
          <a:r>
            <a:rPr lang="fr-FR" sz="900" b="1" kern="1200" baseline="0">
              <a:latin typeface="Calibri" panose="020F0502020204030204" pitchFamily="34" charset="0"/>
            </a:rPr>
            <a:t>emploi</a:t>
          </a:r>
        </a:p>
      </dsp:txBody>
      <dsp:txXfrm>
        <a:off x="490046" y="565407"/>
        <a:ext cx="726272" cy="388677"/>
      </dsp:txXfrm>
    </dsp:sp>
    <dsp:sp modelId="{4F8E0329-F2DE-49CC-9D02-2572E843BB22}">
      <dsp:nvSpPr>
        <dsp:cNvPr id="0" name=""/>
        <dsp:cNvSpPr/>
      </dsp:nvSpPr>
      <dsp:spPr>
        <a:xfrm>
          <a:off x="1828775" y="353193"/>
          <a:ext cx="1223986" cy="200121"/>
        </a:xfrm>
        <a:custGeom>
          <a:avLst/>
          <a:gdLst/>
          <a:ahLst/>
          <a:cxnLst/>
          <a:rect l="0" t="0" r="0" b="0"/>
          <a:pathLst>
            <a:path>
              <a:moveTo>
                <a:pt x="1223986" y="0"/>
              </a:moveTo>
              <a:lnTo>
                <a:pt x="1223986" y="100060"/>
              </a:lnTo>
              <a:lnTo>
                <a:pt x="0" y="100060"/>
              </a:lnTo>
              <a:lnTo>
                <a:pt x="0" y="200121"/>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705D1A7-B50B-473C-B860-5647166735AB}">
      <dsp:nvSpPr>
        <dsp:cNvPr id="0" name=""/>
        <dsp:cNvSpPr/>
      </dsp:nvSpPr>
      <dsp:spPr>
        <a:xfrm>
          <a:off x="1453547" y="553315"/>
          <a:ext cx="750456" cy="412861"/>
        </a:xfrm>
        <a:prstGeom prst="roundRect">
          <a:avLst>
            <a:gd name="adj" fmla="val 10000"/>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baseline="0">
              <a:latin typeface="Calibri" panose="020F0502020204030204" pitchFamily="34" charset="0"/>
            </a:rPr>
            <a:t>mission locale jeune</a:t>
          </a:r>
        </a:p>
      </dsp:txBody>
      <dsp:txXfrm>
        <a:off x="1465639" y="565407"/>
        <a:ext cx="726272" cy="388677"/>
      </dsp:txXfrm>
    </dsp:sp>
    <dsp:sp modelId="{B5915E90-489F-42E1-B53A-2AB6E6F8A3D2}">
      <dsp:nvSpPr>
        <dsp:cNvPr id="0" name=""/>
        <dsp:cNvSpPr/>
      </dsp:nvSpPr>
      <dsp:spPr>
        <a:xfrm>
          <a:off x="3007042" y="353193"/>
          <a:ext cx="91440" cy="200121"/>
        </a:xfrm>
        <a:custGeom>
          <a:avLst/>
          <a:gdLst/>
          <a:ahLst/>
          <a:cxnLst/>
          <a:rect l="0" t="0" r="0" b="0"/>
          <a:pathLst>
            <a:path>
              <a:moveTo>
                <a:pt x="45720" y="0"/>
              </a:moveTo>
              <a:lnTo>
                <a:pt x="45720" y="200121"/>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990EBFE-B4F5-401A-849A-DEF066E84C32}">
      <dsp:nvSpPr>
        <dsp:cNvPr id="0" name=""/>
        <dsp:cNvSpPr/>
      </dsp:nvSpPr>
      <dsp:spPr>
        <a:xfrm>
          <a:off x="2429140" y="553315"/>
          <a:ext cx="1247243" cy="394865"/>
        </a:xfrm>
        <a:prstGeom prst="roundRect">
          <a:avLst>
            <a:gd name="adj" fmla="val 10000"/>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baseline="0">
              <a:latin typeface="Calibri" panose="020F0502020204030204" pitchFamily="34" charset="0"/>
            </a:rPr>
            <a:t>structures d'insertion par l'économique</a:t>
          </a:r>
        </a:p>
      </dsp:txBody>
      <dsp:txXfrm>
        <a:off x="2440705" y="564880"/>
        <a:ext cx="1224113" cy="371735"/>
      </dsp:txXfrm>
    </dsp:sp>
    <dsp:sp modelId="{24F11427-2C43-4637-B75E-19335CED60F0}">
      <dsp:nvSpPr>
        <dsp:cNvPr id="0" name=""/>
        <dsp:cNvSpPr/>
      </dsp:nvSpPr>
      <dsp:spPr>
        <a:xfrm>
          <a:off x="3052762" y="353193"/>
          <a:ext cx="1223986" cy="200121"/>
        </a:xfrm>
        <a:custGeom>
          <a:avLst/>
          <a:gdLst/>
          <a:ahLst/>
          <a:cxnLst/>
          <a:rect l="0" t="0" r="0" b="0"/>
          <a:pathLst>
            <a:path>
              <a:moveTo>
                <a:pt x="0" y="0"/>
              </a:moveTo>
              <a:lnTo>
                <a:pt x="0" y="100060"/>
              </a:lnTo>
              <a:lnTo>
                <a:pt x="1223986" y="100060"/>
              </a:lnTo>
              <a:lnTo>
                <a:pt x="1223986" y="200121"/>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52A807A-FD0D-447D-A525-DF1A21BD667D}">
      <dsp:nvSpPr>
        <dsp:cNvPr id="0" name=""/>
        <dsp:cNvSpPr/>
      </dsp:nvSpPr>
      <dsp:spPr>
        <a:xfrm>
          <a:off x="3901521" y="553315"/>
          <a:ext cx="750456" cy="412861"/>
        </a:xfrm>
        <a:prstGeom prst="roundRect">
          <a:avLst>
            <a:gd name="adj" fmla="val 10000"/>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baseline="0">
              <a:latin typeface="Calibri" panose="020F0502020204030204" pitchFamily="34" charset="0"/>
            </a:rPr>
            <a:t>point accueil saisonnier</a:t>
          </a:r>
        </a:p>
      </dsp:txBody>
      <dsp:txXfrm>
        <a:off x="3913613" y="565407"/>
        <a:ext cx="726272" cy="388677"/>
      </dsp:txXfrm>
    </dsp:sp>
    <dsp:sp modelId="{6EC3C2AB-E012-4941-BC12-EBF6443F00DE}">
      <dsp:nvSpPr>
        <dsp:cNvPr id="0" name=""/>
        <dsp:cNvSpPr/>
      </dsp:nvSpPr>
      <dsp:spPr>
        <a:xfrm>
          <a:off x="3052762" y="353193"/>
          <a:ext cx="2199580" cy="200121"/>
        </a:xfrm>
        <a:custGeom>
          <a:avLst/>
          <a:gdLst/>
          <a:ahLst/>
          <a:cxnLst/>
          <a:rect l="0" t="0" r="0" b="0"/>
          <a:pathLst>
            <a:path>
              <a:moveTo>
                <a:pt x="0" y="0"/>
              </a:moveTo>
              <a:lnTo>
                <a:pt x="0" y="100060"/>
              </a:lnTo>
              <a:lnTo>
                <a:pt x="2199580" y="100060"/>
              </a:lnTo>
              <a:lnTo>
                <a:pt x="2199580" y="200121"/>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7967122-3BC3-40ED-87DC-67B035986062}">
      <dsp:nvSpPr>
        <dsp:cNvPr id="0" name=""/>
        <dsp:cNvSpPr/>
      </dsp:nvSpPr>
      <dsp:spPr>
        <a:xfrm>
          <a:off x="4877114" y="553315"/>
          <a:ext cx="750456" cy="412861"/>
        </a:xfrm>
        <a:prstGeom prst="roundRect">
          <a:avLst>
            <a:gd name="adj" fmla="val 10000"/>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baseline="0">
              <a:latin typeface="Calibri" panose="020F0502020204030204" pitchFamily="34" charset="0"/>
            </a:rPr>
            <a:t>CAP emploi</a:t>
          </a:r>
        </a:p>
      </dsp:txBody>
      <dsp:txXfrm>
        <a:off x="4889206" y="565407"/>
        <a:ext cx="726272" cy="38867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C76C67-ABC6-412A-A282-D934687A7F32}">
      <dsp:nvSpPr>
        <dsp:cNvPr id="0" name=""/>
        <dsp:cNvSpPr/>
      </dsp:nvSpPr>
      <dsp:spPr>
        <a:xfrm>
          <a:off x="2568817" y="153803"/>
          <a:ext cx="901224" cy="252060"/>
        </a:xfrm>
        <a:prstGeom prst="roundRect">
          <a:avLst>
            <a:gd name="adj" fmla="val 10000"/>
          </a:avLst>
        </a:prstGeom>
        <a:solidFill>
          <a:schemeClr val="accent1">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Loisirs et sports</a:t>
          </a:r>
        </a:p>
      </dsp:txBody>
      <dsp:txXfrm>
        <a:off x="2576200" y="161186"/>
        <a:ext cx="886458" cy="237294"/>
      </dsp:txXfrm>
    </dsp:sp>
    <dsp:sp modelId="{61AA84D2-686F-4F50-A440-22A4360934A9}">
      <dsp:nvSpPr>
        <dsp:cNvPr id="0" name=""/>
        <dsp:cNvSpPr/>
      </dsp:nvSpPr>
      <dsp:spPr>
        <a:xfrm>
          <a:off x="1549311" y="405864"/>
          <a:ext cx="1470117" cy="221274"/>
        </a:xfrm>
        <a:custGeom>
          <a:avLst/>
          <a:gdLst/>
          <a:ahLst/>
          <a:cxnLst/>
          <a:rect l="0" t="0" r="0" b="0"/>
          <a:pathLst>
            <a:path>
              <a:moveTo>
                <a:pt x="1470117" y="0"/>
              </a:moveTo>
              <a:lnTo>
                <a:pt x="1470117" y="110637"/>
              </a:lnTo>
              <a:lnTo>
                <a:pt x="0" y="110637"/>
              </a:lnTo>
              <a:lnTo>
                <a:pt x="0" y="221274"/>
              </a:lnTo>
            </a:path>
          </a:pathLst>
        </a:custGeom>
        <a:noFill/>
        <a:ln w="6350" cap="flat" cmpd="sng" algn="ctr">
          <a:solidFill>
            <a:schemeClr val="accent5">
              <a:tint val="99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7E44AAB-8C04-4697-99F3-56B7E3B0804C}">
      <dsp:nvSpPr>
        <dsp:cNvPr id="0" name=""/>
        <dsp:cNvSpPr/>
      </dsp:nvSpPr>
      <dsp:spPr>
        <a:xfrm>
          <a:off x="788444" y="627138"/>
          <a:ext cx="1521734" cy="409684"/>
        </a:xfrm>
        <a:prstGeom prst="roundRect">
          <a:avLst>
            <a:gd name="adj" fmla="val 10000"/>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centre de loisirs et associations proposant des activités</a:t>
          </a:r>
        </a:p>
      </dsp:txBody>
      <dsp:txXfrm>
        <a:off x="800443" y="639137"/>
        <a:ext cx="1497736" cy="385686"/>
      </dsp:txXfrm>
    </dsp:sp>
    <dsp:sp modelId="{E035046F-B774-4030-A8C2-F0AC7EFF780B}">
      <dsp:nvSpPr>
        <dsp:cNvPr id="0" name=""/>
        <dsp:cNvSpPr/>
      </dsp:nvSpPr>
      <dsp:spPr>
        <a:xfrm>
          <a:off x="2973709" y="405864"/>
          <a:ext cx="91440" cy="221274"/>
        </a:xfrm>
        <a:custGeom>
          <a:avLst/>
          <a:gdLst/>
          <a:ahLst/>
          <a:cxnLst/>
          <a:rect l="0" t="0" r="0" b="0"/>
          <a:pathLst>
            <a:path>
              <a:moveTo>
                <a:pt x="45720" y="0"/>
              </a:moveTo>
              <a:lnTo>
                <a:pt x="45720" y="110637"/>
              </a:lnTo>
              <a:lnTo>
                <a:pt x="57449" y="110637"/>
              </a:lnTo>
              <a:lnTo>
                <a:pt x="57449" y="221274"/>
              </a:lnTo>
            </a:path>
          </a:pathLst>
        </a:custGeom>
        <a:noFill/>
        <a:ln w="6350" cap="flat" cmpd="sng" algn="ctr">
          <a:solidFill>
            <a:schemeClr val="accent5">
              <a:tint val="99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A343B95-5B5A-4353-AD9D-1A4749136F05}">
      <dsp:nvSpPr>
        <dsp:cNvPr id="0" name=""/>
        <dsp:cNvSpPr/>
      </dsp:nvSpPr>
      <dsp:spPr>
        <a:xfrm>
          <a:off x="2580546" y="627138"/>
          <a:ext cx="901224" cy="409684"/>
        </a:xfrm>
        <a:prstGeom prst="roundRect">
          <a:avLst>
            <a:gd name="adj" fmla="val 10000"/>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accueil des jeunes</a:t>
          </a:r>
        </a:p>
      </dsp:txBody>
      <dsp:txXfrm>
        <a:off x="2592545" y="639137"/>
        <a:ext cx="877226" cy="385686"/>
      </dsp:txXfrm>
    </dsp:sp>
    <dsp:sp modelId="{8BFAA2D7-6796-452A-8F76-397F0FC8F8D0}">
      <dsp:nvSpPr>
        <dsp:cNvPr id="0" name=""/>
        <dsp:cNvSpPr/>
      </dsp:nvSpPr>
      <dsp:spPr>
        <a:xfrm>
          <a:off x="3019429" y="405864"/>
          <a:ext cx="1348492" cy="221274"/>
        </a:xfrm>
        <a:custGeom>
          <a:avLst/>
          <a:gdLst/>
          <a:ahLst/>
          <a:cxnLst/>
          <a:rect l="0" t="0" r="0" b="0"/>
          <a:pathLst>
            <a:path>
              <a:moveTo>
                <a:pt x="0" y="0"/>
              </a:moveTo>
              <a:lnTo>
                <a:pt x="0" y="110637"/>
              </a:lnTo>
              <a:lnTo>
                <a:pt x="1348492" y="110637"/>
              </a:lnTo>
              <a:lnTo>
                <a:pt x="1348492" y="221274"/>
              </a:lnTo>
            </a:path>
          </a:pathLst>
        </a:custGeom>
        <a:noFill/>
        <a:ln w="6350" cap="flat" cmpd="sng" algn="ctr">
          <a:solidFill>
            <a:schemeClr val="accent5">
              <a:tint val="99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B8C6BFD-3FDB-4877-AC1F-68EA6B050062}">
      <dsp:nvSpPr>
        <dsp:cNvPr id="0" name=""/>
        <dsp:cNvSpPr/>
      </dsp:nvSpPr>
      <dsp:spPr>
        <a:xfrm>
          <a:off x="3752137" y="627138"/>
          <a:ext cx="1231567" cy="409684"/>
        </a:xfrm>
        <a:prstGeom prst="roundRect">
          <a:avLst>
            <a:gd name="adj" fmla="val 10000"/>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clubs sportifs (football, cyclotourisme, ...)</a:t>
          </a:r>
        </a:p>
      </dsp:txBody>
      <dsp:txXfrm>
        <a:off x="3764136" y="639137"/>
        <a:ext cx="1207569" cy="38568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726D49-DE2C-40BF-B6B5-B5BE04A074F5}">
      <dsp:nvSpPr>
        <dsp:cNvPr id="0" name=""/>
        <dsp:cNvSpPr/>
      </dsp:nvSpPr>
      <dsp:spPr>
        <a:xfrm>
          <a:off x="2625695" y="343332"/>
          <a:ext cx="329773" cy="156942"/>
        </a:xfrm>
        <a:custGeom>
          <a:avLst/>
          <a:gdLst/>
          <a:ahLst/>
          <a:cxnLst/>
          <a:rect l="0" t="0" r="0" b="0"/>
          <a:pathLst>
            <a:path>
              <a:moveTo>
                <a:pt x="0" y="0"/>
              </a:moveTo>
              <a:lnTo>
                <a:pt x="0" y="106951"/>
              </a:lnTo>
              <a:lnTo>
                <a:pt x="329773" y="106951"/>
              </a:lnTo>
              <a:lnTo>
                <a:pt x="329773" y="15694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4691157-C43A-4F0E-9D3F-006D8A14E2C3}">
      <dsp:nvSpPr>
        <dsp:cNvPr id="0" name=""/>
        <dsp:cNvSpPr/>
      </dsp:nvSpPr>
      <dsp:spPr>
        <a:xfrm>
          <a:off x="2295921" y="842939"/>
          <a:ext cx="329773" cy="156942"/>
        </a:xfrm>
        <a:custGeom>
          <a:avLst/>
          <a:gdLst/>
          <a:ahLst/>
          <a:cxnLst/>
          <a:rect l="0" t="0" r="0" b="0"/>
          <a:pathLst>
            <a:path>
              <a:moveTo>
                <a:pt x="0" y="0"/>
              </a:moveTo>
              <a:lnTo>
                <a:pt x="0" y="106951"/>
              </a:lnTo>
              <a:lnTo>
                <a:pt x="329773" y="106951"/>
              </a:lnTo>
              <a:lnTo>
                <a:pt x="329773" y="15694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BCBD7CB-AE78-456D-96BB-3CB45CDFF404}">
      <dsp:nvSpPr>
        <dsp:cNvPr id="0" name=""/>
        <dsp:cNvSpPr/>
      </dsp:nvSpPr>
      <dsp:spPr>
        <a:xfrm>
          <a:off x="1966147" y="842939"/>
          <a:ext cx="329773" cy="156942"/>
        </a:xfrm>
        <a:custGeom>
          <a:avLst/>
          <a:gdLst/>
          <a:ahLst/>
          <a:cxnLst/>
          <a:rect l="0" t="0" r="0" b="0"/>
          <a:pathLst>
            <a:path>
              <a:moveTo>
                <a:pt x="329773" y="0"/>
              </a:moveTo>
              <a:lnTo>
                <a:pt x="329773" y="106951"/>
              </a:lnTo>
              <a:lnTo>
                <a:pt x="0" y="106951"/>
              </a:lnTo>
              <a:lnTo>
                <a:pt x="0" y="15694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6D284DE-A7FE-402D-8FFC-361761E18CED}">
      <dsp:nvSpPr>
        <dsp:cNvPr id="0" name=""/>
        <dsp:cNvSpPr/>
      </dsp:nvSpPr>
      <dsp:spPr>
        <a:xfrm>
          <a:off x="2295921" y="343332"/>
          <a:ext cx="329773" cy="156942"/>
        </a:xfrm>
        <a:custGeom>
          <a:avLst/>
          <a:gdLst/>
          <a:ahLst/>
          <a:cxnLst/>
          <a:rect l="0" t="0" r="0" b="0"/>
          <a:pathLst>
            <a:path>
              <a:moveTo>
                <a:pt x="329773" y="0"/>
              </a:moveTo>
              <a:lnTo>
                <a:pt x="329773" y="106951"/>
              </a:lnTo>
              <a:lnTo>
                <a:pt x="0" y="106951"/>
              </a:lnTo>
              <a:lnTo>
                <a:pt x="0" y="15694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EC89338-FB2E-48D3-81C6-582D240F1EDC}">
      <dsp:nvSpPr>
        <dsp:cNvPr id="0" name=""/>
        <dsp:cNvSpPr/>
      </dsp:nvSpPr>
      <dsp:spPr>
        <a:xfrm>
          <a:off x="2355879" y="666"/>
          <a:ext cx="539630" cy="342665"/>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D2CA854-C722-4EB3-B1C0-E6A62D508A2D}">
      <dsp:nvSpPr>
        <dsp:cNvPr id="0" name=""/>
        <dsp:cNvSpPr/>
      </dsp:nvSpPr>
      <dsp:spPr>
        <a:xfrm>
          <a:off x="2415838" y="57627"/>
          <a:ext cx="539630" cy="342665"/>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Public potentiel</a:t>
          </a:r>
        </a:p>
      </dsp:txBody>
      <dsp:txXfrm>
        <a:off x="2425874" y="67663"/>
        <a:ext cx="519558" cy="322593"/>
      </dsp:txXfrm>
    </dsp:sp>
    <dsp:sp modelId="{71816E23-23FD-42E1-BC54-7E0958821A0E}">
      <dsp:nvSpPr>
        <dsp:cNvPr id="0" name=""/>
        <dsp:cNvSpPr/>
      </dsp:nvSpPr>
      <dsp:spPr>
        <a:xfrm>
          <a:off x="2026106" y="500274"/>
          <a:ext cx="539630" cy="342665"/>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A0C5D0ED-7AEB-4ED8-97B5-AA9A4584DA1A}">
      <dsp:nvSpPr>
        <dsp:cNvPr id="0" name=""/>
        <dsp:cNvSpPr/>
      </dsp:nvSpPr>
      <dsp:spPr>
        <a:xfrm>
          <a:off x="2086064" y="557235"/>
          <a:ext cx="539630" cy="342665"/>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Publics usagers</a:t>
          </a:r>
        </a:p>
      </dsp:txBody>
      <dsp:txXfrm>
        <a:off x="2096100" y="567271"/>
        <a:ext cx="519558" cy="322593"/>
      </dsp:txXfrm>
    </dsp:sp>
    <dsp:sp modelId="{D62AA435-430D-4910-95B5-28CA20EC621E}">
      <dsp:nvSpPr>
        <dsp:cNvPr id="0" name=""/>
        <dsp:cNvSpPr/>
      </dsp:nvSpPr>
      <dsp:spPr>
        <a:xfrm>
          <a:off x="1696332" y="999881"/>
          <a:ext cx="539630" cy="342665"/>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42B1B049-5C3A-4905-A191-D56125F06543}">
      <dsp:nvSpPr>
        <dsp:cNvPr id="0" name=""/>
        <dsp:cNvSpPr/>
      </dsp:nvSpPr>
      <dsp:spPr>
        <a:xfrm>
          <a:off x="1756290" y="1056842"/>
          <a:ext cx="539630" cy="342665"/>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Inscrits</a:t>
          </a:r>
        </a:p>
      </dsp:txBody>
      <dsp:txXfrm>
        <a:off x="1766326" y="1066878"/>
        <a:ext cx="519558" cy="322593"/>
      </dsp:txXfrm>
    </dsp:sp>
    <dsp:sp modelId="{ABDBC99A-4FFC-4A68-BBED-5F0935C45CA6}">
      <dsp:nvSpPr>
        <dsp:cNvPr id="0" name=""/>
        <dsp:cNvSpPr/>
      </dsp:nvSpPr>
      <dsp:spPr>
        <a:xfrm>
          <a:off x="2355879" y="999881"/>
          <a:ext cx="539630" cy="342665"/>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AB57C74-AD4C-4E29-88BD-7588C4A46170}">
      <dsp:nvSpPr>
        <dsp:cNvPr id="0" name=""/>
        <dsp:cNvSpPr/>
      </dsp:nvSpPr>
      <dsp:spPr>
        <a:xfrm>
          <a:off x="2415838" y="1056842"/>
          <a:ext cx="539630" cy="342665"/>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Non inscrits</a:t>
          </a:r>
        </a:p>
      </dsp:txBody>
      <dsp:txXfrm>
        <a:off x="2425874" y="1066878"/>
        <a:ext cx="519558" cy="322593"/>
      </dsp:txXfrm>
    </dsp:sp>
    <dsp:sp modelId="{523845C4-549F-428E-B454-B5C208CB4A7F}">
      <dsp:nvSpPr>
        <dsp:cNvPr id="0" name=""/>
        <dsp:cNvSpPr/>
      </dsp:nvSpPr>
      <dsp:spPr>
        <a:xfrm>
          <a:off x="2685653" y="500274"/>
          <a:ext cx="539630" cy="342665"/>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C4E317E2-A162-4FA2-A02F-554FF5CD6E78}">
      <dsp:nvSpPr>
        <dsp:cNvPr id="0" name=""/>
        <dsp:cNvSpPr/>
      </dsp:nvSpPr>
      <dsp:spPr>
        <a:xfrm>
          <a:off x="2745612" y="557235"/>
          <a:ext cx="539630" cy="342665"/>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Publics non usagers</a:t>
          </a:r>
        </a:p>
      </dsp:txBody>
      <dsp:txXfrm>
        <a:off x="2755648" y="567271"/>
        <a:ext cx="519558" cy="32259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6883D-17E7-4511-A82D-4450867AD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TotalTime>
  <Pages>18</Pages>
  <Words>7615</Words>
  <Characters>41883</Characters>
  <Application>Microsoft Office Word</Application>
  <DocSecurity>0</DocSecurity>
  <Lines>349</Lines>
  <Paragraphs>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CHOUIN Sandrine</dc:creator>
  <cp:keywords/>
  <dc:description/>
  <cp:lastModifiedBy>CHEVILLON Quentin</cp:lastModifiedBy>
  <cp:revision>19</cp:revision>
  <cp:lastPrinted>2023-06-07T13:16:00Z</cp:lastPrinted>
  <dcterms:created xsi:type="dcterms:W3CDTF">2023-05-24T14:48:00Z</dcterms:created>
  <dcterms:modified xsi:type="dcterms:W3CDTF">2023-06-19T12:25:00Z</dcterms:modified>
</cp:coreProperties>
</file>